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E59" w:rsidRPr="00236E4C" w:rsidRDefault="00531E59"/>
    <w:p w:rsidR="00531E59" w:rsidRPr="00236E4C" w:rsidRDefault="00531E59"/>
    <w:p w:rsidR="00531E59" w:rsidRPr="00236E4C" w:rsidRDefault="00531E59"/>
    <w:p w:rsidR="00531E59" w:rsidRPr="00236E4C" w:rsidRDefault="00531E59" w:rsidP="00531E59">
      <w:pPr>
        <w:jc w:val="center"/>
        <w:rPr>
          <w:rFonts w:hAnsi="ＭＳ 明朝"/>
          <w:sz w:val="48"/>
          <w:szCs w:val="48"/>
        </w:rPr>
      </w:pPr>
    </w:p>
    <w:p w:rsidR="00531E59" w:rsidRPr="00F040AF" w:rsidRDefault="00531E59" w:rsidP="00F040AF">
      <w:pPr>
        <w:jc w:val="center"/>
        <w:rPr>
          <w:rFonts w:hAnsi="ＭＳ 明朝"/>
          <w:color w:val="FF0000"/>
          <w:sz w:val="24"/>
          <w:szCs w:val="24"/>
        </w:rPr>
      </w:pPr>
      <w:bookmarkStart w:id="0" w:name="_GoBack"/>
      <w:bookmarkEnd w:id="0"/>
    </w:p>
    <w:p w:rsidR="003320E1" w:rsidRPr="00754DB9" w:rsidRDefault="00196C86" w:rsidP="00531E59">
      <w:pPr>
        <w:jc w:val="center"/>
        <w:rPr>
          <w:rFonts w:hAnsi="ＭＳ 明朝"/>
          <w:sz w:val="44"/>
          <w:szCs w:val="44"/>
          <w14:shadow w14:blurRad="50800" w14:dist="38100" w14:dir="2700000" w14:sx="100000" w14:sy="100000" w14:kx="0" w14:ky="0" w14:algn="tl">
            <w14:srgbClr w14:val="000000">
              <w14:alpha w14:val="60000"/>
            </w14:srgbClr>
          </w14:shadow>
        </w:rPr>
      </w:pPr>
      <w:r>
        <w:rPr>
          <w:rFonts w:hAnsi="ＭＳ 明朝" w:hint="eastAsia"/>
          <w:sz w:val="44"/>
          <w:szCs w:val="44"/>
          <w14:shadow w14:blurRad="50800" w14:dist="38100" w14:dir="2700000" w14:sx="100000" w14:sy="100000" w14:kx="0" w14:ky="0" w14:algn="tl">
            <w14:srgbClr w14:val="000000">
              <w14:alpha w14:val="60000"/>
            </w14:srgbClr>
          </w14:shadow>
        </w:rPr>
        <w:t>小さくても キラリ光る交流のまち　あんど</w:t>
      </w:r>
    </w:p>
    <w:p w:rsidR="0070244E" w:rsidRPr="0070244E" w:rsidRDefault="003320E1" w:rsidP="0070244E">
      <w:pPr>
        <w:jc w:val="center"/>
        <w:rPr>
          <w:rFonts w:hAnsi="ＭＳ 明朝"/>
          <w:sz w:val="40"/>
          <w:szCs w:val="40"/>
        </w:rPr>
      </w:pPr>
      <w:r w:rsidRPr="00236E4C">
        <w:rPr>
          <w:rFonts w:hAnsi="ＭＳ 明朝" w:hint="eastAsia"/>
          <w:sz w:val="40"/>
          <w:szCs w:val="40"/>
        </w:rPr>
        <w:t xml:space="preserve">　</w:t>
      </w:r>
      <w:r w:rsidR="00196C86" w:rsidRPr="00236E4C">
        <w:rPr>
          <w:rFonts w:hAnsi="ＭＳ 明朝" w:hint="eastAsia"/>
          <w:sz w:val="40"/>
          <w:szCs w:val="40"/>
        </w:rPr>
        <w:t>第４次</w:t>
      </w:r>
      <w:r w:rsidR="00196C86">
        <w:rPr>
          <w:rFonts w:hAnsi="ＭＳ 明朝" w:hint="eastAsia"/>
          <w:sz w:val="40"/>
          <w:szCs w:val="40"/>
        </w:rPr>
        <w:t>安堵町</w:t>
      </w:r>
      <w:r w:rsidR="00531E59" w:rsidRPr="00236E4C">
        <w:rPr>
          <w:rFonts w:hAnsi="ＭＳ 明朝" w:hint="eastAsia"/>
          <w:sz w:val="40"/>
          <w:szCs w:val="40"/>
        </w:rPr>
        <w:t>総合計画</w:t>
      </w:r>
      <w:r w:rsidR="007454AC">
        <w:rPr>
          <w:rFonts w:hAnsi="ＭＳ 明朝" w:hint="eastAsia"/>
          <w:sz w:val="40"/>
          <w:szCs w:val="40"/>
        </w:rPr>
        <w:t>・後期基本計画</w:t>
      </w:r>
    </w:p>
    <w:p w:rsidR="00531E59" w:rsidRPr="00236E4C" w:rsidRDefault="007454AC" w:rsidP="00531E59">
      <w:pPr>
        <w:jc w:val="center"/>
        <w:rPr>
          <w:rFonts w:hAnsi="ＭＳ 明朝"/>
          <w:sz w:val="32"/>
          <w:szCs w:val="32"/>
        </w:rPr>
      </w:pPr>
      <w:r>
        <w:rPr>
          <w:rFonts w:hAnsi="ＭＳ 明朝" w:hint="eastAsia"/>
          <w:sz w:val="32"/>
          <w:szCs w:val="32"/>
        </w:rPr>
        <w:t>＜</w:t>
      </w:r>
      <w:r w:rsidR="00F970B3">
        <w:rPr>
          <w:rFonts w:hAnsi="ＭＳ 明朝" w:hint="eastAsia"/>
          <w:sz w:val="32"/>
          <w:szCs w:val="32"/>
        </w:rPr>
        <w:t>素案</w:t>
      </w:r>
      <w:r>
        <w:rPr>
          <w:rFonts w:hAnsi="ＭＳ 明朝" w:hint="eastAsia"/>
          <w:sz w:val="32"/>
          <w:szCs w:val="32"/>
        </w:rPr>
        <w:t>＞</w:t>
      </w:r>
    </w:p>
    <w:p w:rsidR="00531E59" w:rsidRPr="00236E4C" w:rsidRDefault="00531E59" w:rsidP="00531E59">
      <w:pPr>
        <w:jc w:val="center"/>
        <w:rPr>
          <w:rFonts w:hAnsi="ＭＳ 明朝"/>
          <w:sz w:val="32"/>
          <w:szCs w:val="32"/>
        </w:rPr>
      </w:pPr>
    </w:p>
    <w:p w:rsidR="00531E59" w:rsidRDefault="00531E59" w:rsidP="00531E59">
      <w:pPr>
        <w:jc w:val="center"/>
        <w:rPr>
          <w:rFonts w:hAnsi="ＭＳ 明朝"/>
          <w:sz w:val="24"/>
          <w:szCs w:val="24"/>
        </w:rPr>
      </w:pPr>
    </w:p>
    <w:p w:rsidR="0070244E" w:rsidRDefault="0070244E" w:rsidP="00531E59">
      <w:pPr>
        <w:jc w:val="center"/>
        <w:rPr>
          <w:rFonts w:hAnsi="ＭＳ 明朝"/>
          <w:sz w:val="24"/>
          <w:szCs w:val="24"/>
        </w:rPr>
      </w:pPr>
    </w:p>
    <w:p w:rsidR="0070244E" w:rsidRPr="00236E4C" w:rsidRDefault="0070244E" w:rsidP="00531E59">
      <w:pPr>
        <w:jc w:val="center"/>
        <w:rPr>
          <w:rFonts w:hAnsi="ＭＳ 明朝"/>
          <w:sz w:val="24"/>
          <w:szCs w:val="24"/>
        </w:rPr>
      </w:pPr>
    </w:p>
    <w:p w:rsidR="00C9472D" w:rsidRPr="00236E4C" w:rsidRDefault="00C9472D" w:rsidP="00531E59">
      <w:pPr>
        <w:jc w:val="center"/>
        <w:rPr>
          <w:rFonts w:hAnsi="ＭＳ 明朝"/>
          <w:sz w:val="32"/>
          <w:szCs w:val="32"/>
        </w:rPr>
      </w:pPr>
    </w:p>
    <w:p w:rsidR="00531E59" w:rsidRPr="00236E4C" w:rsidRDefault="00531E59" w:rsidP="00531E59">
      <w:pPr>
        <w:jc w:val="center"/>
        <w:rPr>
          <w:rFonts w:hAnsi="ＭＳ 明朝"/>
          <w:sz w:val="36"/>
          <w:szCs w:val="36"/>
        </w:rPr>
      </w:pPr>
      <w:r w:rsidRPr="00236E4C">
        <w:rPr>
          <w:rFonts w:hAnsi="ＭＳ 明朝" w:hint="eastAsia"/>
          <w:sz w:val="36"/>
          <w:szCs w:val="36"/>
        </w:rPr>
        <w:t>平成</w:t>
      </w:r>
      <w:r w:rsidR="00CF6248">
        <w:rPr>
          <w:rFonts w:hAnsi="ＭＳ 明朝" w:hint="eastAsia"/>
          <w:sz w:val="36"/>
          <w:szCs w:val="36"/>
        </w:rPr>
        <w:t>29</w:t>
      </w:r>
      <w:r w:rsidRPr="00236E4C">
        <w:rPr>
          <w:rFonts w:hAnsi="ＭＳ 明朝" w:hint="eastAsia"/>
          <w:sz w:val="36"/>
          <w:szCs w:val="36"/>
        </w:rPr>
        <w:t>年</w:t>
      </w:r>
      <w:r w:rsidR="00DE4E21">
        <w:rPr>
          <w:rFonts w:hAnsi="ＭＳ 明朝" w:hint="eastAsia"/>
          <w:sz w:val="36"/>
          <w:szCs w:val="36"/>
        </w:rPr>
        <w:t>2</w:t>
      </w:r>
      <w:r w:rsidRPr="00236E4C">
        <w:rPr>
          <w:rFonts w:hAnsi="ＭＳ 明朝" w:hint="eastAsia"/>
          <w:sz w:val="36"/>
          <w:szCs w:val="36"/>
        </w:rPr>
        <w:t>月</w:t>
      </w:r>
    </w:p>
    <w:p w:rsidR="00531E59" w:rsidRPr="00236E4C" w:rsidRDefault="00531E59" w:rsidP="00531E59">
      <w:pPr>
        <w:jc w:val="center"/>
        <w:rPr>
          <w:rFonts w:hAnsi="ＭＳ 明朝"/>
          <w:sz w:val="36"/>
          <w:szCs w:val="36"/>
        </w:rPr>
      </w:pPr>
    </w:p>
    <w:p w:rsidR="00531E59" w:rsidRPr="0070244E" w:rsidRDefault="00531E59" w:rsidP="00531E59">
      <w:pPr>
        <w:jc w:val="center"/>
        <w:rPr>
          <w:rFonts w:hAnsi="ＭＳ 明朝"/>
          <w:sz w:val="36"/>
          <w:szCs w:val="36"/>
        </w:rPr>
      </w:pPr>
    </w:p>
    <w:p w:rsidR="00C9472D" w:rsidRPr="00236E4C" w:rsidRDefault="00C9472D" w:rsidP="00531E59">
      <w:pPr>
        <w:jc w:val="center"/>
        <w:rPr>
          <w:rFonts w:hAnsi="ＭＳ 明朝"/>
          <w:sz w:val="36"/>
          <w:szCs w:val="36"/>
        </w:rPr>
      </w:pPr>
    </w:p>
    <w:p w:rsidR="00C9472D" w:rsidRPr="00236E4C" w:rsidRDefault="00C9472D" w:rsidP="00531E59">
      <w:pPr>
        <w:jc w:val="center"/>
        <w:rPr>
          <w:rFonts w:hAnsi="ＭＳ 明朝"/>
          <w:sz w:val="36"/>
          <w:szCs w:val="36"/>
        </w:rPr>
      </w:pPr>
    </w:p>
    <w:p w:rsidR="00C9472D" w:rsidRPr="00236E4C" w:rsidRDefault="00C9472D" w:rsidP="00531E59">
      <w:pPr>
        <w:jc w:val="center"/>
        <w:rPr>
          <w:rFonts w:hAnsi="ＭＳ 明朝"/>
          <w:sz w:val="36"/>
          <w:szCs w:val="36"/>
        </w:rPr>
      </w:pPr>
    </w:p>
    <w:p w:rsidR="00C9472D" w:rsidRPr="00236E4C" w:rsidRDefault="00C9472D" w:rsidP="009E0FAF">
      <w:pPr>
        <w:rPr>
          <w:rFonts w:hAnsi="ＭＳ 明朝"/>
          <w:sz w:val="36"/>
          <w:szCs w:val="36"/>
        </w:rPr>
      </w:pPr>
    </w:p>
    <w:p w:rsidR="00531E59" w:rsidRPr="00236E4C" w:rsidRDefault="0091796A" w:rsidP="00531E59">
      <w:pPr>
        <w:jc w:val="center"/>
        <w:rPr>
          <w:rFonts w:hAnsi="ＭＳ 明朝"/>
          <w:sz w:val="36"/>
          <w:szCs w:val="36"/>
        </w:rPr>
      </w:pPr>
      <w:r w:rsidRPr="0091796A">
        <w:rPr>
          <w:rFonts w:hAnsi="ＭＳ 明朝" w:hint="eastAsia"/>
          <w:spacing w:val="180"/>
          <w:kern w:val="0"/>
          <w:sz w:val="36"/>
          <w:szCs w:val="36"/>
          <w:fitText w:val="1800" w:id="1254374144"/>
        </w:rPr>
        <w:t>安堵</w:t>
      </w:r>
      <w:r w:rsidRPr="0091796A">
        <w:rPr>
          <w:rFonts w:hAnsi="ＭＳ 明朝" w:hint="eastAsia"/>
          <w:kern w:val="0"/>
          <w:sz w:val="36"/>
          <w:szCs w:val="36"/>
          <w:fitText w:val="1800" w:id="1254374144"/>
        </w:rPr>
        <w:t>町</w:t>
      </w:r>
    </w:p>
    <w:p w:rsidR="00531E59" w:rsidRPr="00542C27" w:rsidRDefault="00F36CE3" w:rsidP="00F36CE3">
      <w:pPr>
        <w:rPr>
          <w:rFonts w:hAnsi="ＭＳ 明朝"/>
          <w:color w:val="FFFF99"/>
          <w:sz w:val="2"/>
          <w:szCs w:val="2"/>
        </w:rPr>
      </w:pPr>
      <w:r w:rsidRPr="00236E4C">
        <w:rPr>
          <w:rFonts w:hAnsi="ＭＳ 明朝"/>
          <w:sz w:val="36"/>
          <w:szCs w:val="36"/>
        </w:rPr>
        <w:br w:type="page"/>
      </w:r>
      <w:r w:rsidR="000F4C47" w:rsidRPr="00542C27">
        <w:rPr>
          <w:rFonts w:hAnsi="ＭＳ 明朝" w:hint="eastAsia"/>
          <w:color w:val="FFFF99"/>
          <w:sz w:val="2"/>
          <w:szCs w:val="2"/>
        </w:rPr>
        <w:lastRenderedPageBreak/>
        <w:t>H2</w:t>
      </w:r>
      <w:r w:rsidR="000F4C47" w:rsidRPr="00542C27">
        <w:rPr>
          <w:rFonts w:hAnsi="ＭＳ 明朝"/>
          <w:color w:val="FFFF99"/>
          <w:sz w:val="2"/>
          <w:szCs w:val="2"/>
        </w:rPr>
        <w:br w:type="page"/>
      </w:r>
    </w:p>
    <w:sdt>
      <w:sdtPr>
        <w:rPr>
          <w:rFonts w:ascii="HG丸ｺﾞｼｯｸM-PRO" w:eastAsia="HG丸ｺﾞｼｯｸM-PRO" w:hAnsi="Century" w:cs="Times New Roman"/>
          <w:b w:val="0"/>
          <w:bCs w:val="0"/>
          <w:color w:val="000000"/>
          <w:kern w:val="2"/>
          <w:sz w:val="20"/>
          <w:szCs w:val="20"/>
          <w:lang w:val="ja-JP"/>
        </w:rPr>
        <w:id w:val="-280041579"/>
        <w:docPartObj>
          <w:docPartGallery w:val="Table of Contents"/>
          <w:docPartUnique/>
        </w:docPartObj>
      </w:sdtPr>
      <w:sdtEndPr/>
      <w:sdtContent>
        <w:p w:rsidR="008102A0" w:rsidRPr="00C10D86" w:rsidRDefault="008102A0">
          <w:pPr>
            <w:pStyle w:val="af1"/>
            <w:rPr>
              <w:color w:val="auto"/>
            </w:rPr>
          </w:pPr>
          <w:r w:rsidRPr="00C10D86">
            <w:rPr>
              <w:rFonts w:hint="eastAsia"/>
              <w:color w:val="auto"/>
              <w:lang w:val="ja-JP"/>
            </w:rPr>
            <w:t>目次</w:t>
          </w:r>
        </w:p>
        <w:p w:rsidR="00293AED" w:rsidRDefault="008102A0">
          <w:pPr>
            <w:pStyle w:val="11"/>
            <w:rPr>
              <w:rFonts w:asciiTheme="minorHAnsi" w:eastAsiaTheme="minorEastAsia" w:hAnsiTheme="minorHAnsi" w:cstheme="minorBidi"/>
              <w:sz w:val="21"/>
              <w:szCs w:val="22"/>
            </w:rPr>
          </w:pPr>
          <w:r>
            <w:fldChar w:fldCharType="begin"/>
          </w:r>
          <w:r>
            <w:instrText xml:space="preserve"> TOC \o "1-3" \h \z \u </w:instrText>
          </w:r>
          <w:r>
            <w:fldChar w:fldCharType="separate"/>
          </w:r>
          <w:hyperlink w:anchor="_Toc472330446" w:history="1">
            <w:r w:rsidR="00293AED" w:rsidRPr="001B1AD2">
              <w:rPr>
                <w:rStyle w:val="ac"/>
                <w:rFonts w:hAnsi="ＭＳ 明朝" w:hint="eastAsia"/>
                <w:b/>
                <w:sz w:val="24"/>
              </w:rPr>
              <w:t>序　　論</w:t>
            </w:r>
            <w:r w:rsidR="00293AED">
              <w:rPr>
                <w:webHidden/>
              </w:rPr>
              <w:tab/>
            </w:r>
            <w:r w:rsidR="001B1AD2">
              <w:rPr>
                <w:rFonts w:hint="eastAsia"/>
                <w:webHidden/>
              </w:rPr>
              <w:t>１</w:t>
            </w:r>
          </w:hyperlink>
        </w:p>
        <w:p w:rsidR="00293AED" w:rsidRDefault="009C6637">
          <w:pPr>
            <w:pStyle w:val="11"/>
            <w:rPr>
              <w:rFonts w:asciiTheme="minorHAnsi" w:eastAsiaTheme="minorEastAsia" w:hAnsiTheme="minorHAnsi" w:cstheme="minorBidi"/>
              <w:sz w:val="21"/>
              <w:szCs w:val="22"/>
            </w:rPr>
          </w:pPr>
          <w:hyperlink w:anchor="_Toc472330447" w:history="1">
            <w:r w:rsidR="00293AED" w:rsidRPr="001B1AD2">
              <w:rPr>
                <w:rStyle w:val="ac"/>
                <w:rFonts w:hAnsi="ＭＳ 明朝" w:hint="eastAsia"/>
                <w:b/>
                <w:sz w:val="24"/>
              </w:rPr>
              <w:t>基本構想</w:t>
            </w:r>
            <w:r w:rsidR="00293AED">
              <w:rPr>
                <w:webHidden/>
              </w:rPr>
              <w:tab/>
            </w:r>
            <w:r w:rsidR="00293AED">
              <w:rPr>
                <w:webHidden/>
              </w:rPr>
              <w:fldChar w:fldCharType="begin"/>
            </w:r>
            <w:r w:rsidR="00293AED">
              <w:rPr>
                <w:webHidden/>
              </w:rPr>
              <w:instrText xml:space="preserve"> PAGEREF _Toc472330447 \h </w:instrText>
            </w:r>
            <w:r w:rsidR="00293AED">
              <w:rPr>
                <w:webHidden/>
              </w:rPr>
            </w:r>
            <w:r w:rsidR="00293AED">
              <w:rPr>
                <w:webHidden/>
              </w:rPr>
              <w:fldChar w:fldCharType="separate"/>
            </w:r>
            <w:r w:rsidR="001B1AD2">
              <w:rPr>
                <w:webHidden/>
              </w:rPr>
              <w:t>5</w:t>
            </w:r>
            <w:r w:rsidR="00293AED">
              <w:rPr>
                <w:webHidden/>
              </w:rPr>
              <w:fldChar w:fldCharType="end"/>
            </w:r>
          </w:hyperlink>
        </w:p>
        <w:p w:rsidR="00293AED" w:rsidRDefault="009C6637">
          <w:pPr>
            <w:pStyle w:val="11"/>
            <w:rPr>
              <w:rFonts w:asciiTheme="minorHAnsi" w:eastAsiaTheme="minorEastAsia" w:hAnsiTheme="minorHAnsi" w:cstheme="minorBidi"/>
              <w:sz w:val="21"/>
              <w:szCs w:val="22"/>
            </w:rPr>
          </w:pPr>
          <w:hyperlink w:anchor="_Toc472330448" w:history="1">
            <w:r w:rsidR="00293AED" w:rsidRPr="001B1AD2">
              <w:rPr>
                <w:rStyle w:val="ac"/>
                <w:rFonts w:hAnsi="ＭＳ 明朝" w:hint="eastAsia"/>
                <w:b/>
                <w:sz w:val="24"/>
              </w:rPr>
              <w:t>後期基本計画</w:t>
            </w:r>
            <w:r w:rsidR="00293AED">
              <w:rPr>
                <w:webHidden/>
              </w:rPr>
              <w:tab/>
            </w:r>
            <w:r w:rsidR="00293AED">
              <w:rPr>
                <w:webHidden/>
              </w:rPr>
              <w:fldChar w:fldCharType="begin"/>
            </w:r>
            <w:r w:rsidR="00293AED">
              <w:rPr>
                <w:webHidden/>
              </w:rPr>
              <w:instrText xml:space="preserve"> PAGEREF _Toc472330448 \h </w:instrText>
            </w:r>
            <w:r w:rsidR="00293AED">
              <w:rPr>
                <w:webHidden/>
              </w:rPr>
            </w:r>
            <w:r w:rsidR="00293AED">
              <w:rPr>
                <w:webHidden/>
              </w:rPr>
              <w:fldChar w:fldCharType="separate"/>
            </w:r>
            <w:r w:rsidR="001B1AD2">
              <w:rPr>
                <w:webHidden/>
              </w:rPr>
              <w:t>19</w:t>
            </w:r>
            <w:r w:rsidR="00293AED">
              <w:rPr>
                <w:webHidden/>
              </w:rPr>
              <w:fldChar w:fldCharType="end"/>
            </w:r>
          </w:hyperlink>
        </w:p>
        <w:p w:rsidR="00293AED" w:rsidRDefault="009C6637" w:rsidP="00177880">
          <w:pPr>
            <w:pStyle w:val="11"/>
            <w:rPr>
              <w:rFonts w:asciiTheme="minorHAnsi" w:eastAsiaTheme="minorEastAsia" w:hAnsiTheme="minorHAnsi" w:cstheme="minorBidi"/>
              <w:sz w:val="21"/>
              <w:szCs w:val="22"/>
            </w:rPr>
          </w:pPr>
          <w:hyperlink w:anchor="_Toc472330449" w:history="1">
            <w:r w:rsidR="00293AED" w:rsidRPr="001B1AD2">
              <w:rPr>
                <w:rStyle w:val="ac"/>
                <w:rFonts w:hAnsi="ＭＳ 明朝" w:hint="eastAsia"/>
                <w:b/>
                <w:sz w:val="24"/>
              </w:rPr>
              <w:t>第</w:t>
            </w:r>
            <w:r w:rsidR="00293AED" w:rsidRPr="001B1AD2">
              <w:rPr>
                <w:rStyle w:val="ac"/>
                <w:rFonts w:hAnsi="ＭＳ 明朝"/>
                <w:b/>
                <w:sz w:val="24"/>
              </w:rPr>
              <w:t>1</w:t>
            </w:r>
            <w:r w:rsidR="00293AED" w:rsidRPr="001B1AD2">
              <w:rPr>
                <w:rStyle w:val="ac"/>
                <w:rFonts w:hAnsi="ＭＳ 明朝" w:hint="eastAsia"/>
                <w:b/>
                <w:sz w:val="24"/>
              </w:rPr>
              <w:t>章　生きがい</w:t>
            </w:r>
            <w:r w:rsidR="00293AED">
              <w:rPr>
                <w:webHidden/>
              </w:rPr>
              <w:tab/>
            </w:r>
            <w:r w:rsidR="00293AED">
              <w:rPr>
                <w:webHidden/>
              </w:rPr>
              <w:fldChar w:fldCharType="begin"/>
            </w:r>
            <w:r w:rsidR="00293AED">
              <w:rPr>
                <w:webHidden/>
              </w:rPr>
              <w:instrText xml:space="preserve"> PAGEREF _Toc472330449 \h </w:instrText>
            </w:r>
            <w:r w:rsidR="00293AED">
              <w:rPr>
                <w:webHidden/>
              </w:rPr>
            </w:r>
            <w:r w:rsidR="00293AED">
              <w:rPr>
                <w:webHidden/>
              </w:rPr>
              <w:fldChar w:fldCharType="separate"/>
            </w:r>
            <w:r w:rsidR="001B1AD2">
              <w:rPr>
                <w:webHidden/>
              </w:rPr>
              <w:t>21</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59" w:history="1">
            <w:r w:rsidR="00293AED" w:rsidRPr="00170792">
              <w:rPr>
                <w:rStyle w:val="ac"/>
                <w:rFonts w:hAnsi="ＭＳ 明朝" w:hint="eastAsia"/>
              </w:rPr>
              <w:t>第</w:t>
            </w:r>
            <w:r w:rsidR="00293AED" w:rsidRPr="00170792">
              <w:rPr>
                <w:rStyle w:val="ac"/>
                <w:rFonts w:hAnsi="ＭＳ 明朝"/>
              </w:rPr>
              <w:t>1</w:t>
            </w:r>
            <w:r w:rsidR="00293AED" w:rsidRPr="00170792">
              <w:rPr>
                <w:rStyle w:val="ac"/>
                <w:rFonts w:hAnsi="ＭＳ 明朝" w:hint="eastAsia"/>
              </w:rPr>
              <w:t>節　学校教育</w:t>
            </w:r>
            <w:r w:rsidR="00293AED">
              <w:rPr>
                <w:webHidden/>
              </w:rPr>
              <w:tab/>
            </w:r>
            <w:r w:rsidR="00293AED">
              <w:rPr>
                <w:webHidden/>
              </w:rPr>
              <w:fldChar w:fldCharType="begin"/>
            </w:r>
            <w:r w:rsidR="00293AED">
              <w:rPr>
                <w:webHidden/>
              </w:rPr>
              <w:instrText xml:space="preserve"> PAGEREF _Toc472330459 \h </w:instrText>
            </w:r>
            <w:r w:rsidR="00293AED">
              <w:rPr>
                <w:webHidden/>
              </w:rPr>
            </w:r>
            <w:r w:rsidR="00293AED">
              <w:rPr>
                <w:webHidden/>
              </w:rPr>
              <w:fldChar w:fldCharType="separate"/>
            </w:r>
            <w:r w:rsidR="001B1AD2">
              <w:rPr>
                <w:webHidden/>
              </w:rPr>
              <w:t>22</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60" w:history="1">
            <w:r w:rsidR="00293AED" w:rsidRPr="00170792">
              <w:rPr>
                <w:rStyle w:val="ac"/>
                <w:rFonts w:hAnsi="ＭＳ 明朝" w:hint="eastAsia"/>
              </w:rPr>
              <w:t>第</w:t>
            </w:r>
            <w:r w:rsidR="00293AED" w:rsidRPr="00170792">
              <w:rPr>
                <w:rStyle w:val="ac"/>
                <w:rFonts w:hAnsi="ＭＳ 明朝"/>
              </w:rPr>
              <w:t>2</w:t>
            </w:r>
            <w:r w:rsidR="00293AED" w:rsidRPr="00170792">
              <w:rPr>
                <w:rStyle w:val="ac"/>
                <w:rFonts w:hAnsi="ＭＳ 明朝" w:hint="eastAsia"/>
              </w:rPr>
              <w:t>節　生涯学習・スポーツレクリエーション</w:t>
            </w:r>
            <w:r w:rsidR="00293AED">
              <w:rPr>
                <w:webHidden/>
              </w:rPr>
              <w:tab/>
            </w:r>
            <w:r w:rsidR="00293AED">
              <w:rPr>
                <w:webHidden/>
              </w:rPr>
              <w:fldChar w:fldCharType="begin"/>
            </w:r>
            <w:r w:rsidR="00293AED">
              <w:rPr>
                <w:webHidden/>
              </w:rPr>
              <w:instrText xml:space="preserve"> PAGEREF _Toc472330460 \h </w:instrText>
            </w:r>
            <w:r w:rsidR="00293AED">
              <w:rPr>
                <w:webHidden/>
              </w:rPr>
            </w:r>
            <w:r w:rsidR="00293AED">
              <w:rPr>
                <w:webHidden/>
              </w:rPr>
              <w:fldChar w:fldCharType="separate"/>
            </w:r>
            <w:r w:rsidR="001B1AD2">
              <w:rPr>
                <w:webHidden/>
              </w:rPr>
              <w:t>25</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61" w:history="1">
            <w:r w:rsidR="00293AED" w:rsidRPr="00170792">
              <w:rPr>
                <w:rStyle w:val="ac"/>
                <w:rFonts w:hAnsi="ＭＳ 明朝" w:hint="eastAsia"/>
              </w:rPr>
              <w:t>第</w:t>
            </w:r>
            <w:r w:rsidR="00293AED" w:rsidRPr="00170792">
              <w:rPr>
                <w:rStyle w:val="ac"/>
                <w:rFonts w:hAnsi="ＭＳ 明朝"/>
              </w:rPr>
              <w:t>3</w:t>
            </w:r>
            <w:r w:rsidR="00293AED" w:rsidRPr="00170792">
              <w:rPr>
                <w:rStyle w:val="ac"/>
                <w:rFonts w:hAnsi="ＭＳ 明朝" w:hint="eastAsia"/>
              </w:rPr>
              <w:t>節　地域文化（歴史・文化・生活環境・風習・伝統芸能）</w:t>
            </w:r>
            <w:r w:rsidR="00293AED">
              <w:rPr>
                <w:webHidden/>
              </w:rPr>
              <w:tab/>
            </w:r>
            <w:r w:rsidR="00293AED">
              <w:rPr>
                <w:webHidden/>
              </w:rPr>
              <w:fldChar w:fldCharType="begin"/>
            </w:r>
            <w:r w:rsidR="00293AED">
              <w:rPr>
                <w:webHidden/>
              </w:rPr>
              <w:instrText xml:space="preserve"> PAGEREF _Toc472330461 \h </w:instrText>
            </w:r>
            <w:r w:rsidR="00293AED">
              <w:rPr>
                <w:webHidden/>
              </w:rPr>
            </w:r>
            <w:r w:rsidR="00293AED">
              <w:rPr>
                <w:webHidden/>
              </w:rPr>
              <w:fldChar w:fldCharType="separate"/>
            </w:r>
            <w:r w:rsidR="001B1AD2">
              <w:rPr>
                <w:webHidden/>
              </w:rPr>
              <w:t>28</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62" w:history="1">
            <w:r w:rsidR="00293AED" w:rsidRPr="00170792">
              <w:rPr>
                <w:rStyle w:val="ac"/>
                <w:rFonts w:hAnsi="ＭＳ 明朝" w:hint="eastAsia"/>
              </w:rPr>
              <w:t>第４節　交流（国際交流・地域間交流・地域内交流）</w:t>
            </w:r>
            <w:r w:rsidR="00293AED">
              <w:rPr>
                <w:webHidden/>
              </w:rPr>
              <w:tab/>
            </w:r>
            <w:r w:rsidR="00293AED">
              <w:rPr>
                <w:webHidden/>
              </w:rPr>
              <w:fldChar w:fldCharType="begin"/>
            </w:r>
            <w:r w:rsidR="00293AED">
              <w:rPr>
                <w:webHidden/>
              </w:rPr>
              <w:instrText xml:space="preserve"> PAGEREF _Toc472330462 \h </w:instrText>
            </w:r>
            <w:r w:rsidR="00293AED">
              <w:rPr>
                <w:webHidden/>
              </w:rPr>
            </w:r>
            <w:r w:rsidR="00293AED">
              <w:rPr>
                <w:webHidden/>
              </w:rPr>
              <w:fldChar w:fldCharType="separate"/>
            </w:r>
            <w:r w:rsidR="001B1AD2">
              <w:rPr>
                <w:webHidden/>
              </w:rPr>
              <w:t>32</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63" w:history="1">
            <w:r w:rsidR="00293AED" w:rsidRPr="00170792">
              <w:rPr>
                <w:rStyle w:val="ac"/>
                <w:rFonts w:hAnsi="ＭＳ 明朝" w:hint="eastAsia"/>
              </w:rPr>
              <w:t>第</w:t>
            </w:r>
            <w:r w:rsidR="00293AED" w:rsidRPr="00170792">
              <w:rPr>
                <w:rStyle w:val="ac"/>
                <w:rFonts w:hAnsi="ＭＳ 明朝"/>
              </w:rPr>
              <w:t>5</w:t>
            </w:r>
            <w:r w:rsidR="00293AED" w:rsidRPr="00170792">
              <w:rPr>
                <w:rStyle w:val="ac"/>
                <w:rFonts w:hAnsi="ＭＳ 明朝" w:hint="eastAsia"/>
              </w:rPr>
              <w:t>節　人権・男女共同参画</w:t>
            </w:r>
            <w:r w:rsidR="00293AED">
              <w:rPr>
                <w:webHidden/>
              </w:rPr>
              <w:tab/>
            </w:r>
            <w:r w:rsidR="00293AED">
              <w:rPr>
                <w:webHidden/>
              </w:rPr>
              <w:fldChar w:fldCharType="begin"/>
            </w:r>
            <w:r w:rsidR="00293AED">
              <w:rPr>
                <w:webHidden/>
              </w:rPr>
              <w:instrText xml:space="preserve"> PAGEREF _Toc472330463 \h </w:instrText>
            </w:r>
            <w:r w:rsidR="00293AED">
              <w:rPr>
                <w:webHidden/>
              </w:rPr>
            </w:r>
            <w:r w:rsidR="00293AED">
              <w:rPr>
                <w:webHidden/>
              </w:rPr>
              <w:fldChar w:fldCharType="separate"/>
            </w:r>
            <w:r w:rsidR="001B1AD2">
              <w:rPr>
                <w:webHidden/>
              </w:rPr>
              <w:t>34</w:t>
            </w:r>
            <w:r w:rsidR="00293AED">
              <w:rPr>
                <w:webHidden/>
              </w:rPr>
              <w:fldChar w:fldCharType="end"/>
            </w:r>
          </w:hyperlink>
        </w:p>
        <w:p w:rsidR="00293AED" w:rsidRDefault="009C6637" w:rsidP="00504EE6">
          <w:pPr>
            <w:pStyle w:val="11"/>
            <w:rPr>
              <w:rFonts w:asciiTheme="minorHAnsi" w:eastAsiaTheme="minorEastAsia" w:hAnsiTheme="minorHAnsi" w:cstheme="minorBidi"/>
              <w:sz w:val="21"/>
              <w:szCs w:val="22"/>
            </w:rPr>
          </w:pPr>
          <w:hyperlink w:anchor="_Toc472330464" w:history="1">
            <w:r w:rsidR="00293AED" w:rsidRPr="001B1AD2">
              <w:rPr>
                <w:rStyle w:val="ac"/>
                <w:rFonts w:hAnsi="ＭＳ 明朝" w:hint="eastAsia"/>
                <w:b/>
                <w:sz w:val="24"/>
              </w:rPr>
              <w:t>第</w:t>
            </w:r>
            <w:r w:rsidR="00293AED" w:rsidRPr="001B1AD2">
              <w:rPr>
                <w:rStyle w:val="ac"/>
                <w:rFonts w:hAnsi="ＭＳ 明朝"/>
                <w:b/>
                <w:sz w:val="24"/>
              </w:rPr>
              <w:t>2</w:t>
            </w:r>
            <w:r w:rsidR="00293AED" w:rsidRPr="001B1AD2">
              <w:rPr>
                <w:rStyle w:val="ac"/>
                <w:rFonts w:hAnsi="ＭＳ 明朝" w:hint="eastAsia"/>
                <w:b/>
                <w:sz w:val="24"/>
              </w:rPr>
              <w:t>章</w:t>
            </w:r>
            <w:r w:rsidR="00293AED" w:rsidRPr="001B1AD2">
              <w:rPr>
                <w:rStyle w:val="ac"/>
                <w:rFonts w:hAnsi="ＭＳ 明朝"/>
                <w:b/>
                <w:sz w:val="24"/>
              </w:rPr>
              <w:t xml:space="preserve"> </w:t>
            </w:r>
            <w:r w:rsidR="00293AED" w:rsidRPr="001B1AD2">
              <w:rPr>
                <w:rStyle w:val="ac"/>
                <w:rFonts w:hAnsi="ＭＳ 明朝" w:hint="eastAsia"/>
                <w:b/>
                <w:sz w:val="24"/>
              </w:rPr>
              <w:t>やさしさ</w:t>
            </w:r>
            <w:r w:rsidR="00293AED">
              <w:rPr>
                <w:webHidden/>
              </w:rPr>
              <w:tab/>
            </w:r>
            <w:r w:rsidR="00293AED">
              <w:rPr>
                <w:webHidden/>
              </w:rPr>
              <w:fldChar w:fldCharType="begin"/>
            </w:r>
            <w:r w:rsidR="00293AED">
              <w:rPr>
                <w:webHidden/>
              </w:rPr>
              <w:instrText xml:space="preserve"> PAGEREF _Toc472330464 \h </w:instrText>
            </w:r>
            <w:r w:rsidR="00293AED">
              <w:rPr>
                <w:webHidden/>
              </w:rPr>
            </w:r>
            <w:r w:rsidR="00293AED">
              <w:rPr>
                <w:webHidden/>
              </w:rPr>
              <w:fldChar w:fldCharType="separate"/>
            </w:r>
            <w:r w:rsidR="001B1AD2">
              <w:rPr>
                <w:webHidden/>
              </w:rPr>
              <w:t>38</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73" w:history="1">
            <w:r w:rsidR="00293AED" w:rsidRPr="00170792">
              <w:rPr>
                <w:rStyle w:val="ac"/>
                <w:rFonts w:hAnsi="ＭＳ 明朝" w:hint="eastAsia"/>
              </w:rPr>
              <w:t>第</w:t>
            </w:r>
            <w:r w:rsidR="00293AED" w:rsidRPr="00170792">
              <w:rPr>
                <w:rStyle w:val="ac"/>
                <w:rFonts w:hAnsi="ＭＳ 明朝"/>
              </w:rPr>
              <w:t>1</w:t>
            </w:r>
            <w:r w:rsidR="00293AED" w:rsidRPr="00170792">
              <w:rPr>
                <w:rStyle w:val="ac"/>
                <w:rFonts w:hAnsi="ＭＳ 明朝" w:hint="eastAsia"/>
              </w:rPr>
              <w:t>節　健康づくり</w:t>
            </w:r>
            <w:r w:rsidR="00293AED">
              <w:rPr>
                <w:webHidden/>
              </w:rPr>
              <w:tab/>
            </w:r>
            <w:r w:rsidR="00293AED">
              <w:rPr>
                <w:webHidden/>
              </w:rPr>
              <w:fldChar w:fldCharType="begin"/>
            </w:r>
            <w:r w:rsidR="00293AED">
              <w:rPr>
                <w:webHidden/>
              </w:rPr>
              <w:instrText xml:space="preserve"> PAGEREF _Toc472330473 \h </w:instrText>
            </w:r>
            <w:r w:rsidR="00293AED">
              <w:rPr>
                <w:webHidden/>
              </w:rPr>
            </w:r>
            <w:r w:rsidR="00293AED">
              <w:rPr>
                <w:webHidden/>
              </w:rPr>
              <w:fldChar w:fldCharType="separate"/>
            </w:r>
            <w:r w:rsidR="001B1AD2">
              <w:rPr>
                <w:webHidden/>
              </w:rPr>
              <w:t>39</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74" w:history="1">
            <w:r w:rsidR="00293AED" w:rsidRPr="00170792">
              <w:rPr>
                <w:rStyle w:val="ac"/>
                <w:rFonts w:hAnsi="ＭＳ 明朝" w:hint="eastAsia"/>
              </w:rPr>
              <w:t>第</w:t>
            </w:r>
            <w:r w:rsidR="00293AED" w:rsidRPr="00170792">
              <w:rPr>
                <w:rStyle w:val="ac"/>
                <w:rFonts w:hAnsi="ＭＳ 明朝"/>
              </w:rPr>
              <w:t>2</w:t>
            </w:r>
            <w:r w:rsidR="00293AED" w:rsidRPr="00170792">
              <w:rPr>
                <w:rStyle w:val="ac"/>
                <w:rFonts w:hAnsi="ＭＳ 明朝" w:hint="eastAsia"/>
              </w:rPr>
              <w:t>節　高齢者福祉</w:t>
            </w:r>
            <w:r w:rsidR="00293AED">
              <w:rPr>
                <w:webHidden/>
              </w:rPr>
              <w:tab/>
            </w:r>
            <w:r w:rsidR="00293AED">
              <w:rPr>
                <w:webHidden/>
              </w:rPr>
              <w:fldChar w:fldCharType="begin"/>
            </w:r>
            <w:r w:rsidR="00293AED">
              <w:rPr>
                <w:webHidden/>
              </w:rPr>
              <w:instrText xml:space="preserve"> PAGEREF _Toc472330474 \h </w:instrText>
            </w:r>
            <w:r w:rsidR="00293AED">
              <w:rPr>
                <w:webHidden/>
              </w:rPr>
            </w:r>
            <w:r w:rsidR="00293AED">
              <w:rPr>
                <w:webHidden/>
              </w:rPr>
              <w:fldChar w:fldCharType="separate"/>
            </w:r>
            <w:r w:rsidR="001B1AD2">
              <w:rPr>
                <w:webHidden/>
              </w:rPr>
              <w:t>42</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75" w:history="1">
            <w:r w:rsidR="00293AED" w:rsidRPr="00170792">
              <w:rPr>
                <w:rStyle w:val="ac"/>
                <w:rFonts w:hAnsi="ＭＳ 明朝" w:hint="eastAsia"/>
              </w:rPr>
              <w:t>第</w:t>
            </w:r>
            <w:r w:rsidR="00293AED" w:rsidRPr="00170792">
              <w:rPr>
                <w:rStyle w:val="ac"/>
                <w:rFonts w:hAnsi="ＭＳ 明朝"/>
              </w:rPr>
              <w:t>3</w:t>
            </w:r>
            <w:r w:rsidR="00293AED" w:rsidRPr="00170792">
              <w:rPr>
                <w:rStyle w:val="ac"/>
                <w:rFonts w:hAnsi="ＭＳ 明朝" w:hint="eastAsia"/>
              </w:rPr>
              <w:t xml:space="preserve">節　</w:t>
            </w:r>
            <w:r w:rsidR="00F031BD">
              <w:rPr>
                <w:rStyle w:val="ac"/>
                <w:rFonts w:hAnsi="ＭＳ 明朝" w:hint="eastAsia"/>
              </w:rPr>
              <w:t>障害</w:t>
            </w:r>
            <w:r w:rsidR="00293AED" w:rsidRPr="00170792">
              <w:rPr>
                <w:rStyle w:val="ac"/>
                <w:rFonts w:hAnsi="ＭＳ 明朝" w:hint="eastAsia"/>
              </w:rPr>
              <w:t>者福祉</w:t>
            </w:r>
            <w:r w:rsidR="00293AED">
              <w:rPr>
                <w:webHidden/>
              </w:rPr>
              <w:tab/>
            </w:r>
            <w:r w:rsidR="00293AED">
              <w:rPr>
                <w:webHidden/>
              </w:rPr>
              <w:fldChar w:fldCharType="begin"/>
            </w:r>
            <w:r w:rsidR="00293AED">
              <w:rPr>
                <w:webHidden/>
              </w:rPr>
              <w:instrText xml:space="preserve"> PAGEREF _Toc472330475 \h </w:instrText>
            </w:r>
            <w:r w:rsidR="00293AED">
              <w:rPr>
                <w:webHidden/>
              </w:rPr>
            </w:r>
            <w:r w:rsidR="00293AED">
              <w:rPr>
                <w:webHidden/>
              </w:rPr>
              <w:fldChar w:fldCharType="separate"/>
            </w:r>
            <w:r w:rsidR="001B1AD2">
              <w:rPr>
                <w:webHidden/>
              </w:rPr>
              <w:t>45</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76" w:history="1">
            <w:r w:rsidR="00293AED" w:rsidRPr="00170792">
              <w:rPr>
                <w:rStyle w:val="ac"/>
                <w:rFonts w:hAnsi="ＭＳ 明朝" w:hint="eastAsia"/>
              </w:rPr>
              <w:t>第</w:t>
            </w:r>
            <w:r w:rsidR="00293AED" w:rsidRPr="00170792">
              <w:rPr>
                <w:rStyle w:val="ac"/>
                <w:rFonts w:hAnsi="ＭＳ 明朝"/>
              </w:rPr>
              <w:t>4</w:t>
            </w:r>
            <w:r w:rsidR="00293AED" w:rsidRPr="00170792">
              <w:rPr>
                <w:rStyle w:val="ac"/>
                <w:rFonts w:hAnsi="ＭＳ 明朝" w:hint="eastAsia"/>
              </w:rPr>
              <w:t>節　児童福祉</w:t>
            </w:r>
            <w:r w:rsidR="00293AED">
              <w:rPr>
                <w:webHidden/>
              </w:rPr>
              <w:tab/>
            </w:r>
            <w:r w:rsidR="00293AED">
              <w:rPr>
                <w:webHidden/>
              </w:rPr>
              <w:fldChar w:fldCharType="begin"/>
            </w:r>
            <w:r w:rsidR="00293AED">
              <w:rPr>
                <w:webHidden/>
              </w:rPr>
              <w:instrText xml:space="preserve"> PAGEREF _Toc472330476 \h </w:instrText>
            </w:r>
            <w:r w:rsidR="00293AED">
              <w:rPr>
                <w:webHidden/>
              </w:rPr>
            </w:r>
            <w:r w:rsidR="00293AED">
              <w:rPr>
                <w:webHidden/>
              </w:rPr>
              <w:fldChar w:fldCharType="separate"/>
            </w:r>
            <w:r w:rsidR="001B1AD2">
              <w:rPr>
                <w:webHidden/>
              </w:rPr>
              <w:t>48</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77" w:history="1">
            <w:r w:rsidR="00293AED" w:rsidRPr="00170792">
              <w:rPr>
                <w:rStyle w:val="ac"/>
                <w:rFonts w:hAnsi="ＭＳ 明朝" w:hint="eastAsia"/>
              </w:rPr>
              <w:t>第</w:t>
            </w:r>
            <w:r w:rsidR="00293AED" w:rsidRPr="00170792">
              <w:rPr>
                <w:rStyle w:val="ac"/>
                <w:rFonts w:hAnsi="ＭＳ 明朝"/>
              </w:rPr>
              <w:t>5</w:t>
            </w:r>
            <w:r w:rsidR="00293AED" w:rsidRPr="00170792">
              <w:rPr>
                <w:rStyle w:val="ac"/>
                <w:rFonts w:hAnsi="ＭＳ 明朝" w:hint="eastAsia"/>
              </w:rPr>
              <w:t>節　地域福祉</w:t>
            </w:r>
            <w:r w:rsidR="00293AED">
              <w:rPr>
                <w:webHidden/>
              </w:rPr>
              <w:tab/>
            </w:r>
            <w:r w:rsidR="00293AED">
              <w:rPr>
                <w:webHidden/>
              </w:rPr>
              <w:fldChar w:fldCharType="begin"/>
            </w:r>
            <w:r w:rsidR="00293AED">
              <w:rPr>
                <w:webHidden/>
              </w:rPr>
              <w:instrText xml:space="preserve"> PAGEREF _Toc472330477 \h </w:instrText>
            </w:r>
            <w:r w:rsidR="00293AED">
              <w:rPr>
                <w:webHidden/>
              </w:rPr>
            </w:r>
            <w:r w:rsidR="00293AED">
              <w:rPr>
                <w:webHidden/>
              </w:rPr>
              <w:fldChar w:fldCharType="separate"/>
            </w:r>
            <w:r w:rsidR="001B1AD2">
              <w:rPr>
                <w:webHidden/>
              </w:rPr>
              <w:t>50</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78" w:history="1">
            <w:r w:rsidR="00293AED" w:rsidRPr="00170792">
              <w:rPr>
                <w:rStyle w:val="ac"/>
                <w:rFonts w:hAnsi="ＭＳ 明朝" w:hint="eastAsia"/>
              </w:rPr>
              <w:t>第</w:t>
            </w:r>
            <w:r w:rsidR="00293AED" w:rsidRPr="00170792">
              <w:rPr>
                <w:rStyle w:val="ac"/>
                <w:rFonts w:hAnsi="ＭＳ 明朝"/>
              </w:rPr>
              <w:t>6</w:t>
            </w:r>
            <w:r w:rsidR="00293AED" w:rsidRPr="00170792">
              <w:rPr>
                <w:rStyle w:val="ac"/>
                <w:rFonts w:hAnsi="ＭＳ 明朝" w:hint="eastAsia"/>
              </w:rPr>
              <w:t>節　国民健康保険・国民年金</w:t>
            </w:r>
            <w:r w:rsidR="00293AED">
              <w:rPr>
                <w:webHidden/>
              </w:rPr>
              <w:tab/>
            </w:r>
            <w:r w:rsidR="00293AED">
              <w:rPr>
                <w:webHidden/>
              </w:rPr>
              <w:fldChar w:fldCharType="begin"/>
            </w:r>
            <w:r w:rsidR="00293AED">
              <w:rPr>
                <w:webHidden/>
              </w:rPr>
              <w:instrText xml:space="preserve"> PAGEREF _Toc472330478 \h </w:instrText>
            </w:r>
            <w:r w:rsidR="00293AED">
              <w:rPr>
                <w:webHidden/>
              </w:rPr>
            </w:r>
            <w:r w:rsidR="00293AED">
              <w:rPr>
                <w:webHidden/>
              </w:rPr>
              <w:fldChar w:fldCharType="separate"/>
            </w:r>
            <w:r w:rsidR="001B1AD2">
              <w:rPr>
                <w:webHidden/>
              </w:rPr>
              <w:t>52</w:t>
            </w:r>
            <w:r w:rsidR="00293AED">
              <w:rPr>
                <w:webHidden/>
              </w:rPr>
              <w:fldChar w:fldCharType="end"/>
            </w:r>
          </w:hyperlink>
        </w:p>
        <w:p w:rsidR="00293AED" w:rsidRDefault="009C6637" w:rsidP="00504EE6">
          <w:pPr>
            <w:pStyle w:val="11"/>
            <w:rPr>
              <w:rFonts w:asciiTheme="minorHAnsi" w:eastAsiaTheme="minorEastAsia" w:hAnsiTheme="minorHAnsi" w:cstheme="minorBidi"/>
              <w:sz w:val="21"/>
              <w:szCs w:val="22"/>
            </w:rPr>
          </w:pPr>
          <w:hyperlink w:anchor="_Toc472330479" w:history="1">
            <w:r w:rsidR="00293AED" w:rsidRPr="001B1AD2">
              <w:rPr>
                <w:rStyle w:val="ac"/>
                <w:rFonts w:hAnsi="ＭＳ 明朝" w:hint="eastAsia"/>
                <w:b/>
                <w:sz w:val="24"/>
              </w:rPr>
              <w:t>第</w:t>
            </w:r>
            <w:r w:rsidR="00293AED" w:rsidRPr="001B1AD2">
              <w:rPr>
                <w:rStyle w:val="ac"/>
                <w:rFonts w:hAnsi="ＭＳ 明朝"/>
                <w:b/>
                <w:sz w:val="24"/>
              </w:rPr>
              <w:t>3</w:t>
            </w:r>
            <w:r w:rsidR="00293AED" w:rsidRPr="001B1AD2">
              <w:rPr>
                <w:rStyle w:val="ac"/>
                <w:rFonts w:hAnsi="ＭＳ 明朝" w:hint="eastAsia"/>
                <w:b/>
                <w:sz w:val="24"/>
              </w:rPr>
              <w:t>章</w:t>
            </w:r>
            <w:r w:rsidR="00293AED" w:rsidRPr="001B1AD2">
              <w:rPr>
                <w:rStyle w:val="ac"/>
                <w:rFonts w:hAnsi="ＭＳ 明朝"/>
                <w:b/>
                <w:sz w:val="24"/>
              </w:rPr>
              <w:t xml:space="preserve"> </w:t>
            </w:r>
            <w:r w:rsidR="00293AED" w:rsidRPr="001B1AD2">
              <w:rPr>
                <w:rStyle w:val="ac"/>
                <w:rFonts w:hAnsi="ＭＳ 明朝" w:hint="eastAsia"/>
                <w:b/>
                <w:sz w:val="24"/>
              </w:rPr>
              <w:t>心地よさ</w:t>
            </w:r>
            <w:r w:rsidR="00293AED">
              <w:rPr>
                <w:webHidden/>
              </w:rPr>
              <w:tab/>
            </w:r>
            <w:r w:rsidR="00293AED">
              <w:rPr>
                <w:webHidden/>
              </w:rPr>
              <w:fldChar w:fldCharType="begin"/>
            </w:r>
            <w:r w:rsidR="00293AED">
              <w:rPr>
                <w:webHidden/>
              </w:rPr>
              <w:instrText xml:space="preserve"> PAGEREF _Toc472330479 \h </w:instrText>
            </w:r>
            <w:r w:rsidR="00293AED">
              <w:rPr>
                <w:webHidden/>
              </w:rPr>
            </w:r>
            <w:r w:rsidR="00293AED">
              <w:rPr>
                <w:webHidden/>
              </w:rPr>
              <w:fldChar w:fldCharType="separate"/>
            </w:r>
            <w:r w:rsidR="001B1AD2">
              <w:rPr>
                <w:webHidden/>
              </w:rPr>
              <w:t>56</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87" w:history="1">
            <w:r w:rsidR="00293AED" w:rsidRPr="00170792">
              <w:rPr>
                <w:rStyle w:val="ac"/>
                <w:rFonts w:hAnsi="ＭＳ 明朝" w:hint="eastAsia"/>
              </w:rPr>
              <w:t>第</w:t>
            </w:r>
            <w:r w:rsidR="00293AED" w:rsidRPr="00170792">
              <w:rPr>
                <w:rStyle w:val="ac"/>
                <w:rFonts w:hAnsi="ＭＳ 明朝"/>
              </w:rPr>
              <w:t>1</w:t>
            </w:r>
            <w:r w:rsidR="00293AED" w:rsidRPr="00170792">
              <w:rPr>
                <w:rStyle w:val="ac"/>
                <w:rFonts w:hAnsi="ＭＳ 明朝" w:hint="eastAsia"/>
              </w:rPr>
              <w:t>節　土地利用</w:t>
            </w:r>
            <w:r w:rsidR="00293AED">
              <w:rPr>
                <w:webHidden/>
              </w:rPr>
              <w:tab/>
            </w:r>
            <w:r w:rsidR="00293AED">
              <w:rPr>
                <w:webHidden/>
              </w:rPr>
              <w:fldChar w:fldCharType="begin"/>
            </w:r>
            <w:r w:rsidR="00293AED">
              <w:rPr>
                <w:webHidden/>
              </w:rPr>
              <w:instrText xml:space="preserve"> PAGEREF _Toc472330487 \h </w:instrText>
            </w:r>
            <w:r w:rsidR="00293AED">
              <w:rPr>
                <w:webHidden/>
              </w:rPr>
            </w:r>
            <w:r w:rsidR="00293AED">
              <w:rPr>
                <w:webHidden/>
              </w:rPr>
              <w:fldChar w:fldCharType="separate"/>
            </w:r>
            <w:r w:rsidR="001B1AD2">
              <w:rPr>
                <w:webHidden/>
              </w:rPr>
              <w:t>57</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88" w:history="1">
            <w:r w:rsidR="00293AED" w:rsidRPr="00170792">
              <w:rPr>
                <w:rStyle w:val="ac"/>
                <w:rFonts w:hAnsi="ＭＳ 明朝" w:hint="eastAsia"/>
              </w:rPr>
              <w:t>第</w:t>
            </w:r>
            <w:r w:rsidR="00293AED" w:rsidRPr="00170792">
              <w:rPr>
                <w:rStyle w:val="ac"/>
                <w:rFonts w:hAnsi="ＭＳ 明朝"/>
              </w:rPr>
              <w:t>2</w:t>
            </w:r>
            <w:r w:rsidR="00293AED" w:rsidRPr="00170792">
              <w:rPr>
                <w:rStyle w:val="ac"/>
                <w:rFonts w:hAnsi="ＭＳ 明朝" w:hint="eastAsia"/>
              </w:rPr>
              <w:t>節　道路交通</w:t>
            </w:r>
            <w:r w:rsidR="00293AED">
              <w:rPr>
                <w:webHidden/>
              </w:rPr>
              <w:tab/>
            </w:r>
            <w:r w:rsidR="00293AED">
              <w:rPr>
                <w:webHidden/>
              </w:rPr>
              <w:fldChar w:fldCharType="begin"/>
            </w:r>
            <w:r w:rsidR="00293AED">
              <w:rPr>
                <w:webHidden/>
              </w:rPr>
              <w:instrText xml:space="preserve"> PAGEREF _Toc472330488 \h </w:instrText>
            </w:r>
            <w:r w:rsidR="00293AED">
              <w:rPr>
                <w:webHidden/>
              </w:rPr>
            </w:r>
            <w:r w:rsidR="00293AED">
              <w:rPr>
                <w:webHidden/>
              </w:rPr>
              <w:fldChar w:fldCharType="separate"/>
            </w:r>
            <w:r w:rsidR="001B1AD2">
              <w:rPr>
                <w:webHidden/>
              </w:rPr>
              <w:t>59</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89" w:history="1">
            <w:r w:rsidR="00293AED" w:rsidRPr="00170792">
              <w:rPr>
                <w:rStyle w:val="ac"/>
                <w:rFonts w:hAnsi="ＭＳ 明朝" w:hint="eastAsia"/>
              </w:rPr>
              <w:t>第</w:t>
            </w:r>
            <w:r w:rsidR="00293AED" w:rsidRPr="00170792">
              <w:rPr>
                <w:rStyle w:val="ac"/>
                <w:rFonts w:hAnsi="ＭＳ 明朝"/>
              </w:rPr>
              <w:t>3</w:t>
            </w:r>
            <w:r w:rsidR="00293AED" w:rsidRPr="00170792">
              <w:rPr>
                <w:rStyle w:val="ac"/>
                <w:rFonts w:hAnsi="ＭＳ 明朝" w:hint="eastAsia"/>
              </w:rPr>
              <w:t>節　情報通信</w:t>
            </w:r>
            <w:r w:rsidR="00293AED">
              <w:rPr>
                <w:webHidden/>
              </w:rPr>
              <w:tab/>
            </w:r>
            <w:r w:rsidR="00293AED">
              <w:rPr>
                <w:webHidden/>
              </w:rPr>
              <w:fldChar w:fldCharType="begin"/>
            </w:r>
            <w:r w:rsidR="00293AED">
              <w:rPr>
                <w:webHidden/>
              </w:rPr>
              <w:instrText xml:space="preserve"> PAGEREF _Toc472330489 \h </w:instrText>
            </w:r>
            <w:r w:rsidR="00293AED">
              <w:rPr>
                <w:webHidden/>
              </w:rPr>
            </w:r>
            <w:r w:rsidR="00293AED">
              <w:rPr>
                <w:webHidden/>
              </w:rPr>
              <w:fldChar w:fldCharType="separate"/>
            </w:r>
            <w:r w:rsidR="001B1AD2">
              <w:rPr>
                <w:webHidden/>
              </w:rPr>
              <w:t>61</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90" w:history="1">
            <w:r w:rsidR="00293AED" w:rsidRPr="00170792">
              <w:rPr>
                <w:rStyle w:val="ac"/>
                <w:rFonts w:hAnsi="ＭＳ 明朝" w:hint="eastAsia"/>
              </w:rPr>
              <w:t>第</w:t>
            </w:r>
            <w:r w:rsidR="00293AED" w:rsidRPr="00170792">
              <w:rPr>
                <w:rStyle w:val="ac"/>
                <w:rFonts w:hAnsi="ＭＳ 明朝"/>
              </w:rPr>
              <w:t>4</w:t>
            </w:r>
            <w:r w:rsidR="00293AED" w:rsidRPr="00170792">
              <w:rPr>
                <w:rStyle w:val="ac"/>
                <w:rFonts w:hAnsi="ＭＳ 明朝" w:hint="eastAsia"/>
              </w:rPr>
              <w:t>節　治水対策事業</w:t>
            </w:r>
            <w:r w:rsidR="00293AED">
              <w:rPr>
                <w:webHidden/>
              </w:rPr>
              <w:tab/>
            </w:r>
            <w:r w:rsidR="00293AED">
              <w:rPr>
                <w:webHidden/>
              </w:rPr>
              <w:fldChar w:fldCharType="begin"/>
            </w:r>
            <w:r w:rsidR="00293AED">
              <w:rPr>
                <w:webHidden/>
              </w:rPr>
              <w:instrText xml:space="preserve"> PAGEREF _Toc472330490 \h </w:instrText>
            </w:r>
            <w:r w:rsidR="00293AED">
              <w:rPr>
                <w:webHidden/>
              </w:rPr>
            </w:r>
            <w:r w:rsidR="00293AED">
              <w:rPr>
                <w:webHidden/>
              </w:rPr>
              <w:fldChar w:fldCharType="separate"/>
            </w:r>
            <w:r w:rsidR="001B1AD2">
              <w:rPr>
                <w:webHidden/>
              </w:rPr>
              <w:t>63</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91" w:history="1">
            <w:r w:rsidR="00293AED" w:rsidRPr="00170792">
              <w:rPr>
                <w:rStyle w:val="ac"/>
                <w:rFonts w:hAnsi="ＭＳ 明朝" w:hint="eastAsia"/>
              </w:rPr>
              <w:t>第</w:t>
            </w:r>
            <w:r w:rsidR="00293AED" w:rsidRPr="00170792">
              <w:rPr>
                <w:rStyle w:val="ac"/>
                <w:rFonts w:hAnsi="ＭＳ 明朝"/>
              </w:rPr>
              <w:t>5</w:t>
            </w:r>
            <w:r w:rsidR="00293AED" w:rsidRPr="00170792">
              <w:rPr>
                <w:rStyle w:val="ac"/>
                <w:rFonts w:hAnsi="ＭＳ 明朝" w:hint="eastAsia"/>
              </w:rPr>
              <w:t>節　公園緑地</w:t>
            </w:r>
            <w:r w:rsidR="00293AED">
              <w:rPr>
                <w:webHidden/>
              </w:rPr>
              <w:tab/>
            </w:r>
            <w:r w:rsidR="00293AED">
              <w:rPr>
                <w:webHidden/>
              </w:rPr>
              <w:fldChar w:fldCharType="begin"/>
            </w:r>
            <w:r w:rsidR="00293AED">
              <w:rPr>
                <w:webHidden/>
              </w:rPr>
              <w:instrText xml:space="preserve"> PAGEREF _Toc472330491 \h </w:instrText>
            </w:r>
            <w:r w:rsidR="00293AED">
              <w:rPr>
                <w:webHidden/>
              </w:rPr>
            </w:r>
            <w:r w:rsidR="00293AED">
              <w:rPr>
                <w:webHidden/>
              </w:rPr>
              <w:fldChar w:fldCharType="separate"/>
            </w:r>
            <w:r w:rsidR="001B1AD2">
              <w:rPr>
                <w:webHidden/>
              </w:rPr>
              <w:t>64</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92" w:history="1">
            <w:r w:rsidR="00293AED" w:rsidRPr="00170792">
              <w:rPr>
                <w:rStyle w:val="ac"/>
                <w:rFonts w:hAnsi="ＭＳ 明朝" w:hint="eastAsia"/>
              </w:rPr>
              <w:t>第</w:t>
            </w:r>
            <w:r w:rsidR="00293AED" w:rsidRPr="00170792">
              <w:rPr>
                <w:rStyle w:val="ac"/>
                <w:rFonts w:hAnsi="ＭＳ 明朝"/>
              </w:rPr>
              <w:t>6</w:t>
            </w:r>
            <w:r w:rsidR="00293AED" w:rsidRPr="00170792">
              <w:rPr>
                <w:rStyle w:val="ac"/>
                <w:rFonts w:hAnsi="ＭＳ 明朝" w:hint="eastAsia"/>
              </w:rPr>
              <w:t>節　住環境</w:t>
            </w:r>
            <w:r w:rsidR="00293AED">
              <w:rPr>
                <w:webHidden/>
              </w:rPr>
              <w:tab/>
            </w:r>
            <w:r w:rsidR="00293AED">
              <w:rPr>
                <w:webHidden/>
              </w:rPr>
              <w:fldChar w:fldCharType="begin"/>
            </w:r>
            <w:r w:rsidR="00293AED">
              <w:rPr>
                <w:webHidden/>
              </w:rPr>
              <w:instrText xml:space="preserve"> PAGEREF _Toc472330492 \h </w:instrText>
            </w:r>
            <w:r w:rsidR="00293AED">
              <w:rPr>
                <w:webHidden/>
              </w:rPr>
            </w:r>
            <w:r w:rsidR="00293AED">
              <w:rPr>
                <w:webHidden/>
              </w:rPr>
              <w:fldChar w:fldCharType="separate"/>
            </w:r>
            <w:r w:rsidR="001B1AD2">
              <w:rPr>
                <w:webHidden/>
              </w:rPr>
              <w:t>66</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93" w:history="1">
            <w:r w:rsidR="00293AED" w:rsidRPr="00170792">
              <w:rPr>
                <w:rStyle w:val="ac"/>
                <w:rFonts w:hAnsi="ＭＳ 明朝" w:hint="eastAsia"/>
              </w:rPr>
              <w:t>第</w:t>
            </w:r>
            <w:r w:rsidR="00293AED" w:rsidRPr="00170792">
              <w:rPr>
                <w:rStyle w:val="ac"/>
                <w:rFonts w:hAnsi="ＭＳ 明朝"/>
              </w:rPr>
              <w:t>7</w:t>
            </w:r>
            <w:r w:rsidR="00293AED" w:rsidRPr="00170792">
              <w:rPr>
                <w:rStyle w:val="ac"/>
                <w:rFonts w:hAnsi="ＭＳ 明朝" w:hint="eastAsia"/>
              </w:rPr>
              <w:t>節　循環型社会</w:t>
            </w:r>
            <w:r w:rsidR="00293AED">
              <w:rPr>
                <w:webHidden/>
              </w:rPr>
              <w:tab/>
            </w:r>
            <w:r w:rsidR="00293AED">
              <w:rPr>
                <w:webHidden/>
              </w:rPr>
              <w:fldChar w:fldCharType="begin"/>
            </w:r>
            <w:r w:rsidR="00293AED">
              <w:rPr>
                <w:webHidden/>
              </w:rPr>
              <w:instrText xml:space="preserve"> PAGEREF _Toc472330493 \h </w:instrText>
            </w:r>
            <w:r w:rsidR="00293AED">
              <w:rPr>
                <w:webHidden/>
              </w:rPr>
            </w:r>
            <w:r w:rsidR="00293AED">
              <w:rPr>
                <w:webHidden/>
              </w:rPr>
              <w:fldChar w:fldCharType="separate"/>
            </w:r>
            <w:r w:rsidR="001B1AD2">
              <w:rPr>
                <w:webHidden/>
              </w:rPr>
              <w:t>67</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94" w:history="1">
            <w:r w:rsidR="00293AED" w:rsidRPr="00170792">
              <w:rPr>
                <w:rStyle w:val="ac"/>
                <w:rFonts w:hAnsi="ＭＳ 明朝" w:hint="eastAsia"/>
              </w:rPr>
              <w:t>第</w:t>
            </w:r>
            <w:r w:rsidR="00293AED" w:rsidRPr="00170792">
              <w:rPr>
                <w:rStyle w:val="ac"/>
                <w:rFonts w:hAnsi="ＭＳ 明朝"/>
              </w:rPr>
              <w:t>8</w:t>
            </w:r>
            <w:r w:rsidR="00293AED" w:rsidRPr="00170792">
              <w:rPr>
                <w:rStyle w:val="ac"/>
                <w:rFonts w:hAnsi="ＭＳ 明朝" w:hint="eastAsia"/>
              </w:rPr>
              <w:t>節　上水道</w:t>
            </w:r>
            <w:r w:rsidR="00293AED">
              <w:rPr>
                <w:webHidden/>
              </w:rPr>
              <w:tab/>
            </w:r>
            <w:r w:rsidR="00293AED">
              <w:rPr>
                <w:webHidden/>
              </w:rPr>
              <w:fldChar w:fldCharType="begin"/>
            </w:r>
            <w:r w:rsidR="00293AED">
              <w:rPr>
                <w:webHidden/>
              </w:rPr>
              <w:instrText xml:space="preserve"> PAGEREF _Toc472330494 \h </w:instrText>
            </w:r>
            <w:r w:rsidR="00293AED">
              <w:rPr>
                <w:webHidden/>
              </w:rPr>
            </w:r>
            <w:r w:rsidR="00293AED">
              <w:rPr>
                <w:webHidden/>
              </w:rPr>
              <w:fldChar w:fldCharType="separate"/>
            </w:r>
            <w:r w:rsidR="001B1AD2">
              <w:rPr>
                <w:webHidden/>
              </w:rPr>
              <w:t>69</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95" w:history="1">
            <w:r w:rsidR="00293AED" w:rsidRPr="00170792">
              <w:rPr>
                <w:rStyle w:val="ac"/>
                <w:rFonts w:hAnsi="ＭＳ 明朝" w:hint="eastAsia"/>
              </w:rPr>
              <w:t>第</w:t>
            </w:r>
            <w:r w:rsidR="00293AED" w:rsidRPr="00170792">
              <w:rPr>
                <w:rStyle w:val="ac"/>
                <w:rFonts w:hAnsi="ＭＳ 明朝"/>
              </w:rPr>
              <w:t>9</w:t>
            </w:r>
            <w:r w:rsidR="00293AED" w:rsidRPr="00170792">
              <w:rPr>
                <w:rStyle w:val="ac"/>
                <w:rFonts w:hAnsi="ＭＳ 明朝" w:hint="eastAsia"/>
              </w:rPr>
              <w:t>節　下水道</w:t>
            </w:r>
            <w:r w:rsidR="00293AED">
              <w:rPr>
                <w:webHidden/>
              </w:rPr>
              <w:tab/>
            </w:r>
            <w:r w:rsidR="00293AED">
              <w:rPr>
                <w:webHidden/>
              </w:rPr>
              <w:fldChar w:fldCharType="begin"/>
            </w:r>
            <w:r w:rsidR="00293AED">
              <w:rPr>
                <w:webHidden/>
              </w:rPr>
              <w:instrText xml:space="preserve"> PAGEREF _Toc472330495 \h </w:instrText>
            </w:r>
            <w:r w:rsidR="00293AED">
              <w:rPr>
                <w:webHidden/>
              </w:rPr>
            </w:r>
            <w:r w:rsidR="00293AED">
              <w:rPr>
                <w:webHidden/>
              </w:rPr>
              <w:fldChar w:fldCharType="separate"/>
            </w:r>
            <w:r w:rsidR="001B1AD2">
              <w:rPr>
                <w:webHidden/>
              </w:rPr>
              <w:t>71</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96" w:history="1">
            <w:r w:rsidR="00293AED" w:rsidRPr="00170792">
              <w:rPr>
                <w:rStyle w:val="ac"/>
                <w:rFonts w:hAnsi="ＭＳ 明朝" w:hint="eastAsia"/>
              </w:rPr>
              <w:t>第</w:t>
            </w:r>
            <w:r w:rsidR="00293AED" w:rsidRPr="00170792">
              <w:rPr>
                <w:rStyle w:val="ac"/>
                <w:rFonts w:hAnsi="ＭＳ 明朝"/>
              </w:rPr>
              <w:t>10</w:t>
            </w:r>
            <w:r w:rsidR="00293AED" w:rsidRPr="00170792">
              <w:rPr>
                <w:rStyle w:val="ac"/>
                <w:rFonts w:hAnsi="ＭＳ 明朝" w:hint="eastAsia"/>
              </w:rPr>
              <w:t>節　消防・救急</w:t>
            </w:r>
            <w:r w:rsidR="00293AED">
              <w:rPr>
                <w:webHidden/>
              </w:rPr>
              <w:tab/>
            </w:r>
            <w:r w:rsidR="00293AED">
              <w:rPr>
                <w:webHidden/>
              </w:rPr>
              <w:fldChar w:fldCharType="begin"/>
            </w:r>
            <w:r w:rsidR="00293AED">
              <w:rPr>
                <w:webHidden/>
              </w:rPr>
              <w:instrText xml:space="preserve"> PAGEREF _Toc472330496 \h </w:instrText>
            </w:r>
            <w:r w:rsidR="00293AED">
              <w:rPr>
                <w:webHidden/>
              </w:rPr>
            </w:r>
            <w:r w:rsidR="00293AED">
              <w:rPr>
                <w:webHidden/>
              </w:rPr>
              <w:fldChar w:fldCharType="separate"/>
            </w:r>
            <w:r w:rsidR="001B1AD2">
              <w:rPr>
                <w:webHidden/>
              </w:rPr>
              <w:t>73</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497" w:history="1">
            <w:r w:rsidR="00293AED" w:rsidRPr="00170792">
              <w:rPr>
                <w:rStyle w:val="ac"/>
                <w:rFonts w:hAnsi="ＭＳ 明朝" w:hint="eastAsia"/>
              </w:rPr>
              <w:t>第</w:t>
            </w:r>
            <w:r w:rsidR="00293AED" w:rsidRPr="00170792">
              <w:rPr>
                <w:rStyle w:val="ac"/>
                <w:rFonts w:hAnsi="ＭＳ 明朝"/>
              </w:rPr>
              <w:t>11</w:t>
            </w:r>
            <w:r w:rsidR="00293AED" w:rsidRPr="00170792">
              <w:rPr>
                <w:rStyle w:val="ac"/>
                <w:rFonts w:hAnsi="ＭＳ 明朝" w:hint="eastAsia"/>
              </w:rPr>
              <w:t>節　防災・防犯・交通安全</w:t>
            </w:r>
            <w:r w:rsidR="00293AED">
              <w:rPr>
                <w:webHidden/>
              </w:rPr>
              <w:tab/>
            </w:r>
            <w:r w:rsidR="00293AED">
              <w:rPr>
                <w:webHidden/>
              </w:rPr>
              <w:fldChar w:fldCharType="begin"/>
            </w:r>
            <w:r w:rsidR="00293AED">
              <w:rPr>
                <w:webHidden/>
              </w:rPr>
              <w:instrText xml:space="preserve"> PAGEREF _Toc472330497 \h </w:instrText>
            </w:r>
            <w:r w:rsidR="00293AED">
              <w:rPr>
                <w:webHidden/>
              </w:rPr>
            </w:r>
            <w:r w:rsidR="00293AED">
              <w:rPr>
                <w:webHidden/>
              </w:rPr>
              <w:fldChar w:fldCharType="separate"/>
            </w:r>
            <w:r w:rsidR="001B1AD2">
              <w:rPr>
                <w:webHidden/>
              </w:rPr>
              <w:t>75</w:t>
            </w:r>
            <w:r w:rsidR="00293AED">
              <w:rPr>
                <w:webHidden/>
              </w:rPr>
              <w:fldChar w:fldCharType="end"/>
            </w:r>
          </w:hyperlink>
        </w:p>
        <w:p w:rsidR="00293AED" w:rsidRDefault="009C6637">
          <w:pPr>
            <w:pStyle w:val="11"/>
            <w:rPr>
              <w:rFonts w:asciiTheme="minorHAnsi" w:eastAsiaTheme="minorEastAsia" w:hAnsiTheme="minorHAnsi" w:cstheme="minorBidi"/>
              <w:sz w:val="21"/>
              <w:szCs w:val="22"/>
            </w:rPr>
          </w:pPr>
          <w:hyperlink w:anchor="_Toc472330498" w:history="1">
            <w:r w:rsidR="00293AED" w:rsidRPr="001B1AD2">
              <w:rPr>
                <w:rStyle w:val="ac"/>
                <w:rFonts w:hAnsi="ＭＳ 明朝" w:hint="eastAsia"/>
                <w:b/>
                <w:sz w:val="24"/>
              </w:rPr>
              <w:t>第</w:t>
            </w:r>
            <w:r w:rsidR="00293AED" w:rsidRPr="001B1AD2">
              <w:rPr>
                <w:rStyle w:val="ac"/>
                <w:rFonts w:hAnsi="ＭＳ 明朝"/>
                <w:b/>
                <w:sz w:val="24"/>
              </w:rPr>
              <w:t>4</w:t>
            </w:r>
            <w:r w:rsidR="00293AED" w:rsidRPr="001B1AD2">
              <w:rPr>
                <w:rStyle w:val="ac"/>
                <w:rFonts w:hAnsi="ＭＳ 明朝" w:hint="eastAsia"/>
                <w:b/>
                <w:sz w:val="24"/>
              </w:rPr>
              <w:t>章　力強さ</w:t>
            </w:r>
            <w:r w:rsidR="00293AED">
              <w:rPr>
                <w:webHidden/>
              </w:rPr>
              <w:tab/>
            </w:r>
            <w:r w:rsidR="00293AED">
              <w:rPr>
                <w:webHidden/>
              </w:rPr>
              <w:fldChar w:fldCharType="begin"/>
            </w:r>
            <w:r w:rsidR="00293AED">
              <w:rPr>
                <w:webHidden/>
              </w:rPr>
              <w:instrText xml:space="preserve"> PAGEREF _Toc472330498 \h </w:instrText>
            </w:r>
            <w:r w:rsidR="00293AED">
              <w:rPr>
                <w:webHidden/>
              </w:rPr>
            </w:r>
            <w:r w:rsidR="00293AED">
              <w:rPr>
                <w:webHidden/>
              </w:rPr>
              <w:fldChar w:fldCharType="separate"/>
            </w:r>
            <w:r w:rsidR="001B1AD2">
              <w:rPr>
                <w:webHidden/>
              </w:rPr>
              <w:t>79</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500" w:history="1">
            <w:r w:rsidR="00293AED" w:rsidRPr="00170792">
              <w:rPr>
                <w:rStyle w:val="ac"/>
                <w:rFonts w:hAnsi="ＭＳ 明朝" w:hint="eastAsia"/>
              </w:rPr>
              <w:t>第</w:t>
            </w:r>
            <w:r w:rsidR="00293AED" w:rsidRPr="00170792">
              <w:rPr>
                <w:rStyle w:val="ac"/>
                <w:rFonts w:hAnsi="ＭＳ 明朝"/>
              </w:rPr>
              <w:t>1</w:t>
            </w:r>
            <w:r w:rsidR="00293AED" w:rsidRPr="00170792">
              <w:rPr>
                <w:rStyle w:val="ac"/>
                <w:rFonts w:hAnsi="ＭＳ 明朝" w:hint="eastAsia"/>
              </w:rPr>
              <w:t>節　農業</w:t>
            </w:r>
            <w:r w:rsidR="00293AED">
              <w:rPr>
                <w:webHidden/>
              </w:rPr>
              <w:tab/>
            </w:r>
            <w:r w:rsidR="00293AED">
              <w:rPr>
                <w:webHidden/>
              </w:rPr>
              <w:fldChar w:fldCharType="begin"/>
            </w:r>
            <w:r w:rsidR="00293AED">
              <w:rPr>
                <w:webHidden/>
              </w:rPr>
              <w:instrText xml:space="preserve"> PAGEREF _Toc472330500 \h </w:instrText>
            </w:r>
            <w:r w:rsidR="00293AED">
              <w:rPr>
                <w:webHidden/>
              </w:rPr>
            </w:r>
            <w:r w:rsidR="00293AED">
              <w:rPr>
                <w:webHidden/>
              </w:rPr>
              <w:fldChar w:fldCharType="separate"/>
            </w:r>
            <w:r w:rsidR="001B1AD2">
              <w:rPr>
                <w:webHidden/>
              </w:rPr>
              <w:t>80</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501" w:history="1">
            <w:r w:rsidR="00293AED" w:rsidRPr="00170792">
              <w:rPr>
                <w:rStyle w:val="ac"/>
                <w:rFonts w:hAnsi="ＭＳ 明朝" w:hint="eastAsia"/>
              </w:rPr>
              <w:t>第</w:t>
            </w:r>
            <w:r w:rsidR="00293AED" w:rsidRPr="00170792">
              <w:rPr>
                <w:rStyle w:val="ac"/>
                <w:rFonts w:hAnsi="ＭＳ 明朝"/>
              </w:rPr>
              <w:t>2</w:t>
            </w:r>
            <w:r w:rsidR="00293AED" w:rsidRPr="00170792">
              <w:rPr>
                <w:rStyle w:val="ac"/>
                <w:rFonts w:hAnsi="ＭＳ 明朝" w:hint="eastAsia"/>
              </w:rPr>
              <w:t>節　商工業</w:t>
            </w:r>
            <w:r w:rsidR="00293AED">
              <w:rPr>
                <w:webHidden/>
              </w:rPr>
              <w:tab/>
            </w:r>
            <w:r w:rsidR="00293AED">
              <w:rPr>
                <w:webHidden/>
              </w:rPr>
              <w:fldChar w:fldCharType="begin"/>
            </w:r>
            <w:r w:rsidR="00293AED">
              <w:rPr>
                <w:webHidden/>
              </w:rPr>
              <w:instrText xml:space="preserve"> PAGEREF _Toc472330501 \h </w:instrText>
            </w:r>
            <w:r w:rsidR="00293AED">
              <w:rPr>
                <w:webHidden/>
              </w:rPr>
            </w:r>
            <w:r w:rsidR="00293AED">
              <w:rPr>
                <w:webHidden/>
              </w:rPr>
              <w:fldChar w:fldCharType="separate"/>
            </w:r>
            <w:r w:rsidR="001B1AD2">
              <w:rPr>
                <w:webHidden/>
              </w:rPr>
              <w:t>82</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502" w:history="1">
            <w:r w:rsidR="00293AED" w:rsidRPr="00170792">
              <w:rPr>
                <w:rStyle w:val="ac"/>
                <w:rFonts w:hAnsi="ＭＳ 明朝" w:hint="eastAsia"/>
              </w:rPr>
              <w:t>第３節　観光</w:t>
            </w:r>
            <w:r w:rsidR="00293AED">
              <w:rPr>
                <w:webHidden/>
              </w:rPr>
              <w:tab/>
            </w:r>
            <w:r w:rsidR="00293AED">
              <w:rPr>
                <w:webHidden/>
              </w:rPr>
              <w:fldChar w:fldCharType="begin"/>
            </w:r>
            <w:r w:rsidR="00293AED">
              <w:rPr>
                <w:webHidden/>
              </w:rPr>
              <w:instrText xml:space="preserve"> PAGEREF _Toc472330502 \h </w:instrText>
            </w:r>
            <w:r w:rsidR="00293AED">
              <w:rPr>
                <w:webHidden/>
              </w:rPr>
            </w:r>
            <w:r w:rsidR="00293AED">
              <w:rPr>
                <w:webHidden/>
              </w:rPr>
              <w:fldChar w:fldCharType="separate"/>
            </w:r>
            <w:r w:rsidR="001B1AD2">
              <w:rPr>
                <w:webHidden/>
              </w:rPr>
              <w:t>84</w:t>
            </w:r>
            <w:r w:rsidR="00293AED">
              <w:rPr>
                <w:webHidden/>
              </w:rPr>
              <w:fldChar w:fldCharType="end"/>
            </w:r>
          </w:hyperlink>
        </w:p>
        <w:p w:rsidR="00293AED" w:rsidRDefault="009C6637">
          <w:pPr>
            <w:pStyle w:val="11"/>
            <w:rPr>
              <w:rFonts w:asciiTheme="minorHAnsi" w:eastAsiaTheme="minorEastAsia" w:hAnsiTheme="minorHAnsi" w:cstheme="minorBidi"/>
              <w:sz w:val="21"/>
              <w:szCs w:val="22"/>
            </w:rPr>
          </w:pPr>
          <w:hyperlink w:anchor="_Toc472330503" w:history="1">
            <w:r w:rsidR="00293AED" w:rsidRPr="001B1AD2">
              <w:rPr>
                <w:rStyle w:val="ac"/>
                <w:rFonts w:hAnsi="ＭＳ 明朝" w:hint="eastAsia"/>
                <w:b/>
                <w:sz w:val="21"/>
              </w:rPr>
              <w:t>第</w:t>
            </w:r>
            <w:r w:rsidR="00293AED" w:rsidRPr="001B1AD2">
              <w:rPr>
                <w:rStyle w:val="ac"/>
                <w:rFonts w:hAnsi="ＭＳ 明朝"/>
                <w:b/>
                <w:sz w:val="21"/>
              </w:rPr>
              <w:t>5</w:t>
            </w:r>
            <w:r w:rsidR="00293AED" w:rsidRPr="001B1AD2">
              <w:rPr>
                <w:rStyle w:val="ac"/>
                <w:rFonts w:hAnsi="ＭＳ 明朝" w:hint="eastAsia"/>
                <w:b/>
                <w:sz w:val="21"/>
              </w:rPr>
              <w:t>章</w:t>
            </w:r>
          </w:hyperlink>
          <w:r w:rsidR="001B1AD2">
            <w:rPr>
              <w:rFonts w:hint="eastAsia"/>
            </w:rPr>
            <w:t xml:space="preserve">　</w:t>
          </w:r>
          <w:hyperlink w:anchor="_Toc472330504" w:history="1">
            <w:r w:rsidR="00293AED" w:rsidRPr="001B1AD2">
              <w:rPr>
                <w:rStyle w:val="ac"/>
                <w:rFonts w:hAnsi="ＭＳ 明朝" w:hint="eastAsia"/>
                <w:b/>
                <w:sz w:val="24"/>
              </w:rPr>
              <w:t>まちづくりの推進</w:t>
            </w:r>
            <w:r w:rsidR="00293AED">
              <w:rPr>
                <w:webHidden/>
              </w:rPr>
              <w:tab/>
            </w:r>
            <w:r w:rsidR="00293AED">
              <w:rPr>
                <w:webHidden/>
              </w:rPr>
              <w:fldChar w:fldCharType="begin"/>
            </w:r>
            <w:r w:rsidR="00293AED">
              <w:rPr>
                <w:webHidden/>
              </w:rPr>
              <w:instrText xml:space="preserve"> PAGEREF _Toc472330504 \h </w:instrText>
            </w:r>
            <w:r w:rsidR="00293AED">
              <w:rPr>
                <w:webHidden/>
              </w:rPr>
            </w:r>
            <w:r w:rsidR="00293AED">
              <w:rPr>
                <w:webHidden/>
              </w:rPr>
              <w:fldChar w:fldCharType="separate"/>
            </w:r>
            <w:r w:rsidR="001B1AD2">
              <w:rPr>
                <w:webHidden/>
              </w:rPr>
              <w:t>86</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505" w:history="1">
            <w:r w:rsidR="00293AED" w:rsidRPr="00170792">
              <w:rPr>
                <w:rStyle w:val="ac"/>
                <w:rFonts w:hAnsi="ＭＳ 明朝" w:hint="eastAsia"/>
              </w:rPr>
              <w:t>第</w:t>
            </w:r>
            <w:r w:rsidR="00293AED" w:rsidRPr="00170792">
              <w:rPr>
                <w:rStyle w:val="ac"/>
                <w:rFonts w:hAnsi="ＭＳ 明朝"/>
              </w:rPr>
              <w:t>1</w:t>
            </w:r>
            <w:r w:rsidR="00293AED" w:rsidRPr="00170792">
              <w:rPr>
                <w:rStyle w:val="ac"/>
                <w:rFonts w:hAnsi="ＭＳ 明朝" w:hint="eastAsia"/>
              </w:rPr>
              <w:t>節　みんなで進める協働のまちづくり</w:t>
            </w:r>
            <w:r w:rsidR="00293AED">
              <w:rPr>
                <w:webHidden/>
              </w:rPr>
              <w:tab/>
            </w:r>
            <w:r w:rsidR="00293AED">
              <w:rPr>
                <w:webHidden/>
              </w:rPr>
              <w:fldChar w:fldCharType="begin"/>
            </w:r>
            <w:r w:rsidR="00293AED">
              <w:rPr>
                <w:webHidden/>
              </w:rPr>
              <w:instrText xml:space="preserve"> PAGEREF _Toc472330505 \h </w:instrText>
            </w:r>
            <w:r w:rsidR="00293AED">
              <w:rPr>
                <w:webHidden/>
              </w:rPr>
            </w:r>
            <w:r w:rsidR="00293AED">
              <w:rPr>
                <w:webHidden/>
              </w:rPr>
              <w:fldChar w:fldCharType="separate"/>
            </w:r>
            <w:r w:rsidR="001B1AD2">
              <w:rPr>
                <w:webHidden/>
              </w:rPr>
              <w:t>87</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506" w:history="1">
            <w:r w:rsidR="00293AED" w:rsidRPr="00170792">
              <w:rPr>
                <w:rStyle w:val="ac"/>
                <w:rFonts w:hAnsi="ＭＳ 明朝" w:hint="eastAsia"/>
              </w:rPr>
              <w:t>第</w:t>
            </w:r>
            <w:r w:rsidR="00293AED" w:rsidRPr="00170792">
              <w:rPr>
                <w:rStyle w:val="ac"/>
                <w:rFonts w:hAnsi="ＭＳ 明朝"/>
              </w:rPr>
              <w:t>2</w:t>
            </w:r>
            <w:r w:rsidR="00293AED" w:rsidRPr="00170792">
              <w:rPr>
                <w:rStyle w:val="ac"/>
                <w:rFonts w:hAnsi="ＭＳ 明朝" w:hint="eastAsia"/>
              </w:rPr>
              <w:t>節　行財政</w:t>
            </w:r>
            <w:r w:rsidR="00293AED">
              <w:rPr>
                <w:webHidden/>
              </w:rPr>
              <w:tab/>
            </w:r>
            <w:r w:rsidR="00293AED">
              <w:rPr>
                <w:webHidden/>
              </w:rPr>
              <w:fldChar w:fldCharType="begin"/>
            </w:r>
            <w:r w:rsidR="00293AED">
              <w:rPr>
                <w:webHidden/>
              </w:rPr>
              <w:instrText xml:space="preserve"> PAGEREF _Toc472330506 \h </w:instrText>
            </w:r>
            <w:r w:rsidR="00293AED">
              <w:rPr>
                <w:webHidden/>
              </w:rPr>
            </w:r>
            <w:r w:rsidR="00293AED">
              <w:rPr>
                <w:webHidden/>
              </w:rPr>
              <w:fldChar w:fldCharType="separate"/>
            </w:r>
            <w:r w:rsidR="001B1AD2">
              <w:rPr>
                <w:webHidden/>
              </w:rPr>
              <w:t>89</w:t>
            </w:r>
            <w:r w:rsidR="00293AED">
              <w:rPr>
                <w:webHidden/>
              </w:rPr>
              <w:fldChar w:fldCharType="end"/>
            </w:r>
          </w:hyperlink>
        </w:p>
        <w:p w:rsidR="00293AED" w:rsidRDefault="009C6637" w:rsidP="001B1AD2">
          <w:pPr>
            <w:pStyle w:val="11"/>
            <w:ind w:leftChars="354" w:left="708"/>
            <w:rPr>
              <w:rFonts w:asciiTheme="minorHAnsi" w:eastAsiaTheme="minorEastAsia" w:hAnsiTheme="minorHAnsi" w:cstheme="minorBidi"/>
              <w:sz w:val="21"/>
              <w:szCs w:val="22"/>
            </w:rPr>
          </w:pPr>
          <w:hyperlink w:anchor="_Toc472330507" w:history="1">
            <w:r w:rsidR="00293AED" w:rsidRPr="00170792">
              <w:rPr>
                <w:rStyle w:val="ac"/>
                <w:rFonts w:hAnsi="ＭＳ 明朝" w:hint="eastAsia"/>
              </w:rPr>
              <w:t>第</w:t>
            </w:r>
            <w:r w:rsidR="00293AED" w:rsidRPr="00170792">
              <w:rPr>
                <w:rStyle w:val="ac"/>
                <w:rFonts w:hAnsi="ＭＳ 明朝"/>
              </w:rPr>
              <w:t>3</w:t>
            </w:r>
            <w:r w:rsidR="00293AED" w:rsidRPr="00170792">
              <w:rPr>
                <w:rStyle w:val="ac"/>
                <w:rFonts w:hAnsi="ＭＳ 明朝" w:hint="eastAsia"/>
              </w:rPr>
              <w:t>節　広域行政</w:t>
            </w:r>
            <w:r w:rsidR="00293AED">
              <w:rPr>
                <w:webHidden/>
              </w:rPr>
              <w:tab/>
            </w:r>
            <w:r w:rsidR="00293AED">
              <w:rPr>
                <w:webHidden/>
              </w:rPr>
              <w:fldChar w:fldCharType="begin"/>
            </w:r>
            <w:r w:rsidR="00293AED">
              <w:rPr>
                <w:webHidden/>
              </w:rPr>
              <w:instrText xml:space="preserve"> PAGEREF _Toc472330507 \h </w:instrText>
            </w:r>
            <w:r w:rsidR="00293AED">
              <w:rPr>
                <w:webHidden/>
              </w:rPr>
            </w:r>
            <w:r w:rsidR="00293AED">
              <w:rPr>
                <w:webHidden/>
              </w:rPr>
              <w:fldChar w:fldCharType="separate"/>
            </w:r>
            <w:r w:rsidR="001B1AD2">
              <w:rPr>
                <w:webHidden/>
              </w:rPr>
              <w:t>91</w:t>
            </w:r>
            <w:r w:rsidR="00293AED">
              <w:rPr>
                <w:webHidden/>
              </w:rPr>
              <w:fldChar w:fldCharType="end"/>
            </w:r>
          </w:hyperlink>
        </w:p>
        <w:p w:rsidR="001E7AF2" w:rsidRPr="00504EE6" w:rsidRDefault="008102A0" w:rsidP="00504EE6">
          <w:r>
            <w:rPr>
              <w:b/>
              <w:bCs/>
              <w:lang w:val="ja-JP"/>
            </w:rPr>
            <w:fldChar w:fldCharType="end"/>
          </w:r>
        </w:p>
      </w:sdtContent>
    </w:sdt>
    <w:p w:rsidR="001E7AF2" w:rsidRDefault="001E7AF2" w:rsidP="001E7AF2">
      <w:pPr>
        <w:pBdr>
          <w:bottom w:val="single" w:sz="4" w:space="1" w:color="339966"/>
        </w:pBdr>
        <w:jc w:val="center"/>
        <w:outlineLvl w:val="0"/>
        <w:rPr>
          <w:rFonts w:hAnsi="ＭＳ 明朝"/>
          <w:sz w:val="52"/>
          <w:szCs w:val="52"/>
        </w:rPr>
      </w:pPr>
    </w:p>
    <w:p w:rsidR="00293AED" w:rsidRDefault="00293AED" w:rsidP="001E7AF2">
      <w:pPr>
        <w:pBdr>
          <w:bottom w:val="single" w:sz="4" w:space="1" w:color="339966"/>
        </w:pBdr>
        <w:jc w:val="center"/>
        <w:outlineLvl w:val="0"/>
        <w:rPr>
          <w:rFonts w:hAnsi="ＭＳ 明朝"/>
          <w:b/>
          <w:sz w:val="52"/>
          <w:szCs w:val="52"/>
        </w:rPr>
        <w:sectPr w:rsidR="00293AED" w:rsidSect="00293AED">
          <w:footerReference w:type="default" r:id="rId8"/>
          <w:type w:val="continuous"/>
          <w:pgSz w:w="11906" w:h="16838" w:code="9"/>
          <w:pgMar w:top="1134" w:right="1134" w:bottom="1134" w:left="1134" w:header="851" w:footer="680" w:gutter="0"/>
          <w:cols w:space="425"/>
          <w:docGrid w:type="lines" w:linePitch="360"/>
        </w:sectPr>
      </w:pPr>
    </w:p>
    <w:p w:rsidR="008B339F" w:rsidRDefault="008B339F" w:rsidP="001E7AF2">
      <w:pPr>
        <w:pBdr>
          <w:bottom w:val="single" w:sz="4" w:space="1" w:color="339966"/>
        </w:pBdr>
        <w:jc w:val="center"/>
        <w:outlineLvl w:val="0"/>
        <w:rPr>
          <w:rFonts w:hAnsi="ＭＳ 明朝"/>
          <w:b/>
          <w:sz w:val="52"/>
          <w:szCs w:val="52"/>
        </w:rPr>
      </w:pPr>
    </w:p>
    <w:p w:rsidR="008B339F" w:rsidRDefault="008B339F" w:rsidP="001E7AF2">
      <w:pPr>
        <w:pBdr>
          <w:bottom w:val="single" w:sz="4" w:space="1" w:color="339966"/>
        </w:pBdr>
        <w:jc w:val="center"/>
        <w:outlineLvl w:val="0"/>
        <w:rPr>
          <w:rFonts w:hAnsi="ＭＳ 明朝"/>
          <w:b/>
          <w:sz w:val="52"/>
          <w:szCs w:val="52"/>
        </w:rPr>
      </w:pPr>
    </w:p>
    <w:p w:rsidR="001E7AF2" w:rsidRPr="00B74BF1" w:rsidRDefault="001E7AF2" w:rsidP="001E7AF2">
      <w:pPr>
        <w:pBdr>
          <w:bottom w:val="single" w:sz="4" w:space="1" w:color="339966"/>
        </w:pBdr>
        <w:jc w:val="center"/>
        <w:outlineLvl w:val="0"/>
        <w:rPr>
          <w:rFonts w:hAnsi="ＭＳ 明朝"/>
          <w:b/>
          <w:sz w:val="52"/>
          <w:szCs w:val="52"/>
        </w:rPr>
      </w:pPr>
      <w:bookmarkStart w:id="1" w:name="_Toc472330446"/>
      <w:r w:rsidRPr="00B74BF1">
        <w:rPr>
          <w:rFonts w:hAnsi="ＭＳ 明朝" w:hint="eastAsia"/>
          <w:b/>
          <w:sz w:val="52"/>
          <w:szCs w:val="52"/>
        </w:rPr>
        <w:t>序　　論</w:t>
      </w:r>
      <w:bookmarkEnd w:id="1"/>
    </w:p>
    <w:p w:rsidR="001E7AF2" w:rsidRPr="00F31963" w:rsidRDefault="001E7AF2" w:rsidP="001E7AF2">
      <w:pPr>
        <w:outlineLvl w:val="0"/>
        <w:rPr>
          <w:rFonts w:hAnsi="ＭＳ 明朝"/>
          <w:sz w:val="36"/>
          <w:szCs w:val="36"/>
        </w:rPr>
      </w:pPr>
    </w:p>
    <w:p w:rsidR="006A1233" w:rsidRPr="001E7AF2" w:rsidRDefault="006A1233" w:rsidP="00922CA5">
      <w:pPr>
        <w:jc w:val="center"/>
        <w:outlineLvl w:val="0"/>
        <w:rPr>
          <w:rFonts w:ascii="HGS創英角ｺﾞｼｯｸUB" w:eastAsia="HGS創英角ｺﾞｼｯｸUB" w:hAnsi="ＭＳ 明朝"/>
          <w:sz w:val="52"/>
          <w:szCs w:val="52"/>
        </w:rPr>
      </w:pPr>
    </w:p>
    <w:p w:rsidR="006A1233" w:rsidRDefault="006A1233" w:rsidP="00922CA5">
      <w:pPr>
        <w:jc w:val="center"/>
        <w:outlineLvl w:val="0"/>
        <w:rPr>
          <w:rFonts w:ascii="HGS創英角ｺﾞｼｯｸUB" w:eastAsia="HGS創英角ｺﾞｼｯｸUB" w:hAnsi="ＭＳ 明朝"/>
          <w:sz w:val="52"/>
          <w:szCs w:val="52"/>
        </w:rPr>
      </w:pPr>
    </w:p>
    <w:p w:rsidR="006A1233" w:rsidRDefault="006A1233" w:rsidP="00922CA5">
      <w:pPr>
        <w:jc w:val="center"/>
        <w:outlineLvl w:val="0"/>
        <w:rPr>
          <w:rFonts w:ascii="HGS創英角ｺﾞｼｯｸUB" w:eastAsia="HGS創英角ｺﾞｼｯｸUB" w:hAnsi="ＭＳ 明朝"/>
          <w:sz w:val="52"/>
          <w:szCs w:val="52"/>
        </w:rPr>
      </w:pPr>
    </w:p>
    <w:p w:rsidR="006A1233" w:rsidRDefault="006A1233" w:rsidP="00922CA5">
      <w:pPr>
        <w:jc w:val="center"/>
        <w:outlineLvl w:val="0"/>
        <w:rPr>
          <w:rFonts w:ascii="HGS創英角ｺﾞｼｯｸUB" w:eastAsia="HGS創英角ｺﾞｼｯｸUB" w:hAnsi="ＭＳ 明朝"/>
          <w:sz w:val="52"/>
          <w:szCs w:val="52"/>
        </w:rPr>
      </w:pPr>
    </w:p>
    <w:p w:rsidR="006A1233" w:rsidRDefault="006A1233" w:rsidP="00922CA5">
      <w:pPr>
        <w:jc w:val="center"/>
        <w:outlineLvl w:val="0"/>
        <w:rPr>
          <w:rFonts w:ascii="HGS創英角ｺﾞｼｯｸUB" w:eastAsia="HGS創英角ｺﾞｼｯｸUB" w:hAnsi="ＭＳ 明朝"/>
          <w:sz w:val="52"/>
          <w:szCs w:val="52"/>
        </w:rPr>
      </w:pPr>
    </w:p>
    <w:p w:rsidR="006A1233" w:rsidRDefault="006A1233" w:rsidP="00922CA5">
      <w:pPr>
        <w:jc w:val="center"/>
        <w:outlineLvl w:val="0"/>
        <w:rPr>
          <w:rFonts w:ascii="HGS創英角ｺﾞｼｯｸUB" w:eastAsia="HGS創英角ｺﾞｼｯｸUB" w:hAnsi="ＭＳ 明朝"/>
          <w:sz w:val="52"/>
          <w:szCs w:val="52"/>
        </w:rPr>
      </w:pPr>
    </w:p>
    <w:p w:rsidR="006A1233" w:rsidRDefault="006A1233" w:rsidP="00922CA5">
      <w:pPr>
        <w:jc w:val="center"/>
        <w:outlineLvl w:val="0"/>
        <w:rPr>
          <w:rFonts w:ascii="HGS創英角ｺﾞｼｯｸUB" w:eastAsia="HGS創英角ｺﾞｼｯｸUB" w:hAnsi="ＭＳ 明朝"/>
          <w:sz w:val="52"/>
          <w:szCs w:val="52"/>
        </w:rPr>
      </w:pPr>
    </w:p>
    <w:p w:rsidR="00D8305D" w:rsidRPr="00236E4C" w:rsidRDefault="006D1612" w:rsidP="00D8305D">
      <w:pPr>
        <w:outlineLvl w:val="0"/>
        <w:rPr>
          <w:rFonts w:hAnsi="ＭＳ 明朝"/>
          <w:sz w:val="36"/>
          <w:szCs w:val="36"/>
        </w:rPr>
      </w:pPr>
      <w:r>
        <w:rPr>
          <w:rFonts w:hAnsi="ＭＳ 明朝"/>
          <w:sz w:val="36"/>
          <w:szCs w:val="36"/>
        </w:rPr>
        <w:br w:type="page"/>
      </w:r>
    </w:p>
    <w:tbl>
      <w:tblPr>
        <w:tblStyle w:val="af"/>
        <w:tblW w:w="0" w:type="auto"/>
        <w:tblLook w:val="04A0" w:firstRow="1" w:lastRow="0" w:firstColumn="1" w:lastColumn="0" w:noHBand="0" w:noVBand="1"/>
      </w:tblPr>
      <w:tblGrid>
        <w:gridCol w:w="1668"/>
        <w:gridCol w:w="8168"/>
      </w:tblGrid>
      <w:tr w:rsidR="001E7AF2" w:rsidTr="00E20AB5">
        <w:tc>
          <w:tcPr>
            <w:tcW w:w="1668" w:type="dxa"/>
            <w:shd w:val="clear" w:color="auto" w:fill="7F7F7F" w:themeFill="text1" w:themeFillTint="80"/>
          </w:tcPr>
          <w:p w:rsidR="001E7AF2" w:rsidRDefault="00E20AB5" w:rsidP="001E7AF2">
            <w:pPr>
              <w:widowControl/>
              <w:jc w:val="center"/>
              <w:rPr>
                <w:rFonts w:hAnsi="ＭＳ 明朝"/>
                <w:sz w:val="36"/>
                <w:szCs w:val="36"/>
              </w:rPr>
            </w:pPr>
            <w:r w:rsidRPr="00E20AB5">
              <w:rPr>
                <w:rFonts w:hAnsi="ＭＳ 明朝" w:hint="eastAsia"/>
                <w:color w:val="FFFFFF" w:themeColor="background1"/>
                <w:sz w:val="36"/>
                <w:szCs w:val="36"/>
              </w:rPr>
              <w:lastRenderedPageBreak/>
              <w:t>序</w:t>
            </w:r>
            <w:r w:rsidR="00B74BF1">
              <w:rPr>
                <w:rFonts w:hAnsi="ＭＳ 明朝" w:hint="eastAsia"/>
                <w:color w:val="FFFFFF" w:themeColor="background1"/>
                <w:sz w:val="36"/>
                <w:szCs w:val="36"/>
              </w:rPr>
              <w:t xml:space="preserve">　</w:t>
            </w:r>
            <w:r w:rsidRPr="00E20AB5">
              <w:rPr>
                <w:rFonts w:hAnsi="ＭＳ 明朝" w:hint="eastAsia"/>
                <w:color w:val="FFFFFF" w:themeColor="background1"/>
                <w:sz w:val="36"/>
                <w:szCs w:val="36"/>
              </w:rPr>
              <w:t>論</w:t>
            </w:r>
          </w:p>
        </w:tc>
        <w:tc>
          <w:tcPr>
            <w:tcW w:w="8168" w:type="dxa"/>
          </w:tcPr>
          <w:p w:rsidR="001E7AF2" w:rsidRDefault="001E7AF2">
            <w:pPr>
              <w:widowControl/>
              <w:jc w:val="left"/>
              <w:rPr>
                <w:rFonts w:hAnsi="ＭＳ 明朝"/>
                <w:sz w:val="36"/>
                <w:szCs w:val="36"/>
              </w:rPr>
            </w:pPr>
            <w:r>
              <w:rPr>
                <w:rFonts w:hAnsi="ＭＳ 明朝" w:hint="eastAsia"/>
                <w:sz w:val="36"/>
                <w:szCs w:val="36"/>
              </w:rPr>
              <w:t>はじめに</w:t>
            </w:r>
          </w:p>
        </w:tc>
      </w:tr>
    </w:tbl>
    <w:p w:rsidR="001E7AF2" w:rsidRDefault="001E7AF2">
      <w:pPr>
        <w:widowControl/>
        <w:jc w:val="left"/>
        <w:rPr>
          <w:rFonts w:hAnsi="ＭＳ 明朝"/>
          <w:sz w:val="28"/>
          <w:szCs w:val="28"/>
        </w:rPr>
      </w:pPr>
    </w:p>
    <w:p w:rsidR="001E7AF2" w:rsidRPr="001E7AF2" w:rsidRDefault="001E7AF2">
      <w:pPr>
        <w:widowControl/>
        <w:jc w:val="left"/>
        <w:rPr>
          <w:rFonts w:hAnsi="ＭＳ 明朝"/>
          <w:sz w:val="28"/>
          <w:szCs w:val="28"/>
        </w:rPr>
      </w:pPr>
      <w:r w:rsidRPr="001E7AF2">
        <w:rPr>
          <w:rFonts w:hAnsi="ＭＳ 明朝" w:hint="eastAsia"/>
          <w:sz w:val="28"/>
          <w:szCs w:val="28"/>
        </w:rPr>
        <w:t>1）計画の目的</w:t>
      </w:r>
    </w:p>
    <w:p w:rsidR="001E7AF2" w:rsidRP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本総合計画は、平成 13 年度に策定された第３次の総合計画（平成14年～平成23年）の将来像のテーマである、“町民文化を誇るまち 安堵町生活文化発信宣言”を引き継ぐ計画として、次なる</w:t>
      </w:r>
      <w:r w:rsidR="00E03FA8">
        <w:rPr>
          <w:rFonts w:hAnsi="HG丸ｺﾞｼｯｸM-PRO" w:hint="eastAsia"/>
          <w:sz w:val="21"/>
          <w:szCs w:val="21"/>
        </w:rPr>
        <w:t>10</w:t>
      </w:r>
      <w:r w:rsidRPr="001E7AF2">
        <w:rPr>
          <w:rFonts w:hAnsi="HG丸ｺﾞｼｯｸM-PRO" w:hint="eastAsia"/>
          <w:sz w:val="21"/>
          <w:szCs w:val="21"/>
        </w:rPr>
        <w:t>年を見据えた総合計画とするものです。</w:t>
      </w:r>
    </w:p>
    <w:p w:rsidR="001E7AF2" w:rsidRPr="001E7AF2" w:rsidRDefault="001E7AF2" w:rsidP="001E7AF2">
      <w:pPr>
        <w:widowControl/>
        <w:ind w:firstLineChars="100" w:firstLine="210"/>
        <w:jc w:val="left"/>
        <w:rPr>
          <w:rFonts w:hAnsi="HG丸ｺﾞｼｯｸM-PRO"/>
          <w:sz w:val="21"/>
          <w:szCs w:val="21"/>
        </w:rPr>
      </w:pPr>
    </w:p>
    <w:p w:rsid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第４次総合計画は、第３次総合計画までに進めてきたまちづくりを基本として、さらに進化させるものと位置付け、時代に即した新たな自分の町・住みよい町としてのあり方を次の10年の目標として掲げることで、町民にまちづくりの目標を明確にし、町民自ら『安堵』らしい生活スタイルを創造し、 築きあげていくことを目的として策定するものです。</w:t>
      </w:r>
    </w:p>
    <w:p w:rsidR="001E7AF2" w:rsidRDefault="001E7AF2" w:rsidP="001E7AF2">
      <w:pPr>
        <w:widowControl/>
        <w:ind w:firstLineChars="100" w:firstLine="210"/>
        <w:jc w:val="left"/>
        <w:rPr>
          <w:rFonts w:hAnsi="HG丸ｺﾞｼｯｸM-PRO"/>
          <w:sz w:val="21"/>
          <w:szCs w:val="21"/>
        </w:rPr>
      </w:pPr>
    </w:p>
    <w:p w:rsidR="001E7AF2" w:rsidRDefault="001E7AF2" w:rsidP="001E7AF2">
      <w:pPr>
        <w:widowControl/>
        <w:ind w:firstLineChars="100" w:firstLine="210"/>
        <w:jc w:val="left"/>
        <w:rPr>
          <w:rFonts w:hAnsi="HG丸ｺﾞｼｯｸM-PRO"/>
          <w:sz w:val="21"/>
          <w:szCs w:val="21"/>
        </w:rPr>
      </w:pPr>
    </w:p>
    <w:p w:rsidR="001E7AF2" w:rsidRPr="001E7AF2" w:rsidRDefault="001E7AF2" w:rsidP="001E7AF2">
      <w:pPr>
        <w:widowControl/>
        <w:jc w:val="left"/>
        <w:rPr>
          <w:rFonts w:hAnsi="ＭＳ 明朝"/>
          <w:sz w:val="28"/>
          <w:szCs w:val="28"/>
        </w:rPr>
      </w:pPr>
      <w:r>
        <w:rPr>
          <w:rFonts w:hAnsi="ＭＳ 明朝" w:hint="eastAsia"/>
          <w:sz w:val="28"/>
          <w:szCs w:val="28"/>
        </w:rPr>
        <w:t>2</w:t>
      </w:r>
      <w:r w:rsidRPr="001E7AF2">
        <w:rPr>
          <w:rFonts w:hAnsi="ＭＳ 明朝" w:hint="eastAsia"/>
          <w:sz w:val="28"/>
          <w:szCs w:val="28"/>
        </w:rPr>
        <w:t>）計画の</w:t>
      </w:r>
      <w:r>
        <w:rPr>
          <w:rFonts w:hAnsi="ＭＳ 明朝" w:hint="eastAsia"/>
          <w:sz w:val="28"/>
          <w:szCs w:val="28"/>
        </w:rPr>
        <w:t>性格と役割</w:t>
      </w:r>
    </w:p>
    <w:p w:rsidR="001E7AF2" w:rsidRPr="001E7AF2" w:rsidRDefault="00E03FA8" w:rsidP="001E7AF2">
      <w:pPr>
        <w:widowControl/>
        <w:ind w:firstLineChars="100" w:firstLine="210"/>
        <w:jc w:val="left"/>
        <w:rPr>
          <w:rFonts w:hAnsi="HG丸ｺﾞｼｯｸM-PRO"/>
          <w:sz w:val="21"/>
          <w:szCs w:val="21"/>
        </w:rPr>
      </w:pPr>
      <w:r>
        <w:rPr>
          <w:rFonts w:hAnsi="HG丸ｺﾞｼｯｸM-PRO" w:hint="eastAsia"/>
          <w:sz w:val="21"/>
          <w:szCs w:val="21"/>
        </w:rPr>
        <w:t>本計画は、広い視野と計画的視点に立ち、</w:t>
      </w:r>
      <w:r w:rsidR="00E404DB">
        <w:rPr>
          <w:rFonts w:hAnsi="HG丸ｺﾞｼｯｸM-PRO" w:hint="eastAsia"/>
          <w:sz w:val="21"/>
          <w:szCs w:val="21"/>
        </w:rPr>
        <w:t>めざす</w:t>
      </w:r>
      <w:r w:rsidR="001E7AF2" w:rsidRPr="001E7AF2">
        <w:rPr>
          <w:rFonts w:hAnsi="HG丸ｺﾞｼｯｸM-PRO" w:hint="eastAsia"/>
          <w:sz w:val="21"/>
          <w:szCs w:val="21"/>
        </w:rPr>
        <w:t>べき姿とその実現に必要な方策を明らかにする地域経営の基本方針となるものです。</w:t>
      </w:r>
    </w:p>
    <w:p w:rsidR="001E7AF2" w:rsidRP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また、町民や事業者、団体等様々な主体が自律と協働のもとに手を携えて取り組む新しいまちづくりの指針でもあります。</w:t>
      </w:r>
    </w:p>
    <w:p w:rsidR="001E7AF2" w:rsidRPr="001E7AF2" w:rsidRDefault="001E7AF2" w:rsidP="001E7AF2">
      <w:pPr>
        <w:widowControl/>
        <w:ind w:firstLineChars="100" w:firstLine="210"/>
        <w:jc w:val="left"/>
        <w:rPr>
          <w:rFonts w:hAnsi="HG丸ｺﾞｼｯｸM-PRO"/>
          <w:sz w:val="21"/>
          <w:szCs w:val="21"/>
        </w:rPr>
      </w:pPr>
    </w:p>
    <w:p w:rsid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なお、地方における自治は、地方の自立と責任に委ねるという地域主権の考えから、地方自治法で定められていた総合計画の策定の義務及び議会承認の義務づけが撤廃されましたが、今後のまちづくりの方向を示すビジョンは不可欠なものであり、本総合計画がその役割を担うものです。</w:t>
      </w:r>
    </w:p>
    <w:p w:rsidR="00990B85" w:rsidRDefault="00990B85" w:rsidP="001E7AF2">
      <w:pPr>
        <w:widowControl/>
        <w:ind w:firstLineChars="100" w:firstLine="360"/>
        <w:jc w:val="left"/>
        <w:rPr>
          <w:rFonts w:hAnsi="ＭＳ 明朝"/>
          <w:sz w:val="36"/>
          <w:szCs w:val="36"/>
        </w:rPr>
      </w:pPr>
      <w:r>
        <w:rPr>
          <w:rFonts w:hAnsi="ＭＳ 明朝"/>
          <w:sz w:val="36"/>
          <w:szCs w:val="36"/>
        </w:rPr>
        <w:br w:type="page"/>
      </w:r>
    </w:p>
    <w:p w:rsidR="001E7AF2" w:rsidRPr="001E7AF2" w:rsidRDefault="001E7AF2" w:rsidP="001E7AF2">
      <w:pPr>
        <w:widowControl/>
        <w:jc w:val="left"/>
        <w:rPr>
          <w:rFonts w:hAnsi="ＭＳ 明朝"/>
          <w:sz w:val="28"/>
          <w:szCs w:val="28"/>
        </w:rPr>
      </w:pPr>
      <w:r>
        <w:rPr>
          <w:rFonts w:hAnsi="ＭＳ 明朝" w:hint="eastAsia"/>
          <w:sz w:val="28"/>
          <w:szCs w:val="28"/>
        </w:rPr>
        <w:lastRenderedPageBreak/>
        <w:t>３</w:t>
      </w:r>
      <w:r w:rsidRPr="001E7AF2">
        <w:rPr>
          <w:rFonts w:hAnsi="ＭＳ 明朝" w:hint="eastAsia"/>
          <w:sz w:val="28"/>
          <w:szCs w:val="28"/>
        </w:rPr>
        <w:t>）計画の</w:t>
      </w:r>
      <w:r>
        <w:rPr>
          <w:rFonts w:hAnsi="ＭＳ 明朝" w:hint="eastAsia"/>
          <w:sz w:val="28"/>
          <w:szCs w:val="28"/>
        </w:rPr>
        <w:t>構成と期間</w:t>
      </w:r>
    </w:p>
    <w:p w:rsid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『第</w:t>
      </w:r>
      <w:r w:rsidR="00E03FA8">
        <w:rPr>
          <w:rFonts w:hAnsi="HG丸ｺﾞｼｯｸM-PRO" w:hint="eastAsia"/>
          <w:sz w:val="21"/>
          <w:szCs w:val="21"/>
        </w:rPr>
        <w:t>４次安堵町総合計画』は、「基本構想」「基本計画」及び「実施計画」</w:t>
      </w:r>
      <w:r w:rsidRPr="001E7AF2">
        <w:rPr>
          <w:rFonts w:hAnsi="HG丸ｺﾞｼｯｸM-PRO" w:hint="eastAsia"/>
          <w:sz w:val="21"/>
          <w:szCs w:val="21"/>
        </w:rPr>
        <w:t>によって構成されます。</w:t>
      </w:r>
    </w:p>
    <w:p w:rsidR="001E7AF2" w:rsidRDefault="001E7AF2" w:rsidP="001E7AF2">
      <w:pPr>
        <w:widowControl/>
        <w:ind w:firstLineChars="100" w:firstLine="210"/>
        <w:jc w:val="left"/>
        <w:rPr>
          <w:rFonts w:hAnsi="HG丸ｺﾞｼｯｸM-PRO"/>
          <w:sz w:val="21"/>
          <w:szCs w:val="21"/>
        </w:rPr>
      </w:pPr>
    </w:p>
    <w:p w:rsidR="001E7AF2" w:rsidRPr="001E7AF2" w:rsidRDefault="001E7AF2" w:rsidP="001E7AF2">
      <w:pPr>
        <w:widowControl/>
        <w:jc w:val="left"/>
        <w:rPr>
          <w:rFonts w:hAnsi="HG丸ｺﾞｼｯｸM-PRO"/>
          <w:b/>
          <w:sz w:val="28"/>
          <w:szCs w:val="28"/>
        </w:rPr>
      </w:pPr>
      <w:r w:rsidRPr="001E7AF2">
        <w:rPr>
          <w:rFonts w:hAnsi="HG丸ｺﾞｼｯｸM-PRO" w:hint="eastAsia"/>
          <w:b/>
          <w:sz w:val="28"/>
          <w:szCs w:val="28"/>
        </w:rPr>
        <w:t>基本構想</w:t>
      </w:r>
    </w:p>
    <w:p w:rsidR="001E7AF2" w:rsidRP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行政運営を総合的かつ計画的に行う指針となるもので、本町の長期的視点からの将来像及びそれを達成するために必要な施策の大綱を明らかにするものです。</w:t>
      </w:r>
    </w:p>
    <w:p w:rsid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「基本構想」の計画期間は、平成</w:t>
      </w:r>
      <w:r w:rsidR="00E03FA8">
        <w:rPr>
          <w:rFonts w:hAnsi="HG丸ｺﾞｼｯｸM-PRO" w:hint="eastAsia"/>
          <w:sz w:val="21"/>
          <w:szCs w:val="21"/>
        </w:rPr>
        <w:t>24</w:t>
      </w:r>
      <w:r w:rsidRPr="001E7AF2">
        <w:rPr>
          <w:rFonts w:hAnsi="HG丸ｺﾞｼｯｸM-PRO" w:hint="eastAsia"/>
          <w:sz w:val="21"/>
          <w:szCs w:val="21"/>
        </w:rPr>
        <w:t>年度から平成33年度までの10年間とします。</w:t>
      </w:r>
    </w:p>
    <w:p w:rsidR="001E7AF2" w:rsidRDefault="001E7AF2" w:rsidP="001E7AF2">
      <w:pPr>
        <w:widowControl/>
        <w:ind w:firstLineChars="100" w:firstLine="210"/>
        <w:jc w:val="left"/>
        <w:rPr>
          <w:rFonts w:hAnsi="HG丸ｺﾞｼｯｸM-PRO"/>
          <w:sz w:val="21"/>
          <w:szCs w:val="21"/>
        </w:rPr>
      </w:pPr>
    </w:p>
    <w:p w:rsidR="001E7AF2" w:rsidRPr="001E7AF2" w:rsidRDefault="001E7AF2" w:rsidP="001E7AF2">
      <w:pPr>
        <w:widowControl/>
        <w:jc w:val="left"/>
        <w:rPr>
          <w:rFonts w:hAnsi="HG丸ｺﾞｼｯｸM-PRO"/>
          <w:b/>
          <w:sz w:val="28"/>
          <w:szCs w:val="28"/>
        </w:rPr>
      </w:pPr>
      <w:r w:rsidRPr="001E7AF2">
        <w:rPr>
          <w:rFonts w:hAnsi="HG丸ｺﾞｼｯｸM-PRO" w:hint="eastAsia"/>
          <w:b/>
          <w:sz w:val="28"/>
          <w:szCs w:val="28"/>
        </w:rPr>
        <w:t>基本</w:t>
      </w:r>
      <w:r>
        <w:rPr>
          <w:rFonts w:hAnsi="HG丸ｺﾞｼｯｸM-PRO" w:hint="eastAsia"/>
          <w:b/>
          <w:sz w:val="28"/>
          <w:szCs w:val="28"/>
        </w:rPr>
        <w:t>計画</w:t>
      </w:r>
    </w:p>
    <w:p w:rsidR="001E7AF2" w:rsidRP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「基本構想」に掲げる将来像を実現するため、本町が今後</w:t>
      </w:r>
      <w:r w:rsidR="00E03FA8">
        <w:rPr>
          <w:rFonts w:hAnsi="HG丸ｺﾞｼｯｸM-PRO" w:hint="eastAsia"/>
          <w:sz w:val="21"/>
          <w:szCs w:val="21"/>
        </w:rPr>
        <w:t>10</w:t>
      </w:r>
      <w:r w:rsidRPr="001E7AF2">
        <w:rPr>
          <w:rFonts w:hAnsi="HG丸ｺﾞｼｯｸM-PRO" w:hint="eastAsia"/>
          <w:sz w:val="21"/>
          <w:szCs w:val="21"/>
        </w:rPr>
        <w:t>年間で取り組むべき主な施策等について、その展開の考え方等を示すものです。</w:t>
      </w:r>
    </w:p>
    <w:p w:rsidR="001E7AF2" w:rsidRP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実効性のある計画とするため、可能な限り具体的な目標・指標を設定するものとします。</w:t>
      </w:r>
    </w:p>
    <w:p w:rsidR="001E7AF2" w:rsidRP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基本計画は、長期的視点に立った「基本構想」の実現を中期的視点から具体化するため、平成24年度から平成28年度までの</w:t>
      </w:r>
      <w:r w:rsidR="00E03FA8">
        <w:rPr>
          <w:rFonts w:hAnsi="HG丸ｺﾞｼｯｸM-PRO" w:hint="eastAsia"/>
          <w:sz w:val="21"/>
          <w:szCs w:val="21"/>
        </w:rPr>
        <w:t>5</w:t>
      </w:r>
      <w:r w:rsidRPr="001E7AF2">
        <w:rPr>
          <w:rFonts w:hAnsi="HG丸ｺﾞｼｯｸM-PRO" w:hint="eastAsia"/>
          <w:sz w:val="21"/>
          <w:szCs w:val="21"/>
        </w:rPr>
        <w:t>年間を計画期間とする</w:t>
      </w:r>
    </w:p>
    <w:p w:rsid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「前期基本計画」及び平成</w:t>
      </w:r>
      <w:r w:rsidR="00E03FA8">
        <w:rPr>
          <w:rFonts w:hAnsi="HG丸ｺﾞｼｯｸM-PRO" w:hint="eastAsia"/>
          <w:sz w:val="21"/>
          <w:szCs w:val="21"/>
        </w:rPr>
        <w:t>29</w:t>
      </w:r>
      <w:r w:rsidRPr="001E7AF2">
        <w:rPr>
          <w:rFonts w:hAnsi="HG丸ｺﾞｼｯｸM-PRO" w:hint="eastAsia"/>
          <w:sz w:val="21"/>
          <w:szCs w:val="21"/>
        </w:rPr>
        <w:t>年度から平成</w:t>
      </w:r>
      <w:r w:rsidR="00E03FA8">
        <w:rPr>
          <w:rFonts w:hAnsi="HG丸ｺﾞｼｯｸM-PRO" w:hint="eastAsia"/>
          <w:sz w:val="21"/>
          <w:szCs w:val="21"/>
        </w:rPr>
        <w:t>33</w:t>
      </w:r>
      <w:r w:rsidRPr="001E7AF2">
        <w:rPr>
          <w:rFonts w:hAnsi="HG丸ｺﾞｼｯｸM-PRO" w:hint="eastAsia"/>
          <w:sz w:val="21"/>
          <w:szCs w:val="21"/>
        </w:rPr>
        <w:t>年度を計画期間とする「後期基本計画」によるものとします。なお、「後期基本計画」については、「前期基本計画」の最終年度である平成</w:t>
      </w:r>
      <w:r>
        <w:rPr>
          <w:rFonts w:hAnsi="HG丸ｺﾞｼｯｸM-PRO" w:hint="eastAsia"/>
          <w:sz w:val="21"/>
          <w:szCs w:val="21"/>
        </w:rPr>
        <w:t>28</w:t>
      </w:r>
      <w:r w:rsidRPr="001E7AF2">
        <w:rPr>
          <w:rFonts w:hAnsi="HG丸ｺﾞｼｯｸM-PRO" w:hint="eastAsia"/>
          <w:sz w:val="21"/>
          <w:szCs w:val="21"/>
        </w:rPr>
        <w:t>年度に策定するものです。</w:t>
      </w:r>
    </w:p>
    <w:p w:rsidR="001E7AF2" w:rsidRDefault="001E7AF2" w:rsidP="001E7AF2">
      <w:pPr>
        <w:widowControl/>
        <w:ind w:firstLineChars="100" w:firstLine="210"/>
        <w:jc w:val="left"/>
        <w:rPr>
          <w:rFonts w:hAnsi="HG丸ｺﾞｼｯｸM-PRO"/>
          <w:sz w:val="21"/>
          <w:szCs w:val="21"/>
        </w:rPr>
      </w:pPr>
    </w:p>
    <w:p w:rsidR="001E7AF2" w:rsidRPr="001E7AF2" w:rsidRDefault="001E7AF2" w:rsidP="001E7AF2">
      <w:pPr>
        <w:widowControl/>
        <w:jc w:val="left"/>
        <w:rPr>
          <w:rFonts w:hAnsi="HG丸ｺﾞｼｯｸM-PRO"/>
          <w:b/>
          <w:sz w:val="28"/>
          <w:szCs w:val="28"/>
        </w:rPr>
      </w:pPr>
      <w:r>
        <w:rPr>
          <w:rFonts w:hAnsi="HG丸ｺﾞｼｯｸM-PRO" w:hint="eastAsia"/>
          <w:b/>
          <w:sz w:val="28"/>
          <w:szCs w:val="28"/>
        </w:rPr>
        <w:t>実施計画</w:t>
      </w:r>
    </w:p>
    <w:p w:rsidR="001E7AF2" w:rsidRP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「基本計画」に示された主要事業の具体的な実施内容を明らかにするもので、本町における毎年度の予算編成の経営方針となるものです。</w:t>
      </w:r>
    </w:p>
    <w:p w:rsidR="001E7AF2" w:rsidRPr="001E7AF2" w:rsidRDefault="001E7AF2" w:rsidP="001E7AF2">
      <w:pPr>
        <w:widowControl/>
        <w:ind w:firstLineChars="100" w:firstLine="210"/>
        <w:jc w:val="left"/>
        <w:rPr>
          <w:rFonts w:hAnsi="HG丸ｺﾞｼｯｸM-PRO"/>
          <w:sz w:val="21"/>
          <w:szCs w:val="21"/>
        </w:rPr>
      </w:pPr>
      <w:r w:rsidRPr="001E7AF2">
        <w:rPr>
          <w:rFonts w:hAnsi="HG丸ｺﾞｼｯｸM-PRO" w:hint="eastAsia"/>
          <w:sz w:val="21"/>
          <w:szCs w:val="21"/>
        </w:rPr>
        <w:t>計画期間は 3 年間とし、毎年度の事業の評価･検証を行いながら見直しするローリング方式により事業の進行管理を行うこととします。</w:t>
      </w:r>
    </w:p>
    <w:p w:rsidR="001E7AF2" w:rsidRDefault="001E7AF2">
      <w:pPr>
        <w:widowControl/>
        <w:jc w:val="left"/>
        <w:rPr>
          <w:rFonts w:hAnsi="ＭＳ 明朝"/>
          <w:sz w:val="36"/>
          <w:szCs w:val="36"/>
        </w:rPr>
      </w:pPr>
      <w:r>
        <w:rPr>
          <w:rFonts w:hAnsi="ＭＳ 明朝"/>
          <w:sz w:val="36"/>
          <w:szCs w:val="36"/>
        </w:rPr>
        <w:br w:type="page"/>
      </w:r>
    </w:p>
    <w:p w:rsidR="008D4616" w:rsidRDefault="008D4616">
      <w:pPr>
        <w:widowControl/>
        <w:jc w:val="left"/>
        <w:rPr>
          <w:rFonts w:hAnsi="ＭＳ 明朝"/>
          <w:sz w:val="52"/>
          <w:szCs w:val="52"/>
        </w:rPr>
      </w:pPr>
      <w:r>
        <w:rPr>
          <w:rFonts w:hAnsi="ＭＳ 明朝"/>
          <w:sz w:val="52"/>
          <w:szCs w:val="52"/>
        </w:rPr>
        <w:lastRenderedPageBreak/>
        <w:br w:type="page"/>
      </w:r>
    </w:p>
    <w:p w:rsidR="001E7AF2" w:rsidRDefault="001E7AF2" w:rsidP="001E7AF2">
      <w:pPr>
        <w:pBdr>
          <w:bottom w:val="single" w:sz="4" w:space="1" w:color="339966"/>
        </w:pBdr>
        <w:jc w:val="center"/>
        <w:outlineLvl w:val="0"/>
        <w:rPr>
          <w:rFonts w:hAnsi="ＭＳ 明朝"/>
          <w:sz w:val="52"/>
          <w:szCs w:val="52"/>
        </w:rPr>
      </w:pPr>
    </w:p>
    <w:p w:rsidR="001E7AF2" w:rsidRDefault="001E7AF2" w:rsidP="001E7AF2">
      <w:pPr>
        <w:pBdr>
          <w:bottom w:val="single" w:sz="4" w:space="1" w:color="339966"/>
        </w:pBdr>
        <w:jc w:val="center"/>
        <w:outlineLvl w:val="0"/>
        <w:rPr>
          <w:rFonts w:hAnsi="ＭＳ 明朝"/>
          <w:sz w:val="52"/>
          <w:szCs w:val="52"/>
        </w:rPr>
      </w:pPr>
    </w:p>
    <w:p w:rsidR="001E7AF2" w:rsidRDefault="001E7AF2" w:rsidP="001E7AF2">
      <w:pPr>
        <w:pBdr>
          <w:bottom w:val="single" w:sz="4" w:space="1" w:color="339966"/>
        </w:pBdr>
        <w:jc w:val="center"/>
        <w:outlineLvl w:val="0"/>
        <w:rPr>
          <w:rFonts w:hAnsi="ＭＳ 明朝"/>
          <w:sz w:val="52"/>
          <w:szCs w:val="52"/>
        </w:rPr>
      </w:pPr>
    </w:p>
    <w:p w:rsidR="001E7AF2" w:rsidRDefault="001E7AF2" w:rsidP="001E7AF2">
      <w:pPr>
        <w:pBdr>
          <w:bottom w:val="single" w:sz="4" w:space="1" w:color="339966"/>
        </w:pBdr>
        <w:jc w:val="center"/>
        <w:outlineLvl w:val="0"/>
        <w:rPr>
          <w:rFonts w:hAnsi="ＭＳ 明朝"/>
          <w:sz w:val="52"/>
          <w:szCs w:val="52"/>
        </w:rPr>
      </w:pPr>
    </w:p>
    <w:p w:rsidR="00D943A5" w:rsidRDefault="00D943A5" w:rsidP="001E7AF2">
      <w:pPr>
        <w:pBdr>
          <w:bottom w:val="single" w:sz="4" w:space="1" w:color="339966"/>
        </w:pBdr>
        <w:jc w:val="center"/>
        <w:outlineLvl w:val="0"/>
        <w:rPr>
          <w:rFonts w:hAnsi="ＭＳ 明朝"/>
          <w:sz w:val="52"/>
          <w:szCs w:val="52"/>
        </w:rPr>
      </w:pPr>
    </w:p>
    <w:p w:rsidR="00D943A5" w:rsidRDefault="00D943A5" w:rsidP="001E7AF2">
      <w:pPr>
        <w:pBdr>
          <w:bottom w:val="single" w:sz="4" w:space="1" w:color="339966"/>
        </w:pBdr>
        <w:jc w:val="center"/>
        <w:outlineLvl w:val="0"/>
        <w:rPr>
          <w:rFonts w:hAnsi="ＭＳ 明朝"/>
          <w:sz w:val="52"/>
          <w:szCs w:val="52"/>
        </w:rPr>
      </w:pPr>
    </w:p>
    <w:p w:rsidR="001E7AF2" w:rsidRDefault="001E7AF2" w:rsidP="001E7AF2">
      <w:pPr>
        <w:pBdr>
          <w:bottom w:val="single" w:sz="4" w:space="1" w:color="339966"/>
        </w:pBdr>
        <w:jc w:val="center"/>
        <w:outlineLvl w:val="0"/>
        <w:rPr>
          <w:rFonts w:hAnsi="ＭＳ 明朝"/>
          <w:sz w:val="52"/>
          <w:szCs w:val="52"/>
        </w:rPr>
      </w:pPr>
    </w:p>
    <w:p w:rsidR="001E7AF2" w:rsidRDefault="001E7AF2" w:rsidP="001E7AF2">
      <w:pPr>
        <w:pBdr>
          <w:bottom w:val="single" w:sz="4" w:space="1" w:color="339966"/>
        </w:pBdr>
        <w:jc w:val="center"/>
        <w:outlineLvl w:val="0"/>
        <w:rPr>
          <w:rFonts w:hAnsi="ＭＳ 明朝"/>
          <w:sz w:val="52"/>
          <w:szCs w:val="52"/>
        </w:rPr>
      </w:pPr>
    </w:p>
    <w:p w:rsidR="001E7AF2" w:rsidRPr="00B74BF1" w:rsidRDefault="001E7AF2" w:rsidP="001E7AF2">
      <w:pPr>
        <w:pBdr>
          <w:bottom w:val="single" w:sz="4" w:space="1" w:color="339966"/>
        </w:pBdr>
        <w:jc w:val="center"/>
        <w:outlineLvl w:val="0"/>
        <w:rPr>
          <w:rFonts w:hAnsi="ＭＳ 明朝"/>
          <w:b/>
          <w:sz w:val="52"/>
          <w:szCs w:val="52"/>
        </w:rPr>
      </w:pPr>
      <w:bookmarkStart w:id="2" w:name="_Toc472330447"/>
      <w:r w:rsidRPr="00B74BF1">
        <w:rPr>
          <w:rFonts w:hAnsi="ＭＳ 明朝" w:hint="eastAsia"/>
          <w:b/>
          <w:sz w:val="52"/>
          <w:szCs w:val="52"/>
        </w:rPr>
        <w:t>基本構想</w:t>
      </w:r>
      <w:bookmarkEnd w:id="2"/>
    </w:p>
    <w:p w:rsidR="001E7AF2" w:rsidRPr="00F31963" w:rsidRDefault="001E7AF2" w:rsidP="001E7AF2">
      <w:pPr>
        <w:outlineLvl w:val="0"/>
        <w:rPr>
          <w:rFonts w:hAnsi="ＭＳ 明朝"/>
          <w:sz w:val="36"/>
          <w:szCs w:val="36"/>
        </w:rPr>
      </w:pPr>
    </w:p>
    <w:p w:rsidR="001E7AF2" w:rsidRPr="001E7AF2" w:rsidRDefault="001E7AF2" w:rsidP="001E7AF2">
      <w:pPr>
        <w:jc w:val="center"/>
        <w:outlineLvl w:val="0"/>
        <w:rPr>
          <w:rFonts w:ascii="HGS創英角ｺﾞｼｯｸUB" w:eastAsia="HGS創英角ｺﾞｼｯｸUB" w:hAnsi="ＭＳ 明朝"/>
          <w:sz w:val="52"/>
          <w:szCs w:val="52"/>
        </w:rPr>
      </w:pPr>
    </w:p>
    <w:p w:rsidR="001E7AF2" w:rsidRDefault="001E7AF2" w:rsidP="001E7AF2">
      <w:pPr>
        <w:jc w:val="center"/>
        <w:outlineLvl w:val="0"/>
        <w:rPr>
          <w:rFonts w:ascii="HGS創英角ｺﾞｼｯｸUB" w:eastAsia="HGS創英角ｺﾞｼｯｸUB" w:hAnsi="ＭＳ 明朝"/>
          <w:sz w:val="52"/>
          <w:szCs w:val="52"/>
        </w:rPr>
      </w:pPr>
    </w:p>
    <w:p w:rsidR="001E7AF2" w:rsidRDefault="001E7AF2" w:rsidP="001E7AF2">
      <w:pPr>
        <w:jc w:val="center"/>
        <w:outlineLvl w:val="0"/>
        <w:rPr>
          <w:rFonts w:ascii="HGS創英角ｺﾞｼｯｸUB" w:eastAsia="HGS創英角ｺﾞｼｯｸUB" w:hAnsi="ＭＳ 明朝"/>
          <w:sz w:val="52"/>
          <w:szCs w:val="52"/>
        </w:rPr>
      </w:pPr>
    </w:p>
    <w:p w:rsidR="001E7AF2" w:rsidRDefault="001E7AF2" w:rsidP="001E7AF2">
      <w:pPr>
        <w:jc w:val="center"/>
        <w:outlineLvl w:val="0"/>
        <w:rPr>
          <w:rFonts w:ascii="HGS創英角ｺﾞｼｯｸUB" w:eastAsia="HGS創英角ｺﾞｼｯｸUB" w:hAnsi="ＭＳ 明朝"/>
          <w:sz w:val="52"/>
          <w:szCs w:val="52"/>
        </w:rPr>
      </w:pPr>
    </w:p>
    <w:p w:rsidR="001E7AF2" w:rsidRDefault="001E7AF2" w:rsidP="001E7AF2">
      <w:pPr>
        <w:jc w:val="center"/>
        <w:outlineLvl w:val="0"/>
        <w:rPr>
          <w:rFonts w:ascii="HGS創英角ｺﾞｼｯｸUB" w:eastAsia="HGS創英角ｺﾞｼｯｸUB" w:hAnsi="ＭＳ 明朝"/>
          <w:sz w:val="52"/>
          <w:szCs w:val="52"/>
        </w:rPr>
      </w:pPr>
    </w:p>
    <w:p w:rsidR="001E7AF2" w:rsidRDefault="001E7AF2" w:rsidP="001E7AF2">
      <w:pPr>
        <w:jc w:val="center"/>
        <w:outlineLvl w:val="0"/>
        <w:rPr>
          <w:rFonts w:ascii="HGS創英角ｺﾞｼｯｸUB" w:eastAsia="HGS創英角ｺﾞｼｯｸUB" w:hAnsi="ＭＳ 明朝"/>
          <w:sz w:val="52"/>
          <w:szCs w:val="52"/>
        </w:rPr>
      </w:pPr>
    </w:p>
    <w:p w:rsidR="001E7AF2" w:rsidRDefault="001E7AF2" w:rsidP="001E7AF2">
      <w:pPr>
        <w:jc w:val="center"/>
        <w:outlineLvl w:val="0"/>
        <w:rPr>
          <w:rFonts w:ascii="HGS創英角ｺﾞｼｯｸUB" w:eastAsia="HGS創英角ｺﾞｼｯｸUB" w:hAnsi="ＭＳ 明朝"/>
          <w:sz w:val="52"/>
          <w:szCs w:val="52"/>
        </w:rPr>
      </w:pPr>
    </w:p>
    <w:p w:rsidR="001E7AF2" w:rsidRPr="00236E4C" w:rsidRDefault="001E7AF2" w:rsidP="001E7AF2">
      <w:pPr>
        <w:outlineLvl w:val="0"/>
        <w:rPr>
          <w:rFonts w:hAnsi="ＭＳ 明朝"/>
          <w:sz w:val="36"/>
          <w:szCs w:val="36"/>
        </w:rPr>
      </w:pPr>
      <w:r>
        <w:rPr>
          <w:rFonts w:hAnsi="ＭＳ 明朝"/>
          <w:sz w:val="36"/>
          <w:szCs w:val="36"/>
        </w:rPr>
        <w:br w:type="page"/>
      </w:r>
    </w:p>
    <w:tbl>
      <w:tblPr>
        <w:tblStyle w:val="af"/>
        <w:tblW w:w="0" w:type="auto"/>
        <w:tblLook w:val="04A0" w:firstRow="1" w:lastRow="0" w:firstColumn="1" w:lastColumn="0" w:noHBand="0" w:noVBand="1"/>
      </w:tblPr>
      <w:tblGrid>
        <w:gridCol w:w="1809"/>
        <w:gridCol w:w="8027"/>
      </w:tblGrid>
      <w:tr w:rsidR="001E7AF2" w:rsidTr="001E7AF2">
        <w:tc>
          <w:tcPr>
            <w:tcW w:w="1809" w:type="dxa"/>
            <w:shd w:val="clear" w:color="auto" w:fill="7F7F7F" w:themeFill="text1" w:themeFillTint="80"/>
          </w:tcPr>
          <w:p w:rsidR="001E7AF2" w:rsidRPr="00B74BF1" w:rsidRDefault="001E7AF2" w:rsidP="00870783">
            <w:pPr>
              <w:widowControl/>
              <w:jc w:val="center"/>
              <w:rPr>
                <w:rFonts w:hAnsi="ＭＳ 明朝"/>
                <w:b/>
                <w:sz w:val="36"/>
                <w:szCs w:val="36"/>
              </w:rPr>
            </w:pPr>
            <w:r w:rsidRPr="00B74BF1">
              <w:rPr>
                <w:rFonts w:hAnsi="ＭＳ 明朝" w:hint="eastAsia"/>
                <w:b/>
                <w:color w:val="FFFFFF" w:themeColor="background1"/>
                <w:sz w:val="36"/>
                <w:szCs w:val="36"/>
              </w:rPr>
              <w:lastRenderedPageBreak/>
              <w:t>1</w:t>
            </w:r>
          </w:p>
        </w:tc>
        <w:tc>
          <w:tcPr>
            <w:tcW w:w="8027" w:type="dxa"/>
          </w:tcPr>
          <w:p w:rsidR="001E7AF2" w:rsidRPr="00B74BF1" w:rsidRDefault="001E7AF2" w:rsidP="00870783">
            <w:pPr>
              <w:widowControl/>
              <w:jc w:val="left"/>
              <w:rPr>
                <w:rFonts w:hAnsi="ＭＳ 明朝"/>
                <w:b/>
                <w:sz w:val="36"/>
                <w:szCs w:val="36"/>
              </w:rPr>
            </w:pPr>
            <w:r w:rsidRPr="00B74BF1">
              <w:rPr>
                <w:rFonts w:hAnsi="ＭＳ 明朝" w:hint="eastAsia"/>
                <w:b/>
                <w:sz w:val="36"/>
                <w:szCs w:val="36"/>
              </w:rPr>
              <w:t>まちの将来の姿</w:t>
            </w:r>
          </w:p>
        </w:tc>
      </w:tr>
    </w:tbl>
    <w:p w:rsidR="00E20AB5" w:rsidRDefault="00E20AB5" w:rsidP="00E20AB5">
      <w:pPr>
        <w:widowControl/>
        <w:jc w:val="left"/>
        <w:rPr>
          <w:rFonts w:hAnsi="ＭＳ 明朝"/>
          <w:sz w:val="28"/>
          <w:szCs w:val="28"/>
        </w:rPr>
      </w:pPr>
    </w:p>
    <w:p w:rsidR="00E20AB5" w:rsidRPr="001E7AF2" w:rsidRDefault="00E20AB5" w:rsidP="00E20AB5">
      <w:pPr>
        <w:widowControl/>
        <w:jc w:val="left"/>
        <w:rPr>
          <w:rFonts w:hAnsi="ＭＳ 明朝"/>
          <w:sz w:val="28"/>
          <w:szCs w:val="28"/>
        </w:rPr>
      </w:pPr>
      <w:r w:rsidRPr="001E7AF2">
        <w:rPr>
          <w:rFonts w:hAnsi="ＭＳ 明朝" w:hint="eastAsia"/>
          <w:sz w:val="28"/>
          <w:szCs w:val="28"/>
        </w:rPr>
        <w:t>1）</w:t>
      </w:r>
      <w:r>
        <w:rPr>
          <w:rFonts w:hAnsi="ＭＳ 明朝" w:hint="eastAsia"/>
          <w:sz w:val="28"/>
          <w:szCs w:val="28"/>
        </w:rPr>
        <w:t>将来像</w:t>
      </w:r>
    </w:p>
    <w:p w:rsidR="00E20AB5" w:rsidRPr="00E20AB5" w:rsidRDefault="00E20AB5" w:rsidP="00E20AB5">
      <w:pPr>
        <w:widowControl/>
        <w:ind w:firstLineChars="100" w:firstLine="210"/>
        <w:jc w:val="left"/>
        <w:rPr>
          <w:rFonts w:hAnsi="HG丸ｺﾞｼｯｸM-PRO"/>
          <w:sz w:val="21"/>
          <w:szCs w:val="21"/>
        </w:rPr>
      </w:pPr>
      <w:r w:rsidRPr="00E20AB5">
        <w:rPr>
          <w:rFonts w:hAnsi="HG丸ｺﾞｼｯｸM-PRO" w:hint="eastAsia"/>
          <w:sz w:val="21"/>
          <w:szCs w:val="21"/>
        </w:rPr>
        <w:t>本町は町の面積も小さく、人口規模も決して大きくはありません。しかしながら古代から蓄積された文化や、のどやかな人々の暮らしは、本町特有の ものであり、次の世代へ継承していくべき貴重な財産です。</w:t>
      </w:r>
    </w:p>
    <w:p w:rsidR="00E20AB5" w:rsidRDefault="00E20AB5" w:rsidP="00E20AB5">
      <w:pPr>
        <w:widowControl/>
        <w:ind w:firstLineChars="100" w:firstLine="210"/>
        <w:jc w:val="left"/>
        <w:rPr>
          <w:rFonts w:hAnsi="HG丸ｺﾞｼｯｸM-PRO"/>
          <w:sz w:val="21"/>
          <w:szCs w:val="21"/>
        </w:rPr>
      </w:pPr>
      <w:r w:rsidRPr="00E20AB5">
        <w:rPr>
          <w:rFonts w:hAnsi="HG丸ｺﾞｼｯｸM-PRO" w:hint="eastAsia"/>
          <w:sz w:val="21"/>
          <w:szCs w:val="21"/>
        </w:rPr>
        <w:t>一方</w:t>
      </w:r>
      <w:r w:rsidR="00E03FA8">
        <w:rPr>
          <w:rFonts w:hAnsi="HG丸ｺﾞｼｯｸM-PRO" w:hint="eastAsia"/>
          <w:sz w:val="21"/>
          <w:szCs w:val="21"/>
        </w:rPr>
        <w:t>、「地方の時代」を見据えた中で、本町の依然として続く人口減少や、</w:t>
      </w:r>
      <w:r w:rsidRPr="00E20AB5">
        <w:rPr>
          <w:rFonts w:hAnsi="HG丸ｺﾞｼｯｸM-PRO" w:hint="eastAsia"/>
          <w:sz w:val="21"/>
          <w:szCs w:val="21"/>
        </w:rPr>
        <w:t>定住性の弱まりに対して、新たなまちの魅力と活力を再活性化させていくことが、今強く求められています。</w:t>
      </w:r>
    </w:p>
    <w:p w:rsidR="001E7AF2" w:rsidRDefault="00E20AB5" w:rsidP="00ED4DC6">
      <w:pPr>
        <w:widowControl/>
        <w:ind w:firstLineChars="100" w:firstLine="210"/>
        <w:jc w:val="left"/>
        <w:rPr>
          <w:rFonts w:hAnsi="HG丸ｺﾞｼｯｸM-PRO"/>
          <w:sz w:val="21"/>
          <w:szCs w:val="21"/>
        </w:rPr>
      </w:pPr>
      <w:r w:rsidRPr="00E20AB5">
        <w:rPr>
          <w:rFonts w:hAnsi="HG丸ｺﾞｼｯｸM-PRO" w:hint="eastAsia"/>
          <w:sz w:val="21"/>
          <w:szCs w:val="21"/>
        </w:rPr>
        <w:t>そこで、今後のまちづくりの課題を踏まえ、次期 10 年間をめざしたまちづくりの将来像は次のように定めます</w:t>
      </w:r>
      <w:r w:rsidR="00ED4DC6">
        <w:rPr>
          <w:rFonts w:hAnsi="HG丸ｺﾞｼｯｸM-PRO" w:hint="eastAsia"/>
          <w:sz w:val="21"/>
          <w:szCs w:val="21"/>
        </w:rPr>
        <w:t>。</w:t>
      </w:r>
    </w:p>
    <w:p w:rsidR="00E20AB5" w:rsidRDefault="00D943A5" w:rsidP="00E20AB5">
      <w:pPr>
        <w:widowControl/>
        <w:jc w:val="left"/>
        <w:rPr>
          <w:rFonts w:hAnsi="ＭＳ 明朝"/>
          <w:sz w:val="28"/>
          <w:szCs w:val="28"/>
        </w:rPr>
      </w:pPr>
      <w:r w:rsidRPr="00D943A5">
        <w:rPr>
          <w:rFonts w:hAnsi="ＭＳ 明朝"/>
          <w:noProof/>
          <w:sz w:val="28"/>
          <w:szCs w:val="28"/>
        </w:rPr>
        <mc:AlternateContent>
          <mc:Choice Requires="wps">
            <w:drawing>
              <wp:anchor distT="0" distB="0" distL="114300" distR="114300" simplePos="0" relativeHeight="251950080" behindDoc="0" locked="0" layoutInCell="1" allowOverlap="1" wp14:anchorId="26B81BD0" wp14:editId="000FB469">
                <wp:simplePos x="0" y="0"/>
                <wp:positionH relativeFrom="column">
                  <wp:posOffset>85128</wp:posOffset>
                </wp:positionH>
                <wp:positionV relativeFrom="paragraph">
                  <wp:posOffset>280556</wp:posOffset>
                </wp:positionV>
                <wp:extent cx="5991225" cy="1091821"/>
                <wp:effectExtent l="38100" t="38100" r="123825" b="108585"/>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091821"/>
                        </a:xfrm>
                        <a:prstGeom prst="roundRect">
                          <a:avLst/>
                        </a:prstGeom>
                        <a:solidFill>
                          <a:schemeClr val="bg1"/>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Pr="00ED4DC6" w:rsidRDefault="0001203E" w:rsidP="00D943A5">
                            <w:pPr>
                              <w:widowControl/>
                              <w:jc w:val="center"/>
                              <w:rPr>
                                <w:rFonts w:hAnsi="ＭＳ 明朝"/>
                                <w:sz w:val="28"/>
                                <w:szCs w:val="28"/>
                              </w:rPr>
                            </w:pPr>
                            <w:r w:rsidRPr="00ED4DC6">
                              <w:rPr>
                                <w:rFonts w:hAnsi="ＭＳ 明朝" w:hint="eastAsia"/>
                                <w:sz w:val="28"/>
                                <w:szCs w:val="28"/>
                              </w:rPr>
                              <w:t>小さくてもキラリ光る交流のまち</w:t>
                            </w:r>
                            <w:r>
                              <w:rPr>
                                <w:rFonts w:hAnsi="ＭＳ 明朝" w:hint="eastAsia"/>
                                <w:sz w:val="28"/>
                                <w:szCs w:val="28"/>
                              </w:rPr>
                              <w:t xml:space="preserve">　</w:t>
                            </w:r>
                            <w:r w:rsidRPr="00ED4DC6">
                              <w:rPr>
                                <w:rFonts w:hAnsi="ＭＳ 明朝" w:hint="eastAsia"/>
                                <w:sz w:val="28"/>
                                <w:szCs w:val="28"/>
                              </w:rPr>
                              <w:t>あんど</w:t>
                            </w:r>
                          </w:p>
                          <w:p w:rsidR="0001203E" w:rsidRDefault="0001203E" w:rsidP="00D943A5">
                            <w:pPr>
                              <w:widowControl/>
                              <w:jc w:val="center"/>
                              <w:rPr>
                                <w:rFonts w:hAnsi="ＭＳ 明朝"/>
                                <w:sz w:val="28"/>
                                <w:szCs w:val="28"/>
                              </w:rPr>
                            </w:pPr>
                            <w:r w:rsidRPr="00ED4DC6">
                              <w:rPr>
                                <w:rFonts w:hAnsi="ＭＳ 明朝" w:hint="eastAsia"/>
                                <w:sz w:val="28"/>
                                <w:szCs w:val="28"/>
                              </w:rPr>
                              <w:t>～</w:t>
                            </w:r>
                            <w:r w:rsidRPr="00ED4DC6">
                              <w:rPr>
                                <w:rFonts w:hAnsi="ＭＳ 明朝" w:hint="eastAsia"/>
                                <w:sz w:val="28"/>
                                <w:szCs w:val="28"/>
                              </w:rPr>
                              <w:tab/>
                              <w:t>安堵</w:t>
                            </w:r>
                            <w:r w:rsidRPr="00ED4DC6">
                              <w:rPr>
                                <w:rFonts w:hAnsi="ＭＳ 明朝" w:hint="eastAsia"/>
                                <w:sz w:val="28"/>
                                <w:szCs w:val="28"/>
                              </w:rPr>
                              <w:tab/>
                              <w:t>Ａ・Ｎ・Ｄプラン</w:t>
                            </w:r>
                            <w:r w:rsidRPr="00ED4DC6">
                              <w:rPr>
                                <w:rFonts w:hAnsi="ＭＳ 明朝" w:hint="eastAsia"/>
                                <w:sz w:val="28"/>
                                <w:szCs w:val="28"/>
                              </w:rPr>
                              <w:tab/>
                              <w:t>～</w:t>
                            </w:r>
                          </w:p>
                          <w:p w:rsidR="0001203E" w:rsidRPr="00D943A5" w:rsidRDefault="0001203E"/>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6B81BD0" id="テキスト ボックス 2" o:spid="_x0000_s1026" style="position:absolute;margin-left:6.7pt;margin-top:22.1pt;width:471.75pt;height:85.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" fillcolor="white [3212]" strokecolor="#7f7f7f [1612]">
                <v:stroke joinstyle="miter"/>
                <v:shadow on="t" color="black" opacity="26214f" origin="-.5,-.5" offset=".74836mm,.74836mm"/>
                <v:textbox>
                  <w:txbxContent>
                    <w:p w:rsidR="0001203E" w:rsidRPr="00ED4DC6" w:rsidRDefault="0001203E" w:rsidP="00D943A5">
                      <w:pPr>
                        <w:widowControl/>
                        <w:jc w:val="center"/>
                        <w:rPr>
                          <w:rFonts w:hAnsi="ＭＳ 明朝"/>
                          <w:sz w:val="28"/>
                          <w:szCs w:val="28"/>
                        </w:rPr>
                      </w:pPr>
                      <w:r w:rsidRPr="00ED4DC6">
                        <w:rPr>
                          <w:rFonts w:hAnsi="ＭＳ 明朝" w:hint="eastAsia"/>
                          <w:sz w:val="28"/>
                          <w:szCs w:val="28"/>
                        </w:rPr>
                        <w:t>小さくてもキラリ光る交流のまち</w:t>
                      </w:r>
                      <w:r>
                        <w:rPr>
                          <w:rFonts w:hAnsi="ＭＳ 明朝" w:hint="eastAsia"/>
                          <w:sz w:val="28"/>
                          <w:szCs w:val="28"/>
                        </w:rPr>
                        <w:t xml:space="preserve">　</w:t>
                      </w:r>
                      <w:r w:rsidRPr="00ED4DC6">
                        <w:rPr>
                          <w:rFonts w:hAnsi="ＭＳ 明朝" w:hint="eastAsia"/>
                          <w:sz w:val="28"/>
                          <w:szCs w:val="28"/>
                        </w:rPr>
                        <w:t>あんど</w:t>
                      </w:r>
                    </w:p>
                    <w:p w:rsidR="0001203E" w:rsidRDefault="0001203E" w:rsidP="00D943A5">
                      <w:pPr>
                        <w:widowControl/>
                        <w:jc w:val="center"/>
                        <w:rPr>
                          <w:rFonts w:hAnsi="ＭＳ 明朝"/>
                          <w:sz w:val="28"/>
                          <w:szCs w:val="28"/>
                        </w:rPr>
                      </w:pPr>
                      <w:r w:rsidRPr="00ED4DC6">
                        <w:rPr>
                          <w:rFonts w:hAnsi="ＭＳ 明朝" w:hint="eastAsia"/>
                          <w:sz w:val="28"/>
                          <w:szCs w:val="28"/>
                        </w:rPr>
                        <w:t>～</w:t>
                      </w:r>
                      <w:r w:rsidRPr="00ED4DC6">
                        <w:rPr>
                          <w:rFonts w:hAnsi="ＭＳ 明朝" w:hint="eastAsia"/>
                          <w:sz w:val="28"/>
                          <w:szCs w:val="28"/>
                        </w:rPr>
                        <w:tab/>
                        <w:t>安堵</w:t>
                      </w:r>
                      <w:r w:rsidRPr="00ED4DC6">
                        <w:rPr>
                          <w:rFonts w:hAnsi="ＭＳ 明朝" w:hint="eastAsia"/>
                          <w:sz w:val="28"/>
                          <w:szCs w:val="28"/>
                        </w:rPr>
                        <w:tab/>
                        <w:t>Ａ・Ｎ・Ｄプラン</w:t>
                      </w:r>
                      <w:r w:rsidRPr="00ED4DC6">
                        <w:rPr>
                          <w:rFonts w:hAnsi="ＭＳ 明朝" w:hint="eastAsia"/>
                          <w:sz w:val="28"/>
                          <w:szCs w:val="28"/>
                        </w:rPr>
                        <w:tab/>
                        <w:t>～</w:t>
                      </w:r>
                    </w:p>
                    <w:p w:rsidR="0001203E" w:rsidRPr="00D943A5" w:rsidRDefault="0001203E"/>
                  </w:txbxContent>
                </v:textbox>
              </v:roundrect>
            </w:pict>
          </mc:Fallback>
        </mc:AlternateContent>
      </w:r>
    </w:p>
    <w:p w:rsidR="00ED4DC6" w:rsidRPr="00ED4DC6" w:rsidRDefault="00ED4DC6" w:rsidP="00ED4DC6">
      <w:pPr>
        <w:widowControl/>
        <w:jc w:val="center"/>
        <w:rPr>
          <w:rFonts w:hAnsi="ＭＳ 明朝"/>
          <w:sz w:val="28"/>
          <w:szCs w:val="28"/>
        </w:rPr>
      </w:pPr>
      <w:r w:rsidRPr="00ED4DC6">
        <w:rPr>
          <w:rFonts w:hAnsi="ＭＳ 明朝" w:hint="eastAsia"/>
          <w:sz w:val="28"/>
          <w:szCs w:val="28"/>
        </w:rPr>
        <w:t>小さくてもキラリ光る交流のまち</w:t>
      </w:r>
      <w:r>
        <w:rPr>
          <w:rFonts w:hAnsi="ＭＳ 明朝" w:hint="eastAsia"/>
          <w:sz w:val="28"/>
          <w:szCs w:val="28"/>
        </w:rPr>
        <w:t xml:space="preserve">　</w:t>
      </w:r>
      <w:r w:rsidRPr="00ED4DC6">
        <w:rPr>
          <w:rFonts w:hAnsi="ＭＳ 明朝" w:hint="eastAsia"/>
          <w:sz w:val="28"/>
          <w:szCs w:val="28"/>
        </w:rPr>
        <w:t>あんど</w:t>
      </w:r>
    </w:p>
    <w:p w:rsidR="00ED4DC6" w:rsidRDefault="00ED4DC6" w:rsidP="00ED4DC6">
      <w:pPr>
        <w:widowControl/>
        <w:jc w:val="center"/>
        <w:rPr>
          <w:rFonts w:hAnsi="ＭＳ 明朝"/>
          <w:sz w:val="28"/>
          <w:szCs w:val="28"/>
        </w:rPr>
      </w:pPr>
      <w:r w:rsidRPr="00ED4DC6">
        <w:rPr>
          <w:rFonts w:hAnsi="ＭＳ 明朝" w:hint="eastAsia"/>
          <w:sz w:val="28"/>
          <w:szCs w:val="28"/>
        </w:rPr>
        <w:t>～</w:t>
      </w:r>
      <w:r w:rsidRPr="00ED4DC6">
        <w:rPr>
          <w:rFonts w:hAnsi="ＭＳ 明朝" w:hint="eastAsia"/>
          <w:sz w:val="28"/>
          <w:szCs w:val="28"/>
        </w:rPr>
        <w:tab/>
        <w:t>安堵</w:t>
      </w:r>
      <w:r w:rsidRPr="00ED4DC6">
        <w:rPr>
          <w:rFonts w:hAnsi="ＭＳ 明朝" w:hint="eastAsia"/>
          <w:sz w:val="28"/>
          <w:szCs w:val="28"/>
        </w:rPr>
        <w:tab/>
        <w:t>Ａ・Ｎ・Ｄプラン</w:t>
      </w:r>
      <w:r w:rsidRPr="00ED4DC6">
        <w:rPr>
          <w:rFonts w:hAnsi="ＭＳ 明朝" w:hint="eastAsia"/>
          <w:sz w:val="28"/>
          <w:szCs w:val="28"/>
        </w:rPr>
        <w:tab/>
        <w:t>～</w:t>
      </w:r>
    </w:p>
    <w:p w:rsidR="00ED4DC6" w:rsidRDefault="00ED4DC6" w:rsidP="00ED4DC6">
      <w:pPr>
        <w:widowControl/>
        <w:jc w:val="center"/>
        <w:rPr>
          <w:rFonts w:hAnsi="ＭＳ 明朝"/>
          <w:sz w:val="28"/>
          <w:szCs w:val="28"/>
        </w:rPr>
      </w:pPr>
    </w:p>
    <w:p w:rsidR="00ED4DC6" w:rsidRPr="00ED4DC6" w:rsidRDefault="00ED4DC6" w:rsidP="00ED4DC6">
      <w:pPr>
        <w:widowControl/>
        <w:ind w:firstLineChars="100" w:firstLine="210"/>
        <w:jc w:val="left"/>
        <w:rPr>
          <w:rFonts w:hAnsi="HG丸ｺﾞｼｯｸM-PRO"/>
          <w:sz w:val="21"/>
          <w:szCs w:val="21"/>
        </w:rPr>
      </w:pPr>
      <w:r w:rsidRPr="00ED4DC6">
        <w:rPr>
          <w:rFonts w:hAnsi="HG丸ｺﾞｼｯｸM-PRO" w:hint="eastAsia"/>
          <w:sz w:val="21"/>
          <w:szCs w:val="21"/>
        </w:rPr>
        <w:t>この将来像の意味するものは、とても小さな町であっても、住民一人ひとりが輝き、まちづくりの主役となり、生涯にわたって自己実現を図っていけるまちをめざす考え方です。</w:t>
      </w:r>
    </w:p>
    <w:p w:rsidR="00ED4DC6" w:rsidRPr="00ED4DC6" w:rsidRDefault="00ED4DC6" w:rsidP="00ED4DC6">
      <w:pPr>
        <w:widowControl/>
        <w:ind w:firstLineChars="100" w:firstLine="210"/>
        <w:jc w:val="left"/>
        <w:rPr>
          <w:rFonts w:hAnsi="HG丸ｺﾞｼｯｸM-PRO"/>
          <w:sz w:val="21"/>
          <w:szCs w:val="21"/>
        </w:rPr>
      </w:pPr>
      <w:r w:rsidRPr="00ED4DC6">
        <w:rPr>
          <w:rFonts w:hAnsi="HG丸ｺﾞｼｯｸM-PRO" w:hint="eastAsia"/>
          <w:sz w:val="21"/>
          <w:szCs w:val="21"/>
        </w:rPr>
        <w:t>「キラリ光る」とは本町は近代陶芸の巨匠、人間国宝の富本憲吉氏や奈良県の近代史に燦然と残る今村勤三氏が生まれ育ったところであり、また、飛鳥時代には、聖徳太子と深く関わりを持つ町でもあり、光り輝いた人材を輩出した町であります。また、伝統産業「灯芯」とも連動させた表現で、「交流は」は新たなインパクトであるスマートＩＣ等を活用して、観光・交流や新規産業立地等を図るとともに、住民が交流しあい支え合うまちづくりを意味 しています。</w:t>
      </w:r>
    </w:p>
    <w:p w:rsidR="00ED4DC6" w:rsidRDefault="00ED4DC6" w:rsidP="00ED4DC6">
      <w:pPr>
        <w:widowControl/>
        <w:ind w:firstLineChars="100" w:firstLine="210"/>
        <w:jc w:val="left"/>
        <w:rPr>
          <w:rFonts w:hAnsi="HG丸ｺﾞｼｯｸM-PRO"/>
          <w:sz w:val="21"/>
          <w:szCs w:val="21"/>
        </w:rPr>
      </w:pPr>
      <w:r w:rsidRPr="00ED4DC6">
        <w:rPr>
          <w:rFonts w:hAnsi="HG丸ｺﾞｼｯｸM-PRO" w:hint="eastAsia"/>
          <w:sz w:val="21"/>
          <w:szCs w:val="21"/>
        </w:rPr>
        <w:t>なお、計画の愛称とした「Ａ・Ｎ・Ｄプラン」とは安堵固有の文化を継承・発展させていくことを意味した言葉です。また、「あんど＝ＡＮＤ」とも表現でき、それももじって住民にも親しめるプランでありたいというものでもあります。</w:t>
      </w:r>
    </w:p>
    <w:p w:rsidR="00ED4DC6" w:rsidRDefault="00ED4DC6" w:rsidP="00ED4DC6">
      <w:pPr>
        <w:widowControl/>
        <w:ind w:firstLineChars="100" w:firstLine="210"/>
        <w:jc w:val="left"/>
        <w:rPr>
          <w:rFonts w:hAnsi="HG丸ｺﾞｼｯｸM-PRO"/>
          <w:sz w:val="21"/>
          <w:szCs w:val="21"/>
        </w:rPr>
      </w:pPr>
      <w:r w:rsidRPr="00ED4DC6">
        <w:rPr>
          <w:rFonts w:hAnsi="HG丸ｺﾞｼｯｸM-PRO" w:hint="eastAsia"/>
          <w:sz w:val="21"/>
          <w:szCs w:val="21"/>
        </w:rPr>
        <w:t>まちづくりのテーマについては、これまでの計画をベースとして新たに時代に即した施策を展開していきます。キーワードは次の４つとし、これらの 施策全体を推進していくための行財政等の体制づくりを「将来像実現に向け た取り組み」として下支えしていく考え方です。</w:t>
      </w:r>
    </w:p>
    <w:p w:rsidR="00ED4DC6" w:rsidRDefault="00ED4DC6" w:rsidP="00ED4DC6">
      <w:pPr>
        <w:widowControl/>
        <w:ind w:firstLineChars="100" w:firstLine="210"/>
        <w:jc w:val="left"/>
        <w:rPr>
          <w:rFonts w:hAnsi="HG丸ｺﾞｼｯｸM-PRO"/>
          <w:sz w:val="21"/>
          <w:szCs w:val="21"/>
        </w:rPr>
      </w:pPr>
    </w:p>
    <w:p w:rsidR="00ED4DC6" w:rsidRDefault="00ED4DC6" w:rsidP="00ED4DC6">
      <w:pPr>
        <w:widowControl/>
        <w:ind w:firstLineChars="100" w:firstLine="210"/>
        <w:jc w:val="left"/>
        <w:rPr>
          <w:rFonts w:hAnsi="HG丸ｺﾞｼｯｸM-PRO"/>
          <w:sz w:val="21"/>
          <w:szCs w:val="21"/>
        </w:rPr>
      </w:pPr>
    </w:p>
    <w:p w:rsidR="00ED4DC6" w:rsidRPr="00ED4DC6" w:rsidRDefault="00ED4DC6" w:rsidP="00ED4DC6">
      <w:pPr>
        <w:widowControl/>
        <w:ind w:firstLineChars="100" w:firstLine="211"/>
        <w:jc w:val="center"/>
        <w:rPr>
          <w:rFonts w:hAnsi="HG丸ｺﾞｼｯｸM-PRO"/>
          <w:b/>
          <w:sz w:val="21"/>
          <w:szCs w:val="21"/>
        </w:rPr>
      </w:pPr>
      <w:r w:rsidRPr="00ED4DC6">
        <w:rPr>
          <w:rFonts w:hAnsi="HG丸ｺﾞｼｯｸM-PRO" w:hint="eastAsia"/>
          <w:b/>
          <w:sz w:val="21"/>
          <w:szCs w:val="21"/>
        </w:rPr>
        <w:t>いきがい　やさしさ　心地よさ　力強さ</w:t>
      </w:r>
    </w:p>
    <w:p w:rsidR="00ED4DC6" w:rsidRDefault="00ED4DC6">
      <w:pPr>
        <w:widowControl/>
        <w:jc w:val="left"/>
        <w:rPr>
          <w:rFonts w:hAnsi="ＭＳ 明朝"/>
          <w:sz w:val="28"/>
          <w:szCs w:val="28"/>
        </w:rPr>
      </w:pPr>
      <w:r>
        <w:rPr>
          <w:rFonts w:hAnsi="ＭＳ 明朝"/>
          <w:sz w:val="28"/>
          <w:szCs w:val="28"/>
        </w:rPr>
        <w:br w:type="page"/>
      </w:r>
    </w:p>
    <w:p w:rsidR="00ED4DC6" w:rsidRPr="001E7AF2" w:rsidRDefault="00ED4DC6" w:rsidP="00ED4DC6">
      <w:pPr>
        <w:widowControl/>
        <w:jc w:val="left"/>
        <w:rPr>
          <w:rFonts w:hAnsi="ＭＳ 明朝"/>
          <w:sz w:val="28"/>
          <w:szCs w:val="28"/>
        </w:rPr>
      </w:pPr>
      <w:r>
        <w:rPr>
          <w:rFonts w:hAnsi="ＭＳ 明朝" w:hint="eastAsia"/>
          <w:sz w:val="28"/>
          <w:szCs w:val="28"/>
        </w:rPr>
        <w:lastRenderedPageBreak/>
        <w:t>2</w:t>
      </w:r>
      <w:r w:rsidRPr="001E7AF2">
        <w:rPr>
          <w:rFonts w:hAnsi="ＭＳ 明朝" w:hint="eastAsia"/>
          <w:sz w:val="28"/>
          <w:szCs w:val="28"/>
        </w:rPr>
        <w:t>）</w:t>
      </w:r>
      <w:r>
        <w:rPr>
          <w:rFonts w:hAnsi="ＭＳ 明朝" w:hint="eastAsia"/>
          <w:sz w:val="28"/>
          <w:szCs w:val="28"/>
        </w:rPr>
        <w:t>将来人口</w:t>
      </w:r>
    </w:p>
    <w:p w:rsidR="00ED4DC6" w:rsidRDefault="00ED4DC6" w:rsidP="00ED4DC6">
      <w:pPr>
        <w:widowControl/>
        <w:ind w:firstLineChars="100" w:firstLine="210"/>
        <w:jc w:val="left"/>
        <w:rPr>
          <w:rFonts w:hAnsi="HG丸ｺﾞｼｯｸM-PRO"/>
          <w:sz w:val="21"/>
          <w:szCs w:val="21"/>
        </w:rPr>
      </w:pPr>
      <w:r w:rsidRPr="00ED4DC6">
        <w:rPr>
          <w:rFonts w:hAnsi="HG丸ｺﾞｼｯｸM-PRO" w:hint="eastAsia"/>
          <w:sz w:val="21"/>
          <w:szCs w:val="21"/>
        </w:rPr>
        <w:t>まちの人口としては、「定住人口」と「交流人口」の考え方があります。定住人口とはまさに定住する人々、いわゆる住民となります。また、交流人口とは、本町に様々な目的で来訪する方々です。</w:t>
      </w:r>
    </w:p>
    <w:p w:rsidR="00ED4DC6" w:rsidRPr="00ED4DC6" w:rsidRDefault="00ED4DC6" w:rsidP="00ED4DC6">
      <w:pPr>
        <w:widowControl/>
        <w:ind w:firstLineChars="100" w:firstLine="210"/>
        <w:jc w:val="left"/>
        <w:rPr>
          <w:rFonts w:hAnsi="HG丸ｺﾞｼｯｸM-PRO"/>
          <w:sz w:val="21"/>
          <w:szCs w:val="21"/>
        </w:rPr>
      </w:pPr>
    </w:p>
    <w:p w:rsidR="00ED4DC6" w:rsidRDefault="00ED4DC6" w:rsidP="00ED4DC6">
      <w:pPr>
        <w:widowControl/>
        <w:ind w:firstLineChars="100" w:firstLine="210"/>
        <w:jc w:val="left"/>
        <w:rPr>
          <w:rFonts w:hAnsi="HG丸ｺﾞｼｯｸM-PRO"/>
          <w:sz w:val="21"/>
          <w:szCs w:val="21"/>
        </w:rPr>
      </w:pPr>
      <w:r w:rsidRPr="00ED4DC6">
        <w:rPr>
          <w:rFonts w:hAnsi="HG丸ｺﾞｼｯｸM-PRO" w:hint="eastAsia"/>
          <w:sz w:val="21"/>
          <w:szCs w:val="21"/>
        </w:rPr>
        <w:t>定住人口については、現在の人口の動きも鑑み、目標人口として次のように設定します。</w:t>
      </w:r>
    </w:p>
    <w:p w:rsidR="00ED4DC6" w:rsidRDefault="00ED4DC6" w:rsidP="00D943A5">
      <w:pPr>
        <w:widowControl/>
        <w:ind w:firstLineChars="100" w:firstLine="210"/>
        <w:jc w:val="left"/>
        <w:rPr>
          <w:rFonts w:hAnsi="HG丸ｺﾞｼｯｸM-PRO"/>
          <w:sz w:val="21"/>
          <w:szCs w:val="21"/>
        </w:rPr>
      </w:pPr>
    </w:p>
    <w:p w:rsidR="00ED4DC6" w:rsidRDefault="00D943A5" w:rsidP="00ED4DC6">
      <w:pPr>
        <w:widowControl/>
        <w:ind w:firstLineChars="100" w:firstLine="280"/>
        <w:jc w:val="center"/>
        <w:rPr>
          <w:rFonts w:hAnsi="ＭＳ 明朝"/>
          <w:sz w:val="28"/>
          <w:szCs w:val="28"/>
        </w:rPr>
      </w:pPr>
      <w:r w:rsidRPr="00D943A5">
        <w:rPr>
          <w:rFonts w:hAnsi="ＭＳ 明朝"/>
          <w:noProof/>
          <w:sz w:val="28"/>
          <w:szCs w:val="28"/>
        </w:rPr>
        <mc:AlternateContent>
          <mc:Choice Requires="wps">
            <w:drawing>
              <wp:anchor distT="0" distB="0" distL="114300" distR="114300" simplePos="0" relativeHeight="251952128" behindDoc="0" locked="0" layoutInCell="1" allowOverlap="1" wp14:anchorId="7588DC4F" wp14:editId="1E78BD6F">
                <wp:simplePos x="0" y="0"/>
                <wp:positionH relativeFrom="column">
                  <wp:posOffset>134620</wp:posOffset>
                </wp:positionH>
                <wp:positionV relativeFrom="paragraph">
                  <wp:posOffset>12378</wp:posOffset>
                </wp:positionV>
                <wp:extent cx="5991225" cy="1009650"/>
                <wp:effectExtent l="38100" t="38100" r="123825" b="114300"/>
                <wp:wrapNone/>
                <wp:docPr id="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009650"/>
                        </a:xfrm>
                        <a:prstGeom prst="roundRect">
                          <a:avLst/>
                        </a:prstGeom>
                        <a:solidFill>
                          <a:schemeClr val="bg1"/>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Default="0001203E" w:rsidP="00D943A5">
                            <w:pPr>
                              <w:widowControl/>
                              <w:ind w:firstLineChars="100" w:firstLine="280"/>
                              <w:jc w:val="center"/>
                              <w:rPr>
                                <w:rFonts w:hAnsi="ＭＳ 明朝"/>
                                <w:sz w:val="28"/>
                                <w:szCs w:val="28"/>
                              </w:rPr>
                            </w:pPr>
                            <w:r>
                              <w:rPr>
                                <w:rFonts w:hAnsi="ＭＳ 明朝" w:hint="eastAsia"/>
                                <w:sz w:val="28"/>
                                <w:szCs w:val="28"/>
                              </w:rPr>
                              <w:t>現況（平成22年）　　８,０３０人</w:t>
                            </w:r>
                          </w:p>
                          <w:p w:rsidR="0001203E" w:rsidRDefault="0001203E" w:rsidP="00D943A5">
                            <w:pPr>
                              <w:widowControl/>
                              <w:ind w:firstLineChars="100" w:firstLine="280"/>
                              <w:jc w:val="center"/>
                              <w:rPr>
                                <w:rFonts w:hAnsi="ＭＳ 明朝"/>
                                <w:sz w:val="28"/>
                                <w:szCs w:val="28"/>
                              </w:rPr>
                            </w:pPr>
                            <w:r>
                              <w:rPr>
                                <w:rFonts w:hAnsi="ＭＳ 明朝" w:hint="eastAsia"/>
                                <w:sz w:val="28"/>
                                <w:szCs w:val="28"/>
                              </w:rPr>
                              <w:t xml:space="preserve">将来（平成33年）　　</w:t>
                            </w:r>
                            <w:r w:rsidRPr="00D943A5">
                              <w:rPr>
                                <w:rFonts w:hAnsi="ＭＳ 明朝" w:hint="eastAsia"/>
                                <w:b/>
                                <w:sz w:val="28"/>
                                <w:szCs w:val="28"/>
                              </w:rPr>
                              <w:t>７,６００人</w:t>
                            </w:r>
                          </w:p>
                          <w:p w:rsidR="0001203E" w:rsidRPr="00D943A5" w:rsidRDefault="0001203E" w:rsidP="00D943A5"/>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588DC4F" id="_x0000_s1027" style="position:absolute;left:0;text-align:left;margin-left:10.6pt;margin-top:.95pt;width:471.75pt;height:7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" fillcolor="white [3212]" strokecolor="#7f7f7f [1612]">
                <v:stroke joinstyle="miter"/>
                <v:shadow on="t" color="black" opacity="26214f" origin="-.5,-.5" offset=".74836mm,.74836mm"/>
                <v:textbox>
                  <w:txbxContent>
                    <w:p w:rsidR="0001203E" w:rsidRDefault="0001203E" w:rsidP="00D943A5">
                      <w:pPr>
                        <w:widowControl/>
                        <w:ind w:firstLineChars="100" w:firstLine="280"/>
                        <w:jc w:val="center"/>
                        <w:rPr>
                          <w:rFonts w:hAnsi="ＭＳ 明朝"/>
                          <w:sz w:val="28"/>
                          <w:szCs w:val="28"/>
                        </w:rPr>
                      </w:pPr>
                      <w:r>
                        <w:rPr>
                          <w:rFonts w:hAnsi="ＭＳ 明朝" w:hint="eastAsia"/>
                          <w:sz w:val="28"/>
                          <w:szCs w:val="28"/>
                        </w:rPr>
                        <w:t>現況（平成22年）　　８,０３０人</w:t>
                      </w:r>
                    </w:p>
                    <w:p w:rsidR="0001203E" w:rsidRDefault="0001203E" w:rsidP="00D943A5">
                      <w:pPr>
                        <w:widowControl/>
                        <w:ind w:firstLineChars="100" w:firstLine="280"/>
                        <w:jc w:val="center"/>
                        <w:rPr>
                          <w:rFonts w:hAnsi="ＭＳ 明朝"/>
                          <w:sz w:val="28"/>
                          <w:szCs w:val="28"/>
                        </w:rPr>
                      </w:pPr>
                      <w:r>
                        <w:rPr>
                          <w:rFonts w:hAnsi="ＭＳ 明朝" w:hint="eastAsia"/>
                          <w:sz w:val="28"/>
                          <w:szCs w:val="28"/>
                        </w:rPr>
                        <w:t xml:space="preserve">将来（平成33年）　　</w:t>
                      </w:r>
                      <w:r w:rsidRPr="00D943A5">
                        <w:rPr>
                          <w:rFonts w:hAnsi="ＭＳ 明朝" w:hint="eastAsia"/>
                          <w:b/>
                          <w:sz w:val="28"/>
                          <w:szCs w:val="28"/>
                        </w:rPr>
                        <w:t>７,６００人</w:t>
                      </w:r>
                    </w:p>
                    <w:p w:rsidR="0001203E" w:rsidRPr="00D943A5" w:rsidRDefault="0001203E" w:rsidP="00D943A5"/>
                  </w:txbxContent>
                </v:textbox>
              </v:roundrect>
            </w:pict>
          </mc:Fallback>
        </mc:AlternateContent>
      </w:r>
      <w:r w:rsidR="00ED4DC6">
        <w:rPr>
          <w:rFonts w:hAnsi="ＭＳ 明朝" w:hint="eastAsia"/>
          <w:sz w:val="28"/>
          <w:szCs w:val="28"/>
        </w:rPr>
        <w:t>現況（平成22年）　　８,０３０人</w:t>
      </w:r>
    </w:p>
    <w:p w:rsidR="00ED4DC6" w:rsidRDefault="00ED4DC6" w:rsidP="00ED4DC6">
      <w:pPr>
        <w:widowControl/>
        <w:ind w:firstLineChars="100" w:firstLine="280"/>
        <w:jc w:val="center"/>
        <w:rPr>
          <w:rFonts w:hAnsi="ＭＳ 明朝"/>
          <w:sz w:val="28"/>
          <w:szCs w:val="28"/>
        </w:rPr>
      </w:pPr>
      <w:r>
        <w:rPr>
          <w:rFonts w:hAnsi="ＭＳ 明朝" w:hint="eastAsia"/>
          <w:sz w:val="28"/>
          <w:szCs w:val="28"/>
        </w:rPr>
        <w:t>将来（平成33年）　　７,６００人</w:t>
      </w:r>
    </w:p>
    <w:p w:rsidR="00ED4DC6" w:rsidRDefault="00ED4DC6" w:rsidP="00ED4DC6">
      <w:pPr>
        <w:widowControl/>
        <w:ind w:firstLineChars="100" w:firstLine="280"/>
        <w:jc w:val="center"/>
        <w:rPr>
          <w:rFonts w:hAnsi="ＭＳ 明朝"/>
          <w:sz w:val="28"/>
          <w:szCs w:val="28"/>
        </w:rPr>
      </w:pPr>
    </w:p>
    <w:tbl>
      <w:tblPr>
        <w:tblStyle w:val="TableNormal"/>
        <w:tblW w:w="0" w:type="auto"/>
        <w:tblInd w:w="2111" w:type="dxa"/>
        <w:tblBorders>
          <w:top w:val="single" w:sz="7" w:space="0" w:color="231F20"/>
          <w:left w:val="single" w:sz="7" w:space="0" w:color="231F20"/>
          <w:bottom w:val="single" w:sz="7" w:space="0" w:color="231F20"/>
          <w:right w:val="single" w:sz="7" w:space="0" w:color="231F20"/>
          <w:insideH w:val="single" w:sz="7" w:space="0" w:color="231F20"/>
          <w:insideV w:val="single" w:sz="7" w:space="0" w:color="231F20"/>
        </w:tblBorders>
        <w:tblLayout w:type="fixed"/>
        <w:tblLook w:val="01E0" w:firstRow="1" w:lastRow="1" w:firstColumn="1" w:lastColumn="1" w:noHBand="0" w:noVBand="0"/>
      </w:tblPr>
      <w:tblGrid>
        <w:gridCol w:w="1418"/>
        <w:gridCol w:w="1009"/>
        <w:gridCol w:w="1008"/>
        <w:gridCol w:w="1008"/>
        <w:gridCol w:w="1006"/>
      </w:tblGrid>
      <w:tr w:rsidR="00ED4DC6" w:rsidTr="00ED4DC6">
        <w:trPr>
          <w:trHeight w:hRule="exact" w:val="318"/>
        </w:trPr>
        <w:tc>
          <w:tcPr>
            <w:tcW w:w="1418" w:type="dxa"/>
            <w:vMerge w:val="restart"/>
          </w:tcPr>
          <w:p w:rsidR="00ED4DC6" w:rsidRDefault="00ED4DC6" w:rsidP="00870783">
            <w:pPr>
              <w:rPr>
                <w:lang w:eastAsia="ja-JP"/>
              </w:rPr>
            </w:pPr>
          </w:p>
        </w:tc>
        <w:tc>
          <w:tcPr>
            <w:tcW w:w="2017" w:type="dxa"/>
            <w:gridSpan w:val="2"/>
            <w:tcBorders>
              <w:bottom w:val="single" w:sz="1" w:space="0" w:color="231F20"/>
              <w:right w:val="single" w:sz="1" w:space="0" w:color="231F20"/>
            </w:tcBorders>
          </w:tcPr>
          <w:p w:rsidR="00ED4DC6" w:rsidRDefault="00ED4DC6" w:rsidP="00870783">
            <w:pPr>
              <w:pStyle w:val="TableParagraph"/>
              <w:spacing w:line="242" w:lineRule="exact"/>
              <w:ind w:left="610"/>
              <w:rPr>
                <w:rFonts w:ascii="ＭＳ Ｐゴシック" w:eastAsia="ＭＳ Ｐゴシック"/>
                <w:sz w:val="20"/>
              </w:rPr>
            </w:pPr>
            <w:r>
              <w:rPr>
                <w:rFonts w:ascii="ＭＳ Ｐゴシック" w:eastAsia="ＭＳ Ｐゴシック" w:hint="eastAsia"/>
                <w:color w:val="231F20"/>
                <w:w w:val="95"/>
                <w:sz w:val="20"/>
              </w:rPr>
              <w:t>平成22年</w:t>
            </w:r>
          </w:p>
        </w:tc>
        <w:tc>
          <w:tcPr>
            <w:tcW w:w="2014" w:type="dxa"/>
            <w:gridSpan w:val="2"/>
            <w:tcBorders>
              <w:left w:val="single" w:sz="1" w:space="0" w:color="231F20"/>
              <w:bottom w:val="single" w:sz="1" w:space="0" w:color="231F20"/>
            </w:tcBorders>
          </w:tcPr>
          <w:p w:rsidR="00ED4DC6" w:rsidRDefault="00ED4DC6" w:rsidP="00870783">
            <w:pPr>
              <w:pStyle w:val="TableParagraph"/>
              <w:spacing w:line="242" w:lineRule="exact"/>
              <w:ind w:left="616"/>
              <w:rPr>
                <w:rFonts w:ascii="ＭＳ Ｐゴシック" w:eastAsia="ＭＳ Ｐゴシック"/>
                <w:sz w:val="20"/>
              </w:rPr>
            </w:pPr>
            <w:r>
              <w:rPr>
                <w:rFonts w:ascii="ＭＳ Ｐゴシック" w:eastAsia="ＭＳ Ｐゴシック" w:hint="eastAsia"/>
                <w:color w:val="231F20"/>
                <w:w w:val="95"/>
                <w:sz w:val="20"/>
              </w:rPr>
              <w:t>平成33年</w:t>
            </w:r>
          </w:p>
        </w:tc>
      </w:tr>
      <w:tr w:rsidR="00ED4DC6" w:rsidTr="00ED4DC6">
        <w:trPr>
          <w:trHeight w:hRule="exact" w:val="316"/>
        </w:trPr>
        <w:tc>
          <w:tcPr>
            <w:tcW w:w="1418" w:type="dxa"/>
            <w:vMerge/>
          </w:tcPr>
          <w:p w:rsidR="00ED4DC6" w:rsidRDefault="00ED4DC6" w:rsidP="00870783"/>
        </w:tc>
        <w:tc>
          <w:tcPr>
            <w:tcW w:w="1009" w:type="dxa"/>
            <w:tcBorders>
              <w:top w:val="single" w:sz="1" w:space="0" w:color="231F20"/>
              <w:right w:val="single" w:sz="1" w:space="0" w:color="231F20"/>
            </w:tcBorders>
          </w:tcPr>
          <w:p w:rsidR="00ED4DC6" w:rsidRDefault="00ED4DC6" w:rsidP="00870783">
            <w:pPr>
              <w:pStyle w:val="TableParagraph"/>
              <w:spacing w:line="257" w:lineRule="exact"/>
              <w:ind w:left="304"/>
              <w:rPr>
                <w:rFonts w:ascii="ＭＳ Ｐゴシック" w:eastAsia="ＭＳ Ｐゴシック"/>
                <w:sz w:val="20"/>
              </w:rPr>
            </w:pPr>
            <w:r>
              <w:rPr>
                <w:rFonts w:ascii="ＭＳ Ｐゴシック" w:eastAsia="ＭＳ Ｐゴシック" w:hint="eastAsia"/>
                <w:color w:val="231F20"/>
                <w:w w:val="95"/>
                <w:sz w:val="20"/>
              </w:rPr>
              <w:t>人口</w:t>
            </w:r>
          </w:p>
        </w:tc>
        <w:tc>
          <w:tcPr>
            <w:tcW w:w="1008" w:type="dxa"/>
            <w:tcBorders>
              <w:top w:val="single" w:sz="1" w:space="0" w:color="231F20"/>
              <w:left w:val="single" w:sz="1" w:space="0" w:color="231F20"/>
              <w:right w:val="single" w:sz="1" w:space="0" w:color="231F20"/>
            </w:tcBorders>
          </w:tcPr>
          <w:p w:rsidR="00ED4DC6" w:rsidRDefault="00ED4DC6" w:rsidP="00870783">
            <w:pPr>
              <w:pStyle w:val="TableParagraph"/>
              <w:spacing w:line="257" w:lineRule="exact"/>
              <w:ind w:left="211"/>
              <w:rPr>
                <w:rFonts w:ascii="ＭＳ Ｐゴシック" w:eastAsia="ＭＳ Ｐゴシック"/>
                <w:sz w:val="20"/>
              </w:rPr>
            </w:pPr>
            <w:r>
              <w:rPr>
                <w:rFonts w:ascii="ＭＳ Ｐゴシック" w:eastAsia="ＭＳ Ｐゴシック" w:hint="eastAsia"/>
                <w:color w:val="231F20"/>
                <w:w w:val="95"/>
                <w:sz w:val="20"/>
              </w:rPr>
              <w:t>構成比</w:t>
            </w:r>
          </w:p>
        </w:tc>
        <w:tc>
          <w:tcPr>
            <w:tcW w:w="1008" w:type="dxa"/>
            <w:tcBorders>
              <w:top w:val="single" w:sz="1" w:space="0" w:color="231F20"/>
              <w:left w:val="single" w:sz="1" w:space="0" w:color="231F20"/>
              <w:right w:val="single" w:sz="1" w:space="0" w:color="231F20"/>
            </w:tcBorders>
          </w:tcPr>
          <w:p w:rsidR="00ED4DC6" w:rsidRDefault="00ED4DC6" w:rsidP="00870783">
            <w:pPr>
              <w:pStyle w:val="TableParagraph"/>
              <w:spacing w:line="257" w:lineRule="exact"/>
              <w:ind w:left="311"/>
              <w:rPr>
                <w:rFonts w:ascii="ＭＳ Ｐゴシック" w:eastAsia="ＭＳ Ｐゴシック"/>
                <w:sz w:val="20"/>
              </w:rPr>
            </w:pPr>
            <w:r>
              <w:rPr>
                <w:rFonts w:ascii="ＭＳ Ｐゴシック" w:eastAsia="ＭＳ Ｐゴシック" w:hint="eastAsia"/>
                <w:color w:val="231F20"/>
                <w:w w:val="95"/>
                <w:sz w:val="20"/>
              </w:rPr>
              <w:t>人口</w:t>
            </w:r>
          </w:p>
        </w:tc>
        <w:tc>
          <w:tcPr>
            <w:tcW w:w="1006" w:type="dxa"/>
            <w:tcBorders>
              <w:top w:val="single" w:sz="1" w:space="0" w:color="231F20"/>
              <w:left w:val="single" w:sz="1" w:space="0" w:color="231F20"/>
            </w:tcBorders>
          </w:tcPr>
          <w:p w:rsidR="00ED4DC6" w:rsidRDefault="00ED4DC6" w:rsidP="00870783">
            <w:pPr>
              <w:pStyle w:val="TableParagraph"/>
              <w:spacing w:line="257" w:lineRule="exact"/>
              <w:ind w:left="211"/>
              <w:rPr>
                <w:rFonts w:ascii="ＭＳ Ｐゴシック" w:eastAsia="ＭＳ Ｐゴシック"/>
                <w:sz w:val="20"/>
              </w:rPr>
            </w:pPr>
            <w:r>
              <w:rPr>
                <w:rFonts w:ascii="ＭＳ Ｐゴシック" w:eastAsia="ＭＳ Ｐゴシック" w:hint="eastAsia"/>
                <w:color w:val="231F20"/>
                <w:w w:val="95"/>
                <w:sz w:val="20"/>
              </w:rPr>
              <w:t>構成比</w:t>
            </w:r>
          </w:p>
        </w:tc>
      </w:tr>
      <w:tr w:rsidR="00ED4DC6" w:rsidTr="00ED4DC6">
        <w:trPr>
          <w:trHeight w:hRule="exact" w:val="318"/>
        </w:trPr>
        <w:tc>
          <w:tcPr>
            <w:tcW w:w="1418" w:type="dxa"/>
            <w:tcBorders>
              <w:bottom w:val="single" w:sz="1" w:space="0" w:color="231F20"/>
            </w:tcBorders>
          </w:tcPr>
          <w:p w:rsidR="00ED4DC6" w:rsidRDefault="00ED4DC6" w:rsidP="00870783">
            <w:pPr>
              <w:pStyle w:val="TableParagraph"/>
              <w:spacing w:line="250" w:lineRule="exact"/>
              <w:ind w:left="26"/>
              <w:rPr>
                <w:rFonts w:ascii="ＭＳ Ｐゴシック" w:eastAsia="ＭＳ Ｐゴシック"/>
                <w:sz w:val="20"/>
              </w:rPr>
            </w:pPr>
            <w:r>
              <w:rPr>
                <w:rFonts w:ascii="ＭＳ Ｐゴシック" w:eastAsia="ＭＳ Ｐゴシック" w:hint="eastAsia"/>
                <w:color w:val="231F20"/>
                <w:w w:val="95"/>
                <w:sz w:val="20"/>
              </w:rPr>
              <w:t>０～14歳</w:t>
            </w:r>
          </w:p>
        </w:tc>
        <w:tc>
          <w:tcPr>
            <w:tcW w:w="1009" w:type="dxa"/>
            <w:tcBorders>
              <w:bottom w:val="single" w:sz="1" w:space="0" w:color="231F20"/>
              <w:right w:val="single" w:sz="1" w:space="0" w:color="231F20"/>
            </w:tcBorders>
          </w:tcPr>
          <w:p w:rsidR="00ED4DC6" w:rsidRDefault="00ED4DC6" w:rsidP="00870783">
            <w:pPr>
              <w:pStyle w:val="TableParagraph"/>
              <w:spacing w:line="250" w:lineRule="exact"/>
              <w:ind w:right="93"/>
              <w:jc w:val="right"/>
              <w:rPr>
                <w:rFonts w:ascii="ＭＳ Ｐ明朝"/>
                <w:sz w:val="20"/>
              </w:rPr>
            </w:pPr>
            <w:r>
              <w:rPr>
                <w:rFonts w:ascii="ＭＳ Ｐ明朝"/>
                <w:color w:val="231F20"/>
                <w:sz w:val="20"/>
              </w:rPr>
              <w:t>831</w:t>
            </w:r>
          </w:p>
        </w:tc>
        <w:tc>
          <w:tcPr>
            <w:tcW w:w="1008" w:type="dxa"/>
            <w:tcBorders>
              <w:left w:val="single" w:sz="1" w:space="0" w:color="231F20"/>
              <w:bottom w:val="single" w:sz="1" w:space="0" w:color="231F20"/>
              <w:right w:val="single" w:sz="1" w:space="0" w:color="231F20"/>
            </w:tcBorders>
          </w:tcPr>
          <w:p w:rsidR="00ED4DC6" w:rsidRDefault="00ED4DC6" w:rsidP="00870783">
            <w:pPr>
              <w:pStyle w:val="TableParagraph"/>
              <w:spacing w:line="250" w:lineRule="exact"/>
              <w:ind w:right="34"/>
              <w:jc w:val="right"/>
              <w:rPr>
                <w:rFonts w:ascii="ＭＳ Ｐ明朝"/>
                <w:sz w:val="20"/>
              </w:rPr>
            </w:pPr>
            <w:r>
              <w:rPr>
                <w:rFonts w:ascii="ＭＳ Ｐ明朝"/>
                <w:color w:val="231F20"/>
                <w:sz w:val="20"/>
              </w:rPr>
              <w:t>10.6%</w:t>
            </w:r>
          </w:p>
        </w:tc>
        <w:tc>
          <w:tcPr>
            <w:tcW w:w="1008" w:type="dxa"/>
            <w:tcBorders>
              <w:left w:val="single" w:sz="1" w:space="0" w:color="231F20"/>
              <w:bottom w:val="single" w:sz="1" w:space="0" w:color="231F20"/>
              <w:right w:val="single" w:sz="1" w:space="0" w:color="231F20"/>
            </w:tcBorders>
          </w:tcPr>
          <w:p w:rsidR="00ED4DC6" w:rsidRDefault="00ED4DC6" w:rsidP="00870783">
            <w:pPr>
              <w:pStyle w:val="TableParagraph"/>
              <w:spacing w:line="250" w:lineRule="exact"/>
              <w:ind w:right="93"/>
              <w:jc w:val="right"/>
              <w:rPr>
                <w:rFonts w:ascii="ＭＳ Ｐ明朝"/>
                <w:sz w:val="20"/>
              </w:rPr>
            </w:pPr>
            <w:r>
              <w:rPr>
                <w:rFonts w:ascii="ＭＳ Ｐ明朝"/>
                <w:color w:val="231F20"/>
                <w:sz w:val="20"/>
              </w:rPr>
              <w:t>700</w:t>
            </w:r>
          </w:p>
        </w:tc>
        <w:tc>
          <w:tcPr>
            <w:tcW w:w="1006" w:type="dxa"/>
            <w:tcBorders>
              <w:left w:val="single" w:sz="1" w:space="0" w:color="231F20"/>
              <w:bottom w:val="single" w:sz="1" w:space="0" w:color="231F20"/>
            </w:tcBorders>
          </w:tcPr>
          <w:p w:rsidR="00ED4DC6" w:rsidRDefault="00ED4DC6" w:rsidP="00870783">
            <w:pPr>
              <w:pStyle w:val="TableParagraph"/>
              <w:spacing w:line="250" w:lineRule="exact"/>
              <w:ind w:right="23"/>
              <w:jc w:val="right"/>
              <w:rPr>
                <w:rFonts w:ascii="ＭＳ Ｐ明朝"/>
                <w:sz w:val="20"/>
              </w:rPr>
            </w:pPr>
            <w:r>
              <w:rPr>
                <w:rFonts w:ascii="ＭＳ Ｐ明朝"/>
                <w:color w:val="231F20"/>
                <w:sz w:val="20"/>
              </w:rPr>
              <w:t>9.2%</w:t>
            </w:r>
          </w:p>
        </w:tc>
      </w:tr>
      <w:tr w:rsidR="00ED4DC6" w:rsidTr="00ED4DC6">
        <w:trPr>
          <w:trHeight w:hRule="exact" w:val="316"/>
        </w:trPr>
        <w:tc>
          <w:tcPr>
            <w:tcW w:w="1418" w:type="dxa"/>
            <w:tcBorders>
              <w:top w:val="single" w:sz="1" w:space="0" w:color="231F20"/>
              <w:bottom w:val="single" w:sz="1" w:space="0" w:color="231F20"/>
            </w:tcBorders>
          </w:tcPr>
          <w:p w:rsidR="00ED4DC6" w:rsidRDefault="00ED4DC6" w:rsidP="00870783">
            <w:pPr>
              <w:pStyle w:val="TableParagraph"/>
              <w:spacing w:line="256" w:lineRule="exact"/>
              <w:ind w:left="26"/>
              <w:rPr>
                <w:rFonts w:ascii="ＭＳ Ｐゴシック" w:eastAsia="ＭＳ Ｐゴシック"/>
                <w:sz w:val="20"/>
              </w:rPr>
            </w:pPr>
            <w:r>
              <w:rPr>
                <w:rFonts w:ascii="ＭＳ Ｐゴシック" w:eastAsia="ＭＳ Ｐゴシック" w:hint="eastAsia"/>
                <w:color w:val="231F20"/>
                <w:sz w:val="20"/>
              </w:rPr>
              <w:t>15～64歳</w:t>
            </w:r>
          </w:p>
        </w:tc>
        <w:tc>
          <w:tcPr>
            <w:tcW w:w="1009" w:type="dxa"/>
            <w:tcBorders>
              <w:top w:val="single" w:sz="1" w:space="0" w:color="231F20"/>
              <w:bottom w:val="single" w:sz="1" w:space="0" w:color="231F20"/>
              <w:right w:val="single" w:sz="1" w:space="0" w:color="231F20"/>
            </w:tcBorders>
          </w:tcPr>
          <w:p w:rsidR="00ED4DC6" w:rsidRDefault="00ED4DC6" w:rsidP="00870783">
            <w:pPr>
              <w:pStyle w:val="TableParagraph"/>
              <w:spacing w:line="256" w:lineRule="exact"/>
              <w:ind w:right="92"/>
              <w:jc w:val="right"/>
              <w:rPr>
                <w:rFonts w:ascii="ＭＳ Ｐ明朝"/>
                <w:sz w:val="20"/>
              </w:rPr>
            </w:pPr>
            <w:r>
              <w:rPr>
                <w:rFonts w:ascii="ＭＳ Ｐ明朝"/>
                <w:color w:val="231F20"/>
                <w:sz w:val="20"/>
              </w:rPr>
              <w:t>5,291</w:t>
            </w:r>
          </w:p>
        </w:tc>
        <w:tc>
          <w:tcPr>
            <w:tcW w:w="1008" w:type="dxa"/>
            <w:tcBorders>
              <w:top w:val="single" w:sz="1" w:space="0" w:color="231F20"/>
              <w:left w:val="single" w:sz="1" w:space="0" w:color="231F20"/>
              <w:bottom w:val="single" w:sz="1" w:space="0" w:color="231F20"/>
              <w:right w:val="single" w:sz="1" w:space="0" w:color="231F20"/>
            </w:tcBorders>
          </w:tcPr>
          <w:p w:rsidR="00ED4DC6" w:rsidRDefault="00ED4DC6" w:rsidP="00870783">
            <w:pPr>
              <w:pStyle w:val="TableParagraph"/>
              <w:spacing w:line="256" w:lineRule="exact"/>
              <w:ind w:right="32"/>
              <w:jc w:val="right"/>
              <w:rPr>
                <w:rFonts w:ascii="ＭＳ Ｐ明朝"/>
                <w:sz w:val="20"/>
              </w:rPr>
            </w:pPr>
            <w:r>
              <w:rPr>
                <w:rFonts w:ascii="ＭＳ Ｐ明朝"/>
                <w:color w:val="231F20"/>
                <w:sz w:val="20"/>
              </w:rPr>
              <w:t>66.4%</w:t>
            </w:r>
          </w:p>
        </w:tc>
        <w:tc>
          <w:tcPr>
            <w:tcW w:w="1008" w:type="dxa"/>
            <w:tcBorders>
              <w:top w:val="single" w:sz="1" w:space="0" w:color="231F20"/>
              <w:left w:val="single" w:sz="1" w:space="0" w:color="231F20"/>
              <w:bottom w:val="single" w:sz="1" w:space="0" w:color="231F20"/>
              <w:right w:val="single" w:sz="1" w:space="0" w:color="231F20"/>
            </w:tcBorders>
          </w:tcPr>
          <w:p w:rsidR="00ED4DC6" w:rsidRDefault="00ED4DC6" w:rsidP="00870783">
            <w:pPr>
              <w:pStyle w:val="TableParagraph"/>
              <w:spacing w:line="256" w:lineRule="exact"/>
              <w:ind w:right="93"/>
              <w:jc w:val="right"/>
              <w:rPr>
                <w:rFonts w:ascii="ＭＳ Ｐ明朝"/>
                <w:sz w:val="20"/>
              </w:rPr>
            </w:pPr>
            <w:r>
              <w:rPr>
                <w:rFonts w:ascii="ＭＳ Ｐ明朝"/>
                <w:color w:val="231F20"/>
                <w:sz w:val="20"/>
              </w:rPr>
              <w:t>4,400</w:t>
            </w:r>
          </w:p>
        </w:tc>
        <w:tc>
          <w:tcPr>
            <w:tcW w:w="1006" w:type="dxa"/>
            <w:tcBorders>
              <w:top w:val="single" w:sz="1" w:space="0" w:color="231F20"/>
              <w:left w:val="single" w:sz="1" w:space="0" w:color="231F20"/>
              <w:bottom w:val="single" w:sz="1" w:space="0" w:color="231F20"/>
            </w:tcBorders>
          </w:tcPr>
          <w:p w:rsidR="00ED4DC6" w:rsidRDefault="00ED4DC6" w:rsidP="00870783">
            <w:pPr>
              <w:pStyle w:val="TableParagraph"/>
              <w:spacing w:line="256" w:lineRule="exact"/>
              <w:ind w:right="23"/>
              <w:jc w:val="right"/>
              <w:rPr>
                <w:rFonts w:ascii="ＭＳ Ｐ明朝"/>
                <w:sz w:val="20"/>
              </w:rPr>
            </w:pPr>
            <w:r>
              <w:rPr>
                <w:rFonts w:ascii="ＭＳ Ｐ明朝"/>
                <w:color w:val="231F20"/>
                <w:sz w:val="20"/>
              </w:rPr>
              <w:t>57.9%</w:t>
            </w:r>
          </w:p>
        </w:tc>
      </w:tr>
      <w:tr w:rsidR="00ED4DC6" w:rsidTr="00ED4DC6">
        <w:trPr>
          <w:trHeight w:hRule="exact" w:val="317"/>
        </w:trPr>
        <w:tc>
          <w:tcPr>
            <w:tcW w:w="1418" w:type="dxa"/>
            <w:tcBorders>
              <w:top w:val="single" w:sz="1" w:space="0" w:color="231F20"/>
              <w:bottom w:val="single" w:sz="1" w:space="0" w:color="231F20"/>
            </w:tcBorders>
          </w:tcPr>
          <w:p w:rsidR="00ED4DC6" w:rsidRDefault="00ED4DC6" w:rsidP="00870783">
            <w:pPr>
              <w:pStyle w:val="TableParagraph"/>
              <w:spacing w:line="257" w:lineRule="exact"/>
              <w:ind w:left="26"/>
              <w:rPr>
                <w:rFonts w:ascii="ＭＳ Ｐゴシック" w:eastAsia="ＭＳ Ｐゴシック"/>
                <w:sz w:val="20"/>
              </w:rPr>
            </w:pPr>
            <w:r>
              <w:rPr>
                <w:rFonts w:ascii="ＭＳ Ｐゴシック" w:eastAsia="ＭＳ Ｐゴシック" w:hint="eastAsia"/>
                <w:color w:val="231F20"/>
                <w:w w:val="95"/>
                <w:sz w:val="20"/>
              </w:rPr>
              <w:t>65歳以上</w:t>
            </w:r>
          </w:p>
        </w:tc>
        <w:tc>
          <w:tcPr>
            <w:tcW w:w="1009" w:type="dxa"/>
            <w:tcBorders>
              <w:top w:val="single" w:sz="1" w:space="0" w:color="231F20"/>
              <w:bottom w:val="single" w:sz="1" w:space="0" w:color="231F20"/>
              <w:right w:val="single" w:sz="1" w:space="0" w:color="231F20"/>
            </w:tcBorders>
          </w:tcPr>
          <w:p w:rsidR="00ED4DC6" w:rsidRDefault="00ED4DC6" w:rsidP="00870783">
            <w:pPr>
              <w:pStyle w:val="TableParagraph"/>
              <w:spacing w:line="257" w:lineRule="exact"/>
              <w:ind w:right="92"/>
              <w:jc w:val="right"/>
              <w:rPr>
                <w:rFonts w:ascii="ＭＳ Ｐ明朝"/>
                <w:sz w:val="20"/>
              </w:rPr>
            </w:pPr>
            <w:r>
              <w:rPr>
                <w:rFonts w:ascii="ＭＳ Ｐ明朝"/>
                <w:color w:val="231F20"/>
                <w:sz w:val="20"/>
              </w:rPr>
              <w:t>1,908</w:t>
            </w:r>
          </w:p>
        </w:tc>
        <w:tc>
          <w:tcPr>
            <w:tcW w:w="1008" w:type="dxa"/>
            <w:tcBorders>
              <w:top w:val="single" w:sz="1" w:space="0" w:color="231F20"/>
              <w:left w:val="single" w:sz="1" w:space="0" w:color="231F20"/>
              <w:bottom w:val="single" w:sz="1" w:space="0" w:color="231F20"/>
              <w:right w:val="single" w:sz="1" w:space="0" w:color="231F20"/>
            </w:tcBorders>
          </w:tcPr>
          <w:p w:rsidR="00ED4DC6" w:rsidRDefault="00ED4DC6" w:rsidP="00870783">
            <w:pPr>
              <w:pStyle w:val="TableParagraph"/>
              <w:spacing w:line="257" w:lineRule="exact"/>
              <w:ind w:right="32"/>
              <w:jc w:val="right"/>
              <w:rPr>
                <w:rFonts w:ascii="ＭＳ Ｐ明朝"/>
                <w:sz w:val="20"/>
              </w:rPr>
            </w:pPr>
            <w:r>
              <w:rPr>
                <w:rFonts w:ascii="ＭＳ Ｐ明朝"/>
                <w:color w:val="231F20"/>
                <w:sz w:val="20"/>
              </w:rPr>
              <w:t>23.0%</w:t>
            </w:r>
          </w:p>
        </w:tc>
        <w:tc>
          <w:tcPr>
            <w:tcW w:w="1008" w:type="dxa"/>
            <w:tcBorders>
              <w:top w:val="single" w:sz="1" w:space="0" w:color="231F20"/>
              <w:left w:val="single" w:sz="1" w:space="0" w:color="231F20"/>
              <w:bottom w:val="single" w:sz="1" w:space="0" w:color="231F20"/>
              <w:right w:val="single" w:sz="1" w:space="0" w:color="231F20"/>
            </w:tcBorders>
          </w:tcPr>
          <w:p w:rsidR="00ED4DC6" w:rsidRDefault="00ED4DC6" w:rsidP="00870783">
            <w:pPr>
              <w:pStyle w:val="TableParagraph"/>
              <w:spacing w:line="257" w:lineRule="exact"/>
              <w:ind w:right="93"/>
              <w:jc w:val="right"/>
              <w:rPr>
                <w:rFonts w:ascii="ＭＳ Ｐ明朝"/>
                <w:sz w:val="20"/>
              </w:rPr>
            </w:pPr>
            <w:r>
              <w:rPr>
                <w:rFonts w:ascii="ＭＳ Ｐ明朝"/>
                <w:color w:val="231F20"/>
                <w:sz w:val="20"/>
              </w:rPr>
              <w:t>2,500</w:t>
            </w:r>
          </w:p>
        </w:tc>
        <w:tc>
          <w:tcPr>
            <w:tcW w:w="1006" w:type="dxa"/>
            <w:tcBorders>
              <w:top w:val="single" w:sz="1" w:space="0" w:color="231F20"/>
              <w:left w:val="single" w:sz="1" w:space="0" w:color="231F20"/>
              <w:bottom w:val="single" w:sz="1" w:space="0" w:color="231F20"/>
            </w:tcBorders>
          </w:tcPr>
          <w:p w:rsidR="00ED4DC6" w:rsidRDefault="00ED4DC6" w:rsidP="00870783">
            <w:pPr>
              <w:pStyle w:val="TableParagraph"/>
              <w:spacing w:line="257" w:lineRule="exact"/>
              <w:ind w:right="23"/>
              <w:jc w:val="right"/>
              <w:rPr>
                <w:rFonts w:ascii="ＭＳ Ｐ明朝"/>
                <w:sz w:val="20"/>
              </w:rPr>
            </w:pPr>
            <w:r>
              <w:rPr>
                <w:rFonts w:ascii="ＭＳ Ｐ明朝"/>
                <w:color w:val="231F20"/>
                <w:sz w:val="20"/>
              </w:rPr>
              <w:t>32.9%</w:t>
            </w:r>
          </w:p>
        </w:tc>
      </w:tr>
      <w:tr w:rsidR="00ED4DC6" w:rsidTr="00ED4DC6">
        <w:trPr>
          <w:trHeight w:hRule="exact" w:val="316"/>
        </w:trPr>
        <w:tc>
          <w:tcPr>
            <w:tcW w:w="1418" w:type="dxa"/>
            <w:tcBorders>
              <w:top w:val="single" w:sz="1" w:space="0" w:color="231F20"/>
            </w:tcBorders>
          </w:tcPr>
          <w:p w:rsidR="00ED4DC6" w:rsidRDefault="00ED4DC6" w:rsidP="00870783">
            <w:pPr>
              <w:pStyle w:val="TableParagraph"/>
              <w:spacing w:line="257" w:lineRule="exact"/>
              <w:ind w:left="26"/>
              <w:rPr>
                <w:rFonts w:ascii="ＭＳ Ｐゴシック" w:eastAsia="ＭＳ Ｐゴシック"/>
                <w:sz w:val="20"/>
              </w:rPr>
            </w:pPr>
            <w:r>
              <w:rPr>
                <w:rFonts w:ascii="ＭＳ Ｐゴシック" w:eastAsia="ＭＳ Ｐゴシック" w:hint="eastAsia"/>
                <w:color w:val="231F20"/>
                <w:w w:val="95"/>
                <w:sz w:val="20"/>
              </w:rPr>
              <w:t>合計</w:t>
            </w:r>
          </w:p>
        </w:tc>
        <w:tc>
          <w:tcPr>
            <w:tcW w:w="1009" w:type="dxa"/>
            <w:tcBorders>
              <w:top w:val="single" w:sz="1" w:space="0" w:color="231F20"/>
              <w:right w:val="single" w:sz="1" w:space="0" w:color="231F20"/>
            </w:tcBorders>
          </w:tcPr>
          <w:p w:rsidR="00ED4DC6" w:rsidRPr="00E03FA8" w:rsidRDefault="00E03FA8" w:rsidP="00870783">
            <w:pPr>
              <w:pStyle w:val="TableParagraph"/>
              <w:spacing w:line="257" w:lineRule="exact"/>
              <w:ind w:right="92"/>
              <w:jc w:val="right"/>
              <w:rPr>
                <w:rFonts w:ascii="ＭＳ Ｐ明朝" w:eastAsia="ＭＳ Ｐ明朝" w:hAnsi="ＭＳ Ｐ明朝"/>
                <w:sz w:val="20"/>
              </w:rPr>
            </w:pPr>
            <w:r w:rsidRPr="00E03FA8">
              <w:rPr>
                <w:rFonts w:ascii="ＭＳ Ｐ明朝" w:eastAsia="ＭＳ Ｐ明朝" w:hAnsi="ＭＳ Ｐ明朝" w:hint="eastAsia"/>
                <w:sz w:val="20"/>
                <w:lang w:eastAsia="ja-JP"/>
              </w:rPr>
              <w:t>8,030</w:t>
            </w:r>
          </w:p>
        </w:tc>
        <w:tc>
          <w:tcPr>
            <w:tcW w:w="1008" w:type="dxa"/>
            <w:tcBorders>
              <w:top w:val="single" w:sz="1" w:space="0" w:color="231F20"/>
              <w:left w:val="single" w:sz="1" w:space="0" w:color="231F20"/>
              <w:right w:val="single" w:sz="1" w:space="0" w:color="231F20"/>
            </w:tcBorders>
          </w:tcPr>
          <w:p w:rsidR="00ED4DC6" w:rsidRDefault="00ED4DC6" w:rsidP="00870783">
            <w:pPr>
              <w:pStyle w:val="TableParagraph"/>
              <w:spacing w:line="257" w:lineRule="exact"/>
              <w:ind w:right="32"/>
              <w:jc w:val="right"/>
              <w:rPr>
                <w:rFonts w:ascii="ＭＳ Ｐゴシック"/>
                <w:sz w:val="20"/>
              </w:rPr>
            </w:pPr>
            <w:r>
              <w:rPr>
                <w:rFonts w:ascii="ＭＳ Ｐゴシック"/>
                <w:color w:val="231F20"/>
                <w:sz w:val="20"/>
              </w:rPr>
              <w:t>100.0%</w:t>
            </w:r>
          </w:p>
        </w:tc>
        <w:tc>
          <w:tcPr>
            <w:tcW w:w="1008" w:type="dxa"/>
            <w:tcBorders>
              <w:top w:val="single" w:sz="1" w:space="0" w:color="231F20"/>
              <w:left w:val="single" w:sz="1" w:space="0" w:color="231F20"/>
              <w:right w:val="single" w:sz="1" w:space="0" w:color="231F20"/>
            </w:tcBorders>
          </w:tcPr>
          <w:p w:rsidR="00ED4DC6" w:rsidRPr="00E03FA8" w:rsidRDefault="00E03FA8" w:rsidP="00E03FA8">
            <w:pPr>
              <w:pStyle w:val="TableParagraph"/>
              <w:spacing w:line="257" w:lineRule="exact"/>
              <w:ind w:right="93"/>
              <w:jc w:val="right"/>
              <w:rPr>
                <w:rFonts w:ascii="ＭＳ Ｐ明朝" w:eastAsia="ＭＳ Ｐ明朝" w:hAnsi="ＭＳ Ｐ明朝"/>
                <w:sz w:val="20"/>
              </w:rPr>
            </w:pPr>
            <w:r>
              <w:rPr>
                <w:rFonts w:ascii="ＭＳ Ｐ明朝" w:hint="eastAsia"/>
                <w:color w:val="231F20"/>
                <w:sz w:val="20"/>
                <w:lang w:eastAsia="ja-JP"/>
              </w:rPr>
              <w:t>7,600</w:t>
            </w:r>
          </w:p>
        </w:tc>
        <w:tc>
          <w:tcPr>
            <w:tcW w:w="1006" w:type="dxa"/>
            <w:tcBorders>
              <w:top w:val="single" w:sz="1" w:space="0" w:color="231F20"/>
              <w:left w:val="single" w:sz="1" w:space="0" w:color="231F20"/>
            </w:tcBorders>
            <w:shd w:val="clear" w:color="auto" w:fill="FFFFFF"/>
          </w:tcPr>
          <w:p w:rsidR="00ED4DC6" w:rsidRDefault="00ED4DC6" w:rsidP="00870783">
            <w:pPr>
              <w:pStyle w:val="TableParagraph"/>
              <w:spacing w:line="257" w:lineRule="exact"/>
              <w:ind w:right="23"/>
              <w:jc w:val="right"/>
              <w:rPr>
                <w:rFonts w:ascii="ＭＳ Ｐゴシック"/>
                <w:sz w:val="20"/>
              </w:rPr>
            </w:pPr>
            <w:r>
              <w:rPr>
                <w:rFonts w:ascii="ＭＳ Ｐゴシック"/>
                <w:color w:val="231F20"/>
                <w:sz w:val="20"/>
              </w:rPr>
              <w:t>100.0%</w:t>
            </w:r>
          </w:p>
        </w:tc>
      </w:tr>
    </w:tbl>
    <w:p w:rsidR="00ED4DC6" w:rsidRDefault="00D314C4" w:rsidP="00D314C4">
      <w:pPr>
        <w:widowControl/>
        <w:ind w:firstLineChars="100" w:firstLine="180"/>
        <w:jc w:val="center"/>
        <w:rPr>
          <w:rFonts w:hAnsi="ＭＳ 明朝"/>
          <w:sz w:val="18"/>
          <w:szCs w:val="18"/>
        </w:rPr>
      </w:pPr>
      <w:r>
        <w:rPr>
          <w:rFonts w:hAnsi="ＭＳ 明朝" w:hint="eastAsia"/>
          <w:sz w:val="18"/>
          <w:szCs w:val="18"/>
        </w:rPr>
        <w:t xml:space="preserve">　　　　　　　　　　　　　　　　　　　　</w:t>
      </w:r>
      <w:r w:rsidRPr="00D314C4">
        <w:rPr>
          <w:rFonts w:hAnsi="ＭＳ 明朝" w:hint="eastAsia"/>
          <w:sz w:val="18"/>
          <w:szCs w:val="18"/>
        </w:rPr>
        <w:t>平成２２年</w:t>
      </w:r>
      <w:r>
        <w:rPr>
          <w:rFonts w:hAnsi="ＭＳ 明朝" w:hint="eastAsia"/>
          <w:sz w:val="18"/>
          <w:szCs w:val="18"/>
        </w:rPr>
        <w:t>：</w:t>
      </w:r>
      <w:r w:rsidRPr="00D314C4">
        <w:rPr>
          <w:rFonts w:hAnsi="ＭＳ 明朝" w:hint="eastAsia"/>
          <w:sz w:val="18"/>
          <w:szCs w:val="18"/>
        </w:rPr>
        <w:t>国調人口</w:t>
      </w:r>
    </w:p>
    <w:p w:rsidR="00D314C4" w:rsidRPr="005E6EBE" w:rsidRDefault="00D314C4" w:rsidP="00D314C4">
      <w:pPr>
        <w:widowControl/>
        <w:ind w:firstLineChars="100" w:firstLine="180"/>
        <w:jc w:val="center"/>
        <w:rPr>
          <w:rFonts w:hAnsi="ＭＳ 明朝"/>
          <w:sz w:val="18"/>
          <w:szCs w:val="18"/>
        </w:rPr>
      </w:pPr>
    </w:p>
    <w:p w:rsidR="00D314C4" w:rsidRPr="00D314C4" w:rsidRDefault="00D314C4" w:rsidP="00D314C4">
      <w:pPr>
        <w:widowControl/>
        <w:ind w:firstLineChars="100" w:firstLine="180"/>
        <w:jc w:val="center"/>
        <w:rPr>
          <w:rFonts w:hAnsi="ＭＳ 明朝"/>
          <w:sz w:val="18"/>
          <w:szCs w:val="18"/>
        </w:rPr>
      </w:pPr>
    </w:p>
    <w:p w:rsidR="00ED4DC6" w:rsidRPr="00ED4DC6" w:rsidRDefault="00ED4DC6" w:rsidP="00ED4DC6">
      <w:pPr>
        <w:widowControl/>
        <w:ind w:firstLineChars="100" w:firstLine="210"/>
        <w:jc w:val="left"/>
        <w:rPr>
          <w:rFonts w:hAnsi="ＭＳ 明朝"/>
          <w:sz w:val="28"/>
          <w:szCs w:val="28"/>
        </w:rPr>
      </w:pPr>
      <w:r w:rsidRPr="00ED4DC6">
        <w:rPr>
          <w:rFonts w:hAnsi="HG丸ｺﾞｼｯｸM-PRO" w:hint="eastAsia"/>
          <w:sz w:val="21"/>
          <w:szCs w:val="21"/>
        </w:rPr>
        <w:t>一方、交流人口については、様々な来訪が想定されます。歴史民俗資料館といった歴史・文化的な施設への来訪だけでなく、スマートＩＣの開設等により、働き、消費等含め、新たなまちへの来訪を促進していく必要があります。現段階においては、厳密な交流人口の基礎となる数値が設定できていま せんので目標数値は掲げませんが、今後、定住人口と併せ、交流人口の定量化できる方法を構築していきます。</w:t>
      </w:r>
    </w:p>
    <w:p w:rsidR="00ED4DC6" w:rsidRDefault="00ED4DC6">
      <w:pPr>
        <w:widowControl/>
        <w:jc w:val="left"/>
        <w:rPr>
          <w:rFonts w:hAnsi="ＭＳ 明朝"/>
          <w:sz w:val="28"/>
          <w:szCs w:val="28"/>
        </w:rPr>
      </w:pPr>
      <w:r>
        <w:rPr>
          <w:rFonts w:hAnsi="ＭＳ 明朝"/>
          <w:sz w:val="28"/>
          <w:szCs w:val="28"/>
        </w:rPr>
        <w:br w:type="page"/>
      </w:r>
    </w:p>
    <w:p w:rsidR="00ED4DC6" w:rsidRPr="001E7AF2" w:rsidRDefault="00ED4DC6" w:rsidP="00ED4DC6">
      <w:pPr>
        <w:widowControl/>
        <w:jc w:val="left"/>
        <w:rPr>
          <w:rFonts w:hAnsi="ＭＳ 明朝"/>
          <w:sz w:val="28"/>
          <w:szCs w:val="28"/>
        </w:rPr>
      </w:pPr>
      <w:r>
        <w:rPr>
          <w:rFonts w:hAnsi="ＭＳ 明朝" w:hint="eastAsia"/>
          <w:sz w:val="28"/>
          <w:szCs w:val="28"/>
        </w:rPr>
        <w:lastRenderedPageBreak/>
        <w:t>3</w:t>
      </w:r>
      <w:r w:rsidRPr="001E7AF2">
        <w:rPr>
          <w:rFonts w:hAnsi="ＭＳ 明朝" w:hint="eastAsia"/>
          <w:sz w:val="28"/>
          <w:szCs w:val="28"/>
        </w:rPr>
        <w:t>）</w:t>
      </w:r>
      <w:r>
        <w:rPr>
          <w:rFonts w:hAnsi="ＭＳ 明朝" w:hint="eastAsia"/>
          <w:sz w:val="28"/>
          <w:szCs w:val="28"/>
        </w:rPr>
        <w:t>土地利用の方向</w:t>
      </w:r>
    </w:p>
    <w:p w:rsidR="00ED4DC6" w:rsidRDefault="00ED4DC6" w:rsidP="00ED4DC6">
      <w:pPr>
        <w:widowControl/>
        <w:ind w:firstLineChars="100" w:firstLine="210"/>
        <w:jc w:val="left"/>
        <w:rPr>
          <w:rFonts w:hAnsi="HG丸ｺﾞｼｯｸM-PRO"/>
          <w:sz w:val="21"/>
          <w:szCs w:val="21"/>
        </w:rPr>
      </w:pPr>
      <w:r w:rsidRPr="00ED4DC6">
        <w:rPr>
          <w:rFonts w:hAnsi="HG丸ｺﾞｼｯｸM-PRO" w:hint="eastAsia"/>
          <w:sz w:val="21"/>
          <w:szCs w:val="21"/>
        </w:rPr>
        <w:t>土地利用については、次の６つのゾーンを基本とし、土地利用の特性を踏まえた整備を促進していきます。</w:t>
      </w:r>
      <w:r w:rsidR="005E6EBE">
        <w:rPr>
          <w:rFonts w:hAnsi="HG丸ｺﾞｼｯｸM-PRO" w:hint="eastAsia"/>
          <w:sz w:val="21"/>
          <w:szCs w:val="21"/>
        </w:rPr>
        <w:t>（一部見直し）</w:t>
      </w:r>
    </w:p>
    <w:p w:rsidR="00870783" w:rsidRDefault="00870783" w:rsidP="00870783">
      <w:pPr>
        <w:widowControl/>
        <w:ind w:firstLineChars="100" w:firstLine="210"/>
        <w:jc w:val="left"/>
        <w:rPr>
          <w:rFonts w:hAnsi="HG丸ｺﾞｼｯｸM-PRO"/>
          <w:sz w:val="21"/>
          <w:szCs w:val="21"/>
        </w:rPr>
      </w:pPr>
    </w:p>
    <w:p w:rsidR="00870783" w:rsidRDefault="007315DC" w:rsidP="007315DC">
      <w:pPr>
        <w:widowControl/>
        <w:ind w:firstLineChars="100" w:firstLine="200"/>
        <w:jc w:val="left"/>
        <w:rPr>
          <w:rFonts w:hAnsi="HG丸ｺﾞｼｯｸM-PRO"/>
          <w:sz w:val="21"/>
          <w:szCs w:val="21"/>
        </w:rPr>
      </w:pPr>
      <w:r>
        <w:rPr>
          <w:noProof/>
        </w:rPr>
        <w:drawing>
          <wp:inline distT="0" distB="0" distL="0" distR="0" wp14:anchorId="190820AC" wp14:editId="67DA15B0">
            <wp:extent cx="5398936" cy="6193999"/>
            <wp:effectExtent l="0" t="0" r="0" b="0"/>
            <wp:docPr id="378" name="図 378" descr="C:\Users\tiger\Desktop\土地利用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ger\Desktop\土地利用図.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275"/>
                    <a:stretch/>
                  </pic:blipFill>
                  <pic:spPr bwMode="auto">
                    <a:xfrm>
                      <a:off x="0" y="0"/>
                      <a:ext cx="5398770" cy="6193809"/>
                    </a:xfrm>
                    <a:prstGeom prst="rect">
                      <a:avLst/>
                    </a:prstGeom>
                    <a:noFill/>
                    <a:ln>
                      <a:noFill/>
                    </a:ln>
                    <a:extLst>
                      <a:ext uri="{53640926-AAD7-44D8-BBD7-CCE9431645EC}">
                        <a14:shadowObscured xmlns:a14="http://schemas.microsoft.com/office/drawing/2010/main"/>
                      </a:ext>
                    </a:extLst>
                  </pic:spPr>
                </pic:pic>
              </a:graphicData>
            </a:graphic>
          </wp:inline>
        </w:drawing>
      </w:r>
    </w:p>
    <w:p w:rsidR="00870783" w:rsidRDefault="00870783" w:rsidP="00870783">
      <w:pPr>
        <w:widowControl/>
        <w:ind w:firstLineChars="100" w:firstLine="210"/>
        <w:jc w:val="left"/>
        <w:rPr>
          <w:rFonts w:hAnsi="HG丸ｺﾞｼｯｸM-PRO"/>
          <w:sz w:val="21"/>
          <w:szCs w:val="21"/>
        </w:rPr>
      </w:pPr>
    </w:p>
    <w:p w:rsidR="00870783" w:rsidRDefault="00870783" w:rsidP="00870783">
      <w:pPr>
        <w:widowControl/>
        <w:ind w:firstLineChars="100" w:firstLine="210"/>
        <w:jc w:val="left"/>
        <w:rPr>
          <w:rFonts w:hAnsi="HG丸ｺﾞｼｯｸM-PRO"/>
          <w:sz w:val="21"/>
          <w:szCs w:val="21"/>
        </w:rPr>
      </w:pPr>
    </w:p>
    <w:p w:rsidR="00870783" w:rsidRDefault="00870783" w:rsidP="00870783">
      <w:pPr>
        <w:widowControl/>
        <w:ind w:firstLineChars="100" w:firstLine="210"/>
        <w:jc w:val="left"/>
        <w:rPr>
          <w:rFonts w:hAnsi="HG丸ｺﾞｼｯｸM-PRO"/>
          <w:sz w:val="21"/>
          <w:szCs w:val="21"/>
        </w:rPr>
      </w:pPr>
    </w:p>
    <w:p w:rsidR="00870783" w:rsidRDefault="00870783" w:rsidP="00870783">
      <w:pPr>
        <w:widowControl/>
        <w:ind w:firstLineChars="100" w:firstLine="210"/>
        <w:jc w:val="left"/>
        <w:rPr>
          <w:rFonts w:hAnsi="HG丸ｺﾞｼｯｸM-PRO"/>
          <w:sz w:val="21"/>
          <w:szCs w:val="21"/>
        </w:rPr>
      </w:pPr>
    </w:p>
    <w:p w:rsidR="00870783" w:rsidRDefault="00870783" w:rsidP="00870783">
      <w:pPr>
        <w:widowControl/>
        <w:ind w:firstLineChars="100" w:firstLine="210"/>
        <w:jc w:val="left"/>
        <w:rPr>
          <w:rFonts w:hAnsi="HG丸ｺﾞｼｯｸM-PRO"/>
          <w:sz w:val="21"/>
          <w:szCs w:val="21"/>
        </w:rPr>
      </w:pPr>
    </w:p>
    <w:p w:rsidR="00870783" w:rsidRDefault="00870783" w:rsidP="00870783">
      <w:pPr>
        <w:widowControl/>
        <w:ind w:firstLineChars="100" w:firstLine="210"/>
        <w:jc w:val="left"/>
        <w:rPr>
          <w:rFonts w:hAnsi="HG丸ｺﾞｼｯｸM-PRO"/>
          <w:sz w:val="21"/>
          <w:szCs w:val="21"/>
        </w:rPr>
      </w:pPr>
    </w:p>
    <w:p w:rsidR="00870783" w:rsidRDefault="00870783" w:rsidP="00870783">
      <w:pPr>
        <w:widowControl/>
        <w:ind w:firstLineChars="100" w:firstLine="210"/>
        <w:jc w:val="left"/>
        <w:rPr>
          <w:rFonts w:hAnsi="HG丸ｺﾞｼｯｸM-PRO"/>
          <w:sz w:val="21"/>
          <w:szCs w:val="21"/>
        </w:rPr>
      </w:pPr>
    </w:p>
    <w:p w:rsidR="00E2503E" w:rsidRDefault="00E2503E" w:rsidP="00E2503E">
      <w:pPr>
        <w:widowControl/>
        <w:tabs>
          <w:tab w:val="left" w:pos="0"/>
        </w:tabs>
        <w:jc w:val="left"/>
        <w:rPr>
          <w:rFonts w:hAnsi="ＭＳ 明朝"/>
          <w:sz w:val="36"/>
          <w:szCs w:val="36"/>
        </w:rPr>
      </w:pPr>
      <w:r>
        <w:rPr>
          <w:rFonts w:hAnsi="ＭＳ 明朝"/>
          <w:noProof/>
          <w:sz w:val="36"/>
          <w:szCs w:val="36"/>
        </w:rPr>
        <w:lastRenderedPageBreak/>
        <mc:AlternateContent>
          <mc:Choice Requires="wpg">
            <w:drawing>
              <wp:inline distT="0" distB="0" distL="0" distR="0" wp14:anchorId="347EEB69" wp14:editId="0419F942">
                <wp:extent cx="2040890" cy="309245"/>
                <wp:effectExtent l="9525" t="9525" r="6985" b="5080"/>
                <wp:docPr id="46"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309245"/>
                          <a:chOff x="0" y="0"/>
                          <a:chExt cx="3214" cy="487"/>
                        </a:xfrm>
                      </wpg:grpSpPr>
                      <pic:pic xmlns:pic="http://schemas.openxmlformats.org/drawingml/2006/picture">
                        <pic:nvPicPr>
                          <pic:cNvPr id="47"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 y="7"/>
                            <a:ext cx="319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12"/>
                        <wps:cNvSpPr>
                          <a:spLocks/>
                        </wps:cNvSpPr>
                        <wps:spPr bwMode="auto">
                          <a:xfrm>
                            <a:off x="7" y="7"/>
                            <a:ext cx="3200" cy="473"/>
                          </a:xfrm>
                          <a:custGeom>
                            <a:avLst/>
                            <a:gdLst>
                              <a:gd name="T0" fmla="+- 0 86 7"/>
                              <a:gd name="T1" fmla="*/ T0 w 3200"/>
                              <a:gd name="T2" fmla="+- 0 7 7"/>
                              <a:gd name="T3" fmla="*/ 7 h 473"/>
                              <a:gd name="T4" fmla="+- 0 55 7"/>
                              <a:gd name="T5" fmla="*/ T4 w 3200"/>
                              <a:gd name="T6" fmla="+- 0 13 7"/>
                              <a:gd name="T7" fmla="*/ 13 h 473"/>
                              <a:gd name="T8" fmla="+- 0 30 7"/>
                              <a:gd name="T9" fmla="*/ T8 w 3200"/>
                              <a:gd name="T10" fmla="+- 0 30 7"/>
                              <a:gd name="T11" fmla="*/ 30 h 473"/>
                              <a:gd name="T12" fmla="+- 0 13 7"/>
                              <a:gd name="T13" fmla="*/ T12 w 3200"/>
                              <a:gd name="T14" fmla="+- 0 55 7"/>
                              <a:gd name="T15" fmla="*/ 55 h 473"/>
                              <a:gd name="T16" fmla="+- 0 7 7"/>
                              <a:gd name="T17" fmla="*/ T16 w 3200"/>
                              <a:gd name="T18" fmla="+- 0 86 7"/>
                              <a:gd name="T19" fmla="*/ 86 h 473"/>
                              <a:gd name="T20" fmla="+- 0 7 7"/>
                              <a:gd name="T21" fmla="*/ T20 w 3200"/>
                              <a:gd name="T22" fmla="+- 0 401 7"/>
                              <a:gd name="T23" fmla="*/ 401 h 473"/>
                              <a:gd name="T24" fmla="+- 0 13 7"/>
                              <a:gd name="T25" fmla="*/ T24 w 3200"/>
                              <a:gd name="T26" fmla="+- 0 431 7"/>
                              <a:gd name="T27" fmla="*/ 431 h 473"/>
                              <a:gd name="T28" fmla="+- 0 30 7"/>
                              <a:gd name="T29" fmla="*/ T28 w 3200"/>
                              <a:gd name="T30" fmla="+- 0 456 7"/>
                              <a:gd name="T31" fmla="*/ 456 h 473"/>
                              <a:gd name="T32" fmla="+- 0 55 7"/>
                              <a:gd name="T33" fmla="*/ T32 w 3200"/>
                              <a:gd name="T34" fmla="+- 0 473 7"/>
                              <a:gd name="T35" fmla="*/ 473 h 473"/>
                              <a:gd name="T36" fmla="+- 0 86 7"/>
                              <a:gd name="T37" fmla="*/ T36 w 3200"/>
                              <a:gd name="T38" fmla="+- 0 479 7"/>
                              <a:gd name="T39" fmla="*/ 479 h 473"/>
                              <a:gd name="T40" fmla="+- 0 3128 7"/>
                              <a:gd name="T41" fmla="*/ T40 w 3200"/>
                              <a:gd name="T42" fmla="+- 0 479 7"/>
                              <a:gd name="T43" fmla="*/ 479 h 473"/>
                              <a:gd name="T44" fmla="+- 0 3158 7"/>
                              <a:gd name="T45" fmla="*/ T44 w 3200"/>
                              <a:gd name="T46" fmla="+- 0 473 7"/>
                              <a:gd name="T47" fmla="*/ 473 h 473"/>
                              <a:gd name="T48" fmla="+- 0 3183 7"/>
                              <a:gd name="T49" fmla="*/ T48 w 3200"/>
                              <a:gd name="T50" fmla="+- 0 456 7"/>
                              <a:gd name="T51" fmla="*/ 456 h 473"/>
                              <a:gd name="T52" fmla="+- 0 3200 7"/>
                              <a:gd name="T53" fmla="*/ T52 w 3200"/>
                              <a:gd name="T54" fmla="+- 0 431 7"/>
                              <a:gd name="T55" fmla="*/ 431 h 473"/>
                              <a:gd name="T56" fmla="+- 0 3206 7"/>
                              <a:gd name="T57" fmla="*/ T56 w 3200"/>
                              <a:gd name="T58" fmla="+- 0 401 7"/>
                              <a:gd name="T59" fmla="*/ 401 h 473"/>
                              <a:gd name="T60" fmla="+- 0 3206 7"/>
                              <a:gd name="T61" fmla="*/ T60 w 3200"/>
                              <a:gd name="T62" fmla="+- 0 86 7"/>
                              <a:gd name="T63" fmla="*/ 86 h 473"/>
                              <a:gd name="T64" fmla="+- 0 3200 7"/>
                              <a:gd name="T65" fmla="*/ T64 w 3200"/>
                              <a:gd name="T66" fmla="+- 0 55 7"/>
                              <a:gd name="T67" fmla="*/ 55 h 473"/>
                              <a:gd name="T68" fmla="+- 0 3183 7"/>
                              <a:gd name="T69" fmla="*/ T68 w 3200"/>
                              <a:gd name="T70" fmla="+- 0 30 7"/>
                              <a:gd name="T71" fmla="*/ 30 h 473"/>
                              <a:gd name="T72" fmla="+- 0 3158 7"/>
                              <a:gd name="T73" fmla="*/ T72 w 3200"/>
                              <a:gd name="T74" fmla="+- 0 13 7"/>
                              <a:gd name="T75" fmla="*/ 13 h 473"/>
                              <a:gd name="T76" fmla="+- 0 3128 7"/>
                              <a:gd name="T77" fmla="*/ T76 w 3200"/>
                              <a:gd name="T78" fmla="+- 0 7 7"/>
                              <a:gd name="T79" fmla="*/ 7 h 473"/>
                              <a:gd name="T80" fmla="+- 0 86 7"/>
                              <a:gd name="T81" fmla="*/ T80 w 3200"/>
                              <a:gd name="T82" fmla="+- 0 7 7"/>
                              <a:gd name="T83" fmla="*/ 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0" h="473">
                                <a:moveTo>
                                  <a:pt x="79" y="0"/>
                                </a:moveTo>
                                <a:lnTo>
                                  <a:pt x="48" y="6"/>
                                </a:lnTo>
                                <a:lnTo>
                                  <a:pt x="23" y="23"/>
                                </a:lnTo>
                                <a:lnTo>
                                  <a:pt x="6" y="48"/>
                                </a:lnTo>
                                <a:lnTo>
                                  <a:pt x="0" y="79"/>
                                </a:lnTo>
                                <a:lnTo>
                                  <a:pt x="0" y="394"/>
                                </a:lnTo>
                                <a:lnTo>
                                  <a:pt x="6" y="424"/>
                                </a:lnTo>
                                <a:lnTo>
                                  <a:pt x="23" y="449"/>
                                </a:lnTo>
                                <a:lnTo>
                                  <a:pt x="48" y="466"/>
                                </a:lnTo>
                                <a:lnTo>
                                  <a:pt x="79" y="472"/>
                                </a:lnTo>
                                <a:lnTo>
                                  <a:pt x="3121" y="472"/>
                                </a:lnTo>
                                <a:lnTo>
                                  <a:pt x="3151" y="466"/>
                                </a:lnTo>
                                <a:lnTo>
                                  <a:pt x="3176" y="449"/>
                                </a:lnTo>
                                <a:lnTo>
                                  <a:pt x="3193" y="424"/>
                                </a:lnTo>
                                <a:lnTo>
                                  <a:pt x="3199" y="394"/>
                                </a:lnTo>
                                <a:lnTo>
                                  <a:pt x="3199" y="79"/>
                                </a:lnTo>
                                <a:lnTo>
                                  <a:pt x="3193" y="48"/>
                                </a:lnTo>
                                <a:lnTo>
                                  <a:pt x="3176" y="23"/>
                                </a:lnTo>
                                <a:lnTo>
                                  <a:pt x="3151" y="6"/>
                                </a:lnTo>
                                <a:lnTo>
                                  <a:pt x="3121" y="0"/>
                                </a:lnTo>
                                <a:lnTo>
                                  <a:pt x="79" y="0"/>
                                </a:lnTo>
                                <a:close/>
                              </a:path>
                            </a:pathLst>
                          </a:custGeom>
                          <a:noFill/>
                          <a:ln w="857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3"/>
                        <wps:cNvSpPr txBox="1">
                          <a:spLocks noChangeArrowheads="1"/>
                        </wps:cNvSpPr>
                        <wps:spPr bwMode="auto">
                          <a:xfrm>
                            <a:off x="7" y="7"/>
                            <a:ext cx="320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3E" w:rsidRPr="00D61588" w:rsidRDefault="0001203E" w:rsidP="00E2503E">
                              <w:pPr>
                                <w:spacing w:before="35"/>
                                <w:ind w:left="133"/>
                                <w:rPr>
                                  <w:rFonts w:ascii="ＭＳ Ｐゴシック" w:eastAsia="ＭＳ Ｐゴシック"/>
                                  <w:b/>
                                  <w:sz w:val="21"/>
                                </w:rPr>
                              </w:pPr>
                              <w:r w:rsidRPr="00D61588">
                                <w:rPr>
                                  <w:rFonts w:ascii="ＭＳ Ｐゴシック" w:eastAsia="ＭＳ Ｐゴシック" w:hint="eastAsia"/>
                                  <w:b/>
                                  <w:color w:val="231F20"/>
                                  <w:sz w:val="21"/>
                                </w:rPr>
                                <w:t>生活文化ゾーン</w:t>
                              </w:r>
                            </w:p>
                          </w:txbxContent>
                        </wps:txbx>
                        <wps:bodyPr rot="0" vert="horz" wrap="square" lIns="0" tIns="0" rIns="0" bIns="0" anchor="t" anchorCtr="0" upright="1">
                          <a:noAutofit/>
                        </wps:bodyPr>
                      </wps:wsp>
                    </wpg:wgp>
                  </a:graphicData>
                </a:graphic>
              </wp:inline>
            </w:drawing>
          </mc:Choice>
          <mc:Fallback>
            <w:pict>
              <v:group w14:anchorId="347EEB69" id="グループ化 46" o:spid="_x0000_s1028" style="width:160.7pt;height:24.35pt;mso-position-horizontal-relative:char;mso-position-vertical-relative:line" coordsize="321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7;top:7;width:319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ljPCAAAA2wAAAA8AAABkcnMvZG93bnJldi54bWxEj81qAjEUhfdC3yHcQneaUUTbqVGKIEh3&#10;6izs7nZynUyb3AyT6IxvbwTB5eH8fJzFqndWXKgNtWcF41EGgrj0uuZKQXHYDN9BhIis0XomBVcK&#10;sFq+DBaYa9/xji77WIk0wiFHBSbGJpcylIYchpFviJN38q3DmGRbSd1il8adlZMsm0mHNSeCwYbW&#10;hsr//dklbvdnfqL337+TD3sM46K309NOqbfX/usTRKQ+PsOP9lYrmM7h/iX9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tpYzwgAAANsAAAAPAAAAAAAAAAAAAAAAAJ8C&#10;AABkcnMvZG93bnJldi54bWxQSwUGAAAAAAQABAD3AAAAjgMAAAAA&#10;">
                  <v:imagedata r:id="rId11" o:title=""/>
                </v:shape>
                <v:shape id="Freeform 12" o:spid="_x0000_s1030" style="position:absolute;left:7;top:7;width:3200;height:473;visibility:visible;mso-wrap-style:square;v-text-anchor:top" coordsize="320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AIcAA&#10;AADbAAAADwAAAGRycy9kb3ducmV2LnhtbERP3WrCMBS+F/YO4Qy807Q6ZHRGGRax3YWi7gEOzVlT&#10;15yUJmr39suF4OXH979cD7YVN+p941hBOk1AEFdON1wr+D5vJ+8gfEDW2DomBX/kYb16GS0x0+7O&#10;R7qdQi1iCPsMFZgQukxKXxmy6KeuI47cj+sthgj7Wuoe7zHctnKWJAtpseHYYLCjjaHq93S1Cmz6&#10;RbvDZXcuyRxyLsp8vvcXpcavw+cHiEBDeIof7kIreItj4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RAIcAAAADbAAAADwAAAAAAAAAAAAAAAACYAgAAZHJzL2Rvd25y&#10;ZXYueG1sUEsFBgAAAAAEAAQA9QAAAIUDAAAAAA==&#10;" path="m79,l48,6,23,23,6,48,,79,,394r6,30l23,449r25,17l79,472r3042,l3151,466r25,-17l3193,424r6,-30l3199,79r-6,-31l3176,23,3151,6,3121,,79,xe" filled="f" strokecolor="#231f20" strokeweight=".23811mm">
                  <v:path arrowok="t" o:connecttype="custom" o:connectlocs="79,7;48,13;23,30;6,55;0,86;0,401;6,431;23,456;48,473;79,479;3121,479;3151,473;3176,456;3193,431;3199,401;3199,86;3193,55;3176,30;3151,13;3121,7;79,7" o:connectangles="0,0,0,0,0,0,0,0,0,0,0,0,0,0,0,0,0,0,0,0,0"/>
                </v:shape>
                <v:shapetype id="_x0000_t202" coordsize="21600,21600" o:spt="202" path="m,l,21600r21600,l21600,xe">
                  <v:stroke joinstyle="miter"/>
                  <v:path gradientshapeok="t" o:connecttype="rect"/>
                </v:shapetype>
                <v:shape id="Text Box 13" o:spid="_x0000_s1031" type="#_x0000_t202" style="position:absolute;left:7;top:7;width:32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1203E" w:rsidRPr="00D61588" w:rsidRDefault="0001203E" w:rsidP="00E2503E">
                        <w:pPr>
                          <w:spacing w:before="35"/>
                          <w:ind w:left="133"/>
                          <w:rPr>
                            <w:rFonts w:ascii="ＭＳ Ｐゴシック" w:eastAsia="ＭＳ Ｐゴシック"/>
                            <w:b/>
                            <w:sz w:val="21"/>
                          </w:rPr>
                        </w:pPr>
                        <w:r w:rsidRPr="00D61588">
                          <w:rPr>
                            <w:rFonts w:ascii="ＭＳ Ｐゴシック" w:eastAsia="ＭＳ Ｐゴシック" w:hint="eastAsia"/>
                            <w:b/>
                            <w:color w:val="231F20"/>
                            <w:sz w:val="21"/>
                          </w:rPr>
                          <w:t>生活文化ゾーン</w:t>
                        </w:r>
                      </w:p>
                    </w:txbxContent>
                  </v:textbox>
                </v:shape>
                <w10:anchorlock/>
              </v:group>
            </w:pict>
          </mc:Fallback>
        </mc:AlternateContent>
      </w:r>
    </w:p>
    <w:p w:rsidR="00E2503E" w:rsidRDefault="00E2503E" w:rsidP="00E2503E">
      <w:pPr>
        <w:widowControl/>
        <w:ind w:firstLineChars="100" w:firstLine="210"/>
        <w:jc w:val="left"/>
        <w:rPr>
          <w:rFonts w:hAnsi="HG丸ｺﾞｼｯｸM-PRO"/>
          <w:sz w:val="21"/>
          <w:szCs w:val="21"/>
        </w:rPr>
      </w:pPr>
      <w:r w:rsidRPr="00E2503E">
        <w:rPr>
          <w:rFonts w:hAnsi="HG丸ｺﾞｼｯｸM-PRO" w:hint="eastAsia"/>
          <w:sz w:val="21"/>
          <w:szCs w:val="21"/>
        </w:rPr>
        <w:t>この地域は、役場・トーク安堵カルチャーセンター・総合センターひびきなどの行政施設をはじめ各種コミュニティ施設などのまちの機能が集中する生活の拠点として位置付けるとともに、まちづくりのマネージメント拠点としての機能強化を図ります。</w: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360"/>
        <w:jc w:val="left"/>
        <w:rPr>
          <w:rFonts w:hAnsi="HG丸ｺﾞｼｯｸM-PRO"/>
          <w:sz w:val="21"/>
          <w:szCs w:val="21"/>
        </w:rPr>
      </w:pPr>
      <w:r>
        <w:rPr>
          <w:rFonts w:hAnsi="ＭＳ 明朝"/>
          <w:noProof/>
          <w:sz w:val="36"/>
          <w:szCs w:val="36"/>
        </w:rPr>
        <mc:AlternateContent>
          <mc:Choice Requires="wpg">
            <w:drawing>
              <wp:anchor distT="0" distB="0" distL="114300" distR="114300" simplePos="0" relativeHeight="251837440" behindDoc="0" locked="0" layoutInCell="1" allowOverlap="1" wp14:anchorId="737C11D8" wp14:editId="79C5867F">
                <wp:simplePos x="0" y="0"/>
                <wp:positionH relativeFrom="column">
                  <wp:posOffset>15240</wp:posOffset>
                </wp:positionH>
                <wp:positionV relativeFrom="paragraph">
                  <wp:posOffset>38735</wp:posOffset>
                </wp:positionV>
                <wp:extent cx="2040255" cy="308610"/>
                <wp:effectExtent l="0" t="0" r="17145" b="15240"/>
                <wp:wrapNone/>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308610"/>
                          <a:chOff x="0" y="0"/>
                          <a:chExt cx="3214" cy="487"/>
                        </a:xfrm>
                      </wpg:grpSpPr>
                      <pic:pic xmlns:pic="http://schemas.openxmlformats.org/drawingml/2006/picture">
                        <pic:nvPicPr>
                          <pic:cNvPr id="21"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 y="7"/>
                            <a:ext cx="319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2"/>
                        <wps:cNvSpPr>
                          <a:spLocks/>
                        </wps:cNvSpPr>
                        <wps:spPr bwMode="auto">
                          <a:xfrm>
                            <a:off x="7" y="7"/>
                            <a:ext cx="3200" cy="473"/>
                          </a:xfrm>
                          <a:custGeom>
                            <a:avLst/>
                            <a:gdLst>
                              <a:gd name="T0" fmla="+- 0 86 7"/>
                              <a:gd name="T1" fmla="*/ T0 w 3200"/>
                              <a:gd name="T2" fmla="+- 0 7 7"/>
                              <a:gd name="T3" fmla="*/ 7 h 473"/>
                              <a:gd name="T4" fmla="+- 0 55 7"/>
                              <a:gd name="T5" fmla="*/ T4 w 3200"/>
                              <a:gd name="T6" fmla="+- 0 13 7"/>
                              <a:gd name="T7" fmla="*/ 13 h 473"/>
                              <a:gd name="T8" fmla="+- 0 30 7"/>
                              <a:gd name="T9" fmla="*/ T8 w 3200"/>
                              <a:gd name="T10" fmla="+- 0 30 7"/>
                              <a:gd name="T11" fmla="*/ 30 h 473"/>
                              <a:gd name="T12" fmla="+- 0 13 7"/>
                              <a:gd name="T13" fmla="*/ T12 w 3200"/>
                              <a:gd name="T14" fmla="+- 0 55 7"/>
                              <a:gd name="T15" fmla="*/ 55 h 473"/>
                              <a:gd name="T16" fmla="+- 0 7 7"/>
                              <a:gd name="T17" fmla="*/ T16 w 3200"/>
                              <a:gd name="T18" fmla="+- 0 86 7"/>
                              <a:gd name="T19" fmla="*/ 86 h 473"/>
                              <a:gd name="T20" fmla="+- 0 7 7"/>
                              <a:gd name="T21" fmla="*/ T20 w 3200"/>
                              <a:gd name="T22" fmla="+- 0 401 7"/>
                              <a:gd name="T23" fmla="*/ 401 h 473"/>
                              <a:gd name="T24" fmla="+- 0 13 7"/>
                              <a:gd name="T25" fmla="*/ T24 w 3200"/>
                              <a:gd name="T26" fmla="+- 0 431 7"/>
                              <a:gd name="T27" fmla="*/ 431 h 473"/>
                              <a:gd name="T28" fmla="+- 0 30 7"/>
                              <a:gd name="T29" fmla="*/ T28 w 3200"/>
                              <a:gd name="T30" fmla="+- 0 456 7"/>
                              <a:gd name="T31" fmla="*/ 456 h 473"/>
                              <a:gd name="T32" fmla="+- 0 55 7"/>
                              <a:gd name="T33" fmla="*/ T32 w 3200"/>
                              <a:gd name="T34" fmla="+- 0 473 7"/>
                              <a:gd name="T35" fmla="*/ 473 h 473"/>
                              <a:gd name="T36" fmla="+- 0 86 7"/>
                              <a:gd name="T37" fmla="*/ T36 w 3200"/>
                              <a:gd name="T38" fmla="+- 0 479 7"/>
                              <a:gd name="T39" fmla="*/ 479 h 473"/>
                              <a:gd name="T40" fmla="+- 0 3128 7"/>
                              <a:gd name="T41" fmla="*/ T40 w 3200"/>
                              <a:gd name="T42" fmla="+- 0 479 7"/>
                              <a:gd name="T43" fmla="*/ 479 h 473"/>
                              <a:gd name="T44" fmla="+- 0 3158 7"/>
                              <a:gd name="T45" fmla="*/ T44 w 3200"/>
                              <a:gd name="T46" fmla="+- 0 473 7"/>
                              <a:gd name="T47" fmla="*/ 473 h 473"/>
                              <a:gd name="T48" fmla="+- 0 3183 7"/>
                              <a:gd name="T49" fmla="*/ T48 w 3200"/>
                              <a:gd name="T50" fmla="+- 0 456 7"/>
                              <a:gd name="T51" fmla="*/ 456 h 473"/>
                              <a:gd name="T52" fmla="+- 0 3200 7"/>
                              <a:gd name="T53" fmla="*/ T52 w 3200"/>
                              <a:gd name="T54" fmla="+- 0 431 7"/>
                              <a:gd name="T55" fmla="*/ 431 h 473"/>
                              <a:gd name="T56" fmla="+- 0 3206 7"/>
                              <a:gd name="T57" fmla="*/ T56 w 3200"/>
                              <a:gd name="T58" fmla="+- 0 401 7"/>
                              <a:gd name="T59" fmla="*/ 401 h 473"/>
                              <a:gd name="T60" fmla="+- 0 3206 7"/>
                              <a:gd name="T61" fmla="*/ T60 w 3200"/>
                              <a:gd name="T62" fmla="+- 0 86 7"/>
                              <a:gd name="T63" fmla="*/ 86 h 473"/>
                              <a:gd name="T64" fmla="+- 0 3200 7"/>
                              <a:gd name="T65" fmla="*/ T64 w 3200"/>
                              <a:gd name="T66" fmla="+- 0 55 7"/>
                              <a:gd name="T67" fmla="*/ 55 h 473"/>
                              <a:gd name="T68" fmla="+- 0 3183 7"/>
                              <a:gd name="T69" fmla="*/ T68 w 3200"/>
                              <a:gd name="T70" fmla="+- 0 30 7"/>
                              <a:gd name="T71" fmla="*/ 30 h 473"/>
                              <a:gd name="T72" fmla="+- 0 3158 7"/>
                              <a:gd name="T73" fmla="*/ T72 w 3200"/>
                              <a:gd name="T74" fmla="+- 0 13 7"/>
                              <a:gd name="T75" fmla="*/ 13 h 473"/>
                              <a:gd name="T76" fmla="+- 0 3128 7"/>
                              <a:gd name="T77" fmla="*/ T76 w 3200"/>
                              <a:gd name="T78" fmla="+- 0 7 7"/>
                              <a:gd name="T79" fmla="*/ 7 h 473"/>
                              <a:gd name="T80" fmla="+- 0 86 7"/>
                              <a:gd name="T81" fmla="*/ T80 w 3200"/>
                              <a:gd name="T82" fmla="+- 0 7 7"/>
                              <a:gd name="T83" fmla="*/ 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0" h="473">
                                <a:moveTo>
                                  <a:pt x="79" y="0"/>
                                </a:moveTo>
                                <a:lnTo>
                                  <a:pt x="48" y="6"/>
                                </a:lnTo>
                                <a:lnTo>
                                  <a:pt x="23" y="23"/>
                                </a:lnTo>
                                <a:lnTo>
                                  <a:pt x="6" y="48"/>
                                </a:lnTo>
                                <a:lnTo>
                                  <a:pt x="0" y="79"/>
                                </a:lnTo>
                                <a:lnTo>
                                  <a:pt x="0" y="394"/>
                                </a:lnTo>
                                <a:lnTo>
                                  <a:pt x="6" y="424"/>
                                </a:lnTo>
                                <a:lnTo>
                                  <a:pt x="23" y="449"/>
                                </a:lnTo>
                                <a:lnTo>
                                  <a:pt x="48" y="466"/>
                                </a:lnTo>
                                <a:lnTo>
                                  <a:pt x="79" y="472"/>
                                </a:lnTo>
                                <a:lnTo>
                                  <a:pt x="3121" y="472"/>
                                </a:lnTo>
                                <a:lnTo>
                                  <a:pt x="3151" y="466"/>
                                </a:lnTo>
                                <a:lnTo>
                                  <a:pt x="3176" y="449"/>
                                </a:lnTo>
                                <a:lnTo>
                                  <a:pt x="3193" y="424"/>
                                </a:lnTo>
                                <a:lnTo>
                                  <a:pt x="3199" y="394"/>
                                </a:lnTo>
                                <a:lnTo>
                                  <a:pt x="3199" y="79"/>
                                </a:lnTo>
                                <a:lnTo>
                                  <a:pt x="3193" y="48"/>
                                </a:lnTo>
                                <a:lnTo>
                                  <a:pt x="3176" y="23"/>
                                </a:lnTo>
                                <a:lnTo>
                                  <a:pt x="3151" y="6"/>
                                </a:lnTo>
                                <a:lnTo>
                                  <a:pt x="3121" y="0"/>
                                </a:lnTo>
                                <a:lnTo>
                                  <a:pt x="79" y="0"/>
                                </a:lnTo>
                                <a:close/>
                              </a:path>
                            </a:pathLst>
                          </a:custGeom>
                          <a:noFill/>
                          <a:ln w="857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3"/>
                        <wps:cNvSpPr txBox="1">
                          <a:spLocks noChangeArrowheads="1"/>
                        </wps:cNvSpPr>
                        <wps:spPr bwMode="auto">
                          <a:xfrm>
                            <a:off x="7" y="7"/>
                            <a:ext cx="320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歴史</w:t>
                              </w:r>
                              <w:r w:rsidRPr="00D61588">
                                <w:rPr>
                                  <w:rFonts w:ascii="ＭＳ Ｐゴシック" w:eastAsia="ＭＳ Ｐゴシック" w:hint="eastAsia"/>
                                  <w:b/>
                                  <w:color w:val="231F20"/>
                                  <w:sz w:val="21"/>
                                </w:rPr>
                                <w:t>文化ゾーン</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7C11D8" id="グループ化 20" o:spid="_x0000_s1032" style="position:absolute;left:0;text-align:left;margin-left:1.2pt;margin-top:3.05pt;width:160.65pt;height:24.3pt;z-index:251837440;mso-position-horizontal-relative:text;mso-position-vertical-relative:text;mso-width-relative:margin;mso-height-relative:margin" coordsize="321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">
                <v:shape id="Picture 11" o:spid="_x0000_s1033" type="#_x0000_t75" style="position:absolute;left:7;top:7;width:319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nzCAAAA2wAAAA8AAABkcnMvZG93bnJldi54bWxEj19rwjAUxd8Hfodwhb3NtGWMWY0iwkB8&#10;0/mgb9fm2lSTm9Jktn57Mxjs8XD+/Djz5eCsuFMXGs8K8kkGgrjyuuFaweH76+0TRIjIGq1nUvCg&#10;AMvF6GWOpfY97+i+j7VIIxxKVGBibEspQ2XIYZj4ljh5F985jEl2tdQd9mncWVlk2Yd02HAiGGxp&#10;bai67X9c4vZXc4reb8/F1B5Dfhjs+2Wn1Ot4WM1ARBrif/ivvdEKihx+v6Qf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58wgAAANsAAAAPAAAAAAAAAAAAAAAAAJ8C&#10;AABkcnMvZG93bnJldi54bWxQSwUGAAAAAAQABAD3AAAAjgMAAAAA&#10;">
                  <v:imagedata r:id="rId11" o:title=""/>
                </v:shape>
                <v:shape id="Freeform 12" o:spid="_x0000_s1034" style="position:absolute;left:7;top:7;width:3200;height:473;visibility:visible;mso-wrap-style:square;v-text-anchor:top" coordsize="320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Sa8IA&#10;AADbAAAADwAAAGRycy9kb3ducmV2LnhtbESP0YrCMBRE34X9h3CFfdPUCotUo4iyqPugWP2AS3Nt&#10;qs1NaaJ2/36zIPg4zMwZZrbobC0e1PrKsYLRMAFBXDhdcangfPoeTED4gKyxdkwKfsnDYv7Rm2Gm&#10;3ZOP9MhDKSKEfYYKTAhNJqUvDFn0Q9cQR+/iWoshyraUusVnhNtapknyJS1WHBcMNrQyVNzyu1Vg&#10;Rz+0OVw3px2Zw5q3u/V4769Kffa75RREoC68w6/2VitIU/j/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45JrwgAAANsAAAAPAAAAAAAAAAAAAAAAAJgCAABkcnMvZG93&#10;bnJldi54bWxQSwUGAAAAAAQABAD1AAAAhwMAAAAA&#10;" path="m79,l48,6,23,23,6,48,,79,,394r6,30l23,449r25,17l79,472r3042,l3151,466r25,-17l3193,424r6,-30l3199,79r-6,-31l3176,23,3151,6,3121,,79,xe" filled="f" strokecolor="#231f20" strokeweight=".23811mm">
                  <v:path arrowok="t" o:connecttype="custom" o:connectlocs="79,7;48,13;23,30;6,55;0,86;0,401;6,431;23,456;48,473;79,479;3121,479;3151,473;3176,456;3193,431;3199,401;3199,86;3193,55;3176,30;3151,13;3121,7;79,7" o:connectangles="0,0,0,0,0,0,0,0,0,0,0,0,0,0,0,0,0,0,0,0,0"/>
                </v:shape>
                <v:shape id="Text Box 13" o:spid="_x0000_s1035" type="#_x0000_t202" style="position:absolute;left:7;top:7;width:32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歴史</w:t>
                        </w:r>
                        <w:r w:rsidRPr="00D61588">
                          <w:rPr>
                            <w:rFonts w:ascii="ＭＳ Ｐゴシック" w:eastAsia="ＭＳ Ｐゴシック" w:hint="eastAsia"/>
                            <w:b/>
                            <w:color w:val="231F20"/>
                            <w:sz w:val="21"/>
                          </w:rPr>
                          <w:t>文化ゾーン</w:t>
                        </w:r>
                      </w:p>
                    </w:txbxContent>
                  </v:textbox>
                </v:shape>
              </v:group>
            </w:pict>
          </mc:Fallback>
        </mc:AlternateConten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210"/>
        <w:jc w:val="left"/>
        <w:rPr>
          <w:rFonts w:hAnsi="HG丸ｺﾞｼｯｸM-PRO"/>
          <w:sz w:val="21"/>
          <w:szCs w:val="21"/>
        </w:rPr>
      </w:pPr>
      <w:r w:rsidRPr="00E2503E">
        <w:rPr>
          <w:rFonts w:hAnsi="HG丸ｺﾞｼｯｸM-PRO" w:hint="eastAsia"/>
          <w:sz w:val="21"/>
          <w:szCs w:val="21"/>
        </w:rPr>
        <w:t>この地域は、本町のルーツを象徴する地域でもあり、文化財や歴史的遺産、また美しいまちなみを保全・修復し、後世に残し、本町の個性を輝かせるとともに、来訪者との交流機能の強化を図りま</w:t>
      </w:r>
      <w:r w:rsidR="00E03FA8">
        <w:rPr>
          <w:rFonts w:hAnsi="HG丸ｺﾞｼｯｸM-PRO" w:hint="eastAsia"/>
          <w:sz w:val="21"/>
          <w:szCs w:val="21"/>
        </w:rPr>
        <w:t>す</w:t>
      </w:r>
      <w:r w:rsidRPr="00E2503E">
        <w:rPr>
          <w:rFonts w:hAnsi="HG丸ｺﾞｼｯｸM-PRO" w:hint="eastAsia"/>
          <w:sz w:val="21"/>
          <w:szCs w:val="21"/>
        </w:rPr>
        <w:t>。</w: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360"/>
        <w:jc w:val="left"/>
        <w:rPr>
          <w:rFonts w:hAnsi="HG丸ｺﾞｼｯｸM-PRO"/>
          <w:sz w:val="21"/>
          <w:szCs w:val="21"/>
        </w:rPr>
      </w:pPr>
      <w:r>
        <w:rPr>
          <w:rFonts w:hAnsi="ＭＳ 明朝"/>
          <w:noProof/>
          <w:sz w:val="36"/>
          <w:szCs w:val="36"/>
        </w:rPr>
        <mc:AlternateContent>
          <mc:Choice Requires="wpg">
            <w:drawing>
              <wp:anchor distT="0" distB="0" distL="114300" distR="114300" simplePos="0" relativeHeight="251839488" behindDoc="0" locked="0" layoutInCell="1" allowOverlap="1" wp14:anchorId="29C5C015" wp14:editId="2266A88B">
                <wp:simplePos x="0" y="0"/>
                <wp:positionH relativeFrom="column">
                  <wp:posOffset>3175</wp:posOffset>
                </wp:positionH>
                <wp:positionV relativeFrom="paragraph">
                  <wp:posOffset>158750</wp:posOffset>
                </wp:positionV>
                <wp:extent cx="2040255" cy="308610"/>
                <wp:effectExtent l="0" t="0" r="17145" b="15240"/>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308610"/>
                          <a:chOff x="0" y="0"/>
                          <a:chExt cx="3214" cy="487"/>
                        </a:xfrm>
                      </wpg:grpSpPr>
                      <pic:pic xmlns:pic="http://schemas.openxmlformats.org/drawingml/2006/picture">
                        <pic:nvPicPr>
                          <pic:cNvPr id="51"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 y="7"/>
                            <a:ext cx="319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12"/>
                        <wps:cNvSpPr>
                          <a:spLocks/>
                        </wps:cNvSpPr>
                        <wps:spPr bwMode="auto">
                          <a:xfrm>
                            <a:off x="7" y="7"/>
                            <a:ext cx="3200" cy="473"/>
                          </a:xfrm>
                          <a:custGeom>
                            <a:avLst/>
                            <a:gdLst>
                              <a:gd name="T0" fmla="+- 0 86 7"/>
                              <a:gd name="T1" fmla="*/ T0 w 3200"/>
                              <a:gd name="T2" fmla="+- 0 7 7"/>
                              <a:gd name="T3" fmla="*/ 7 h 473"/>
                              <a:gd name="T4" fmla="+- 0 55 7"/>
                              <a:gd name="T5" fmla="*/ T4 w 3200"/>
                              <a:gd name="T6" fmla="+- 0 13 7"/>
                              <a:gd name="T7" fmla="*/ 13 h 473"/>
                              <a:gd name="T8" fmla="+- 0 30 7"/>
                              <a:gd name="T9" fmla="*/ T8 w 3200"/>
                              <a:gd name="T10" fmla="+- 0 30 7"/>
                              <a:gd name="T11" fmla="*/ 30 h 473"/>
                              <a:gd name="T12" fmla="+- 0 13 7"/>
                              <a:gd name="T13" fmla="*/ T12 w 3200"/>
                              <a:gd name="T14" fmla="+- 0 55 7"/>
                              <a:gd name="T15" fmla="*/ 55 h 473"/>
                              <a:gd name="T16" fmla="+- 0 7 7"/>
                              <a:gd name="T17" fmla="*/ T16 w 3200"/>
                              <a:gd name="T18" fmla="+- 0 86 7"/>
                              <a:gd name="T19" fmla="*/ 86 h 473"/>
                              <a:gd name="T20" fmla="+- 0 7 7"/>
                              <a:gd name="T21" fmla="*/ T20 w 3200"/>
                              <a:gd name="T22" fmla="+- 0 401 7"/>
                              <a:gd name="T23" fmla="*/ 401 h 473"/>
                              <a:gd name="T24" fmla="+- 0 13 7"/>
                              <a:gd name="T25" fmla="*/ T24 w 3200"/>
                              <a:gd name="T26" fmla="+- 0 431 7"/>
                              <a:gd name="T27" fmla="*/ 431 h 473"/>
                              <a:gd name="T28" fmla="+- 0 30 7"/>
                              <a:gd name="T29" fmla="*/ T28 w 3200"/>
                              <a:gd name="T30" fmla="+- 0 456 7"/>
                              <a:gd name="T31" fmla="*/ 456 h 473"/>
                              <a:gd name="T32" fmla="+- 0 55 7"/>
                              <a:gd name="T33" fmla="*/ T32 w 3200"/>
                              <a:gd name="T34" fmla="+- 0 473 7"/>
                              <a:gd name="T35" fmla="*/ 473 h 473"/>
                              <a:gd name="T36" fmla="+- 0 86 7"/>
                              <a:gd name="T37" fmla="*/ T36 w 3200"/>
                              <a:gd name="T38" fmla="+- 0 479 7"/>
                              <a:gd name="T39" fmla="*/ 479 h 473"/>
                              <a:gd name="T40" fmla="+- 0 3128 7"/>
                              <a:gd name="T41" fmla="*/ T40 w 3200"/>
                              <a:gd name="T42" fmla="+- 0 479 7"/>
                              <a:gd name="T43" fmla="*/ 479 h 473"/>
                              <a:gd name="T44" fmla="+- 0 3158 7"/>
                              <a:gd name="T45" fmla="*/ T44 w 3200"/>
                              <a:gd name="T46" fmla="+- 0 473 7"/>
                              <a:gd name="T47" fmla="*/ 473 h 473"/>
                              <a:gd name="T48" fmla="+- 0 3183 7"/>
                              <a:gd name="T49" fmla="*/ T48 w 3200"/>
                              <a:gd name="T50" fmla="+- 0 456 7"/>
                              <a:gd name="T51" fmla="*/ 456 h 473"/>
                              <a:gd name="T52" fmla="+- 0 3200 7"/>
                              <a:gd name="T53" fmla="*/ T52 w 3200"/>
                              <a:gd name="T54" fmla="+- 0 431 7"/>
                              <a:gd name="T55" fmla="*/ 431 h 473"/>
                              <a:gd name="T56" fmla="+- 0 3206 7"/>
                              <a:gd name="T57" fmla="*/ T56 w 3200"/>
                              <a:gd name="T58" fmla="+- 0 401 7"/>
                              <a:gd name="T59" fmla="*/ 401 h 473"/>
                              <a:gd name="T60" fmla="+- 0 3206 7"/>
                              <a:gd name="T61" fmla="*/ T60 w 3200"/>
                              <a:gd name="T62" fmla="+- 0 86 7"/>
                              <a:gd name="T63" fmla="*/ 86 h 473"/>
                              <a:gd name="T64" fmla="+- 0 3200 7"/>
                              <a:gd name="T65" fmla="*/ T64 w 3200"/>
                              <a:gd name="T66" fmla="+- 0 55 7"/>
                              <a:gd name="T67" fmla="*/ 55 h 473"/>
                              <a:gd name="T68" fmla="+- 0 3183 7"/>
                              <a:gd name="T69" fmla="*/ T68 w 3200"/>
                              <a:gd name="T70" fmla="+- 0 30 7"/>
                              <a:gd name="T71" fmla="*/ 30 h 473"/>
                              <a:gd name="T72" fmla="+- 0 3158 7"/>
                              <a:gd name="T73" fmla="*/ T72 w 3200"/>
                              <a:gd name="T74" fmla="+- 0 13 7"/>
                              <a:gd name="T75" fmla="*/ 13 h 473"/>
                              <a:gd name="T76" fmla="+- 0 3128 7"/>
                              <a:gd name="T77" fmla="*/ T76 w 3200"/>
                              <a:gd name="T78" fmla="+- 0 7 7"/>
                              <a:gd name="T79" fmla="*/ 7 h 473"/>
                              <a:gd name="T80" fmla="+- 0 86 7"/>
                              <a:gd name="T81" fmla="*/ T80 w 3200"/>
                              <a:gd name="T82" fmla="+- 0 7 7"/>
                              <a:gd name="T83" fmla="*/ 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0" h="473">
                                <a:moveTo>
                                  <a:pt x="79" y="0"/>
                                </a:moveTo>
                                <a:lnTo>
                                  <a:pt x="48" y="6"/>
                                </a:lnTo>
                                <a:lnTo>
                                  <a:pt x="23" y="23"/>
                                </a:lnTo>
                                <a:lnTo>
                                  <a:pt x="6" y="48"/>
                                </a:lnTo>
                                <a:lnTo>
                                  <a:pt x="0" y="79"/>
                                </a:lnTo>
                                <a:lnTo>
                                  <a:pt x="0" y="394"/>
                                </a:lnTo>
                                <a:lnTo>
                                  <a:pt x="6" y="424"/>
                                </a:lnTo>
                                <a:lnTo>
                                  <a:pt x="23" y="449"/>
                                </a:lnTo>
                                <a:lnTo>
                                  <a:pt x="48" y="466"/>
                                </a:lnTo>
                                <a:lnTo>
                                  <a:pt x="79" y="472"/>
                                </a:lnTo>
                                <a:lnTo>
                                  <a:pt x="3121" y="472"/>
                                </a:lnTo>
                                <a:lnTo>
                                  <a:pt x="3151" y="466"/>
                                </a:lnTo>
                                <a:lnTo>
                                  <a:pt x="3176" y="449"/>
                                </a:lnTo>
                                <a:lnTo>
                                  <a:pt x="3193" y="424"/>
                                </a:lnTo>
                                <a:lnTo>
                                  <a:pt x="3199" y="394"/>
                                </a:lnTo>
                                <a:lnTo>
                                  <a:pt x="3199" y="79"/>
                                </a:lnTo>
                                <a:lnTo>
                                  <a:pt x="3193" y="48"/>
                                </a:lnTo>
                                <a:lnTo>
                                  <a:pt x="3176" y="23"/>
                                </a:lnTo>
                                <a:lnTo>
                                  <a:pt x="3151" y="6"/>
                                </a:lnTo>
                                <a:lnTo>
                                  <a:pt x="3121" y="0"/>
                                </a:lnTo>
                                <a:lnTo>
                                  <a:pt x="79" y="0"/>
                                </a:lnTo>
                                <a:close/>
                              </a:path>
                            </a:pathLst>
                          </a:custGeom>
                          <a:noFill/>
                          <a:ln w="857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3"/>
                        <wps:cNvSpPr txBox="1">
                          <a:spLocks noChangeArrowheads="1"/>
                        </wps:cNvSpPr>
                        <wps:spPr bwMode="auto">
                          <a:xfrm>
                            <a:off x="7" y="7"/>
                            <a:ext cx="320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環境</w:t>
                              </w:r>
                              <w:r w:rsidRPr="00D61588">
                                <w:rPr>
                                  <w:rFonts w:ascii="ＭＳ Ｐゴシック" w:eastAsia="ＭＳ Ｐゴシック" w:hint="eastAsia"/>
                                  <w:b/>
                                  <w:color w:val="231F20"/>
                                  <w:sz w:val="21"/>
                                </w:rPr>
                                <w:t>文化ゾーン</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C5C015" id="グループ化 50" o:spid="_x0000_s1036" style="position:absolute;left:0;text-align:left;margin-left:.25pt;margin-top:12.5pt;width:160.65pt;height:24.3pt;z-index:251839488;mso-position-horizontal-relative:text;mso-position-vertical-relative:text;mso-width-relative:margin;mso-height-relative:margin" coordsize="321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">
                <v:shape id="Picture 11" o:spid="_x0000_s1037" type="#_x0000_t75" style="position:absolute;left:7;top:7;width:319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PQHCAAAA2wAAAA8AAABkcnMvZG93bnJldi54bWxEj0trAjEUhfdC/0O4he40M1JFR6OUglC6&#10;87HQ3XVynUyb3AyT6Ez/fSMILg/n8XGW695ZcaM21J4V5KMMBHHpdc2VgsN+M5yBCBFZo/VMCv4o&#10;wHr1MlhioX3HW7rtYiXSCIcCFZgYm0LKUBpyGEa+IU7exbcOY5JtJXWLXRp3Vo6zbCod1pwIBhv6&#10;NFT+7q4ucbsfc4ref5/Hc3sM+aG375etUm+v/ccCRKQ+PsOP9pdWMMnh/iX9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j0BwgAAANsAAAAPAAAAAAAAAAAAAAAAAJ8C&#10;AABkcnMvZG93bnJldi54bWxQSwUGAAAAAAQABAD3AAAAjgMAAAAA&#10;">
                  <v:imagedata r:id="rId11" o:title=""/>
                </v:shape>
                <v:shape id="Freeform 12" o:spid="_x0000_s1038" style="position:absolute;left:7;top:7;width:3200;height:473;visibility:visible;mso-wrap-style:square;v-text-anchor:top" coordsize="320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hFsQA&#10;AADbAAAADwAAAGRycy9kb3ducmV2LnhtbESP0WrCQBRE3wv9h+UW+tZstFhK6iqlUpL4UKn2Ay7Z&#10;azaavRuyWxP/3hUEH4eZOcPMl6NtxYl63zhWMElSEMSV0w3XCv523y/vIHxA1tg6JgVn8rBcPD7M&#10;MdNu4F86bUMtIoR9hgpMCF0mpa8MWfSJ64ijt3e9xRBlX0vd4xDhtpXTNH2TFhuOCwY7+jJUHbf/&#10;VoGdrCnfHPJdSWaz4qJcvf74g1LPT+PnB4hAY7iHb+1CK5hN4fol/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4RbEAAAA2wAAAA8AAAAAAAAAAAAAAAAAmAIAAGRycy9k&#10;b3ducmV2LnhtbFBLBQYAAAAABAAEAPUAAACJAwAAAAA=&#10;" path="m79,l48,6,23,23,6,48,,79,,394r6,30l23,449r25,17l79,472r3042,l3151,466r25,-17l3193,424r6,-30l3199,79r-6,-31l3176,23,3151,6,3121,,79,xe" filled="f" strokecolor="#231f20" strokeweight=".23811mm">
                  <v:path arrowok="t" o:connecttype="custom" o:connectlocs="79,7;48,13;23,30;6,55;0,86;0,401;6,431;23,456;48,473;79,479;3121,479;3151,473;3176,456;3193,431;3199,401;3199,86;3193,55;3176,30;3151,13;3121,7;79,7" o:connectangles="0,0,0,0,0,0,0,0,0,0,0,0,0,0,0,0,0,0,0,0,0"/>
                </v:shape>
                <v:shape id="Text Box 13" o:spid="_x0000_s1039" type="#_x0000_t202" style="position:absolute;left:7;top:7;width:32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環境</w:t>
                        </w:r>
                        <w:r w:rsidRPr="00D61588">
                          <w:rPr>
                            <w:rFonts w:ascii="ＭＳ Ｐゴシック" w:eastAsia="ＭＳ Ｐゴシック" w:hint="eastAsia"/>
                            <w:b/>
                            <w:color w:val="231F20"/>
                            <w:sz w:val="21"/>
                          </w:rPr>
                          <w:t>文化ゾーン</w:t>
                        </w:r>
                      </w:p>
                    </w:txbxContent>
                  </v:textbox>
                </v:shape>
              </v:group>
            </w:pict>
          </mc:Fallback>
        </mc:AlternateConten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210"/>
        <w:jc w:val="left"/>
        <w:rPr>
          <w:rFonts w:hAnsi="HG丸ｺﾞｼｯｸM-PRO"/>
          <w:sz w:val="21"/>
          <w:szCs w:val="21"/>
        </w:rPr>
      </w:pPr>
      <w:r w:rsidRPr="00E2503E">
        <w:rPr>
          <w:rFonts w:hAnsi="HG丸ｺﾞｼｯｸM-PRO" w:hint="eastAsia"/>
          <w:sz w:val="21"/>
          <w:szCs w:val="21"/>
        </w:rPr>
        <w:t>この地域は、農業を通じて自然との共生を学ぶとともに、本町ののどやかな空間を形成する重要な生産緑地空間と位置付け、住民を中心に美しい郷土づくりを推進していきます。</w: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360"/>
        <w:jc w:val="left"/>
        <w:rPr>
          <w:rFonts w:hAnsi="HG丸ｺﾞｼｯｸM-PRO"/>
          <w:sz w:val="21"/>
          <w:szCs w:val="21"/>
        </w:rPr>
      </w:pPr>
      <w:r>
        <w:rPr>
          <w:rFonts w:hAnsi="ＭＳ 明朝"/>
          <w:noProof/>
          <w:sz w:val="36"/>
          <w:szCs w:val="36"/>
        </w:rPr>
        <mc:AlternateContent>
          <mc:Choice Requires="wpg">
            <w:drawing>
              <wp:anchor distT="0" distB="0" distL="114300" distR="114300" simplePos="0" relativeHeight="251841536" behindDoc="0" locked="0" layoutInCell="1" allowOverlap="1" wp14:anchorId="575C97D7" wp14:editId="1639E78D">
                <wp:simplePos x="0" y="0"/>
                <wp:positionH relativeFrom="column">
                  <wp:posOffset>-4912</wp:posOffset>
                </wp:positionH>
                <wp:positionV relativeFrom="paragraph">
                  <wp:posOffset>113196</wp:posOffset>
                </wp:positionV>
                <wp:extent cx="2040255" cy="308610"/>
                <wp:effectExtent l="0" t="0" r="17145" b="15240"/>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308610"/>
                          <a:chOff x="0" y="0"/>
                          <a:chExt cx="3214" cy="487"/>
                        </a:xfrm>
                      </wpg:grpSpPr>
                      <pic:pic xmlns:pic="http://schemas.openxmlformats.org/drawingml/2006/picture">
                        <pic:nvPicPr>
                          <pic:cNvPr id="55"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 y="7"/>
                            <a:ext cx="319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12"/>
                        <wps:cNvSpPr>
                          <a:spLocks/>
                        </wps:cNvSpPr>
                        <wps:spPr bwMode="auto">
                          <a:xfrm>
                            <a:off x="7" y="7"/>
                            <a:ext cx="3200" cy="473"/>
                          </a:xfrm>
                          <a:custGeom>
                            <a:avLst/>
                            <a:gdLst>
                              <a:gd name="T0" fmla="+- 0 86 7"/>
                              <a:gd name="T1" fmla="*/ T0 w 3200"/>
                              <a:gd name="T2" fmla="+- 0 7 7"/>
                              <a:gd name="T3" fmla="*/ 7 h 473"/>
                              <a:gd name="T4" fmla="+- 0 55 7"/>
                              <a:gd name="T5" fmla="*/ T4 w 3200"/>
                              <a:gd name="T6" fmla="+- 0 13 7"/>
                              <a:gd name="T7" fmla="*/ 13 h 473"/>
                              <a:gd name="T8" fmla="+- 0 30 7"/>
                              <a:gd name="T9" fmla="*/ T8 w 3200"/>
                              <a:gd name="T10" fmla="+- 0 30 7"/>
                              <a:gd name="T11" fmla="*/ 30 h 473"/>
                              <a:gd name="T12" fmla="+- 0 13 7"/>
                              <a:gd name="T13" fmla="*/ T12 w 3200"/>
                              <a:gd name="T14" fmla="+- 0 55 7"/>
                              <a:gd name="T15" fmla="*/ 55 h 473"/>
                              <a:gd name="T16" fmla="+- 0 7 7"/>
                              <a:gd name="T17" fmla="*/ T16 w 3200"/>
                              <a:gd name="T18" fmla="+- 0 86 7"/>
                              <a:gd name="T19" fmla="*/ 86 h 473"/>
                              <a:gd name="T20" fmla="+- 0 7 7"/>
                              <a:gd name="T21" fmla="*/ T20 w 3200"/>
                              <a:gd name="T22" fmla="+- 0 401 7"/>
                              <a:gd name="T23" fmla="*/ 401 h 473"/>
                              <a:gd name="T24" fmla="+- 0 13 7"/>
                              <a:gd name="T25" fmla="*/ T24 w 3200"/>
                              <a:gd name="T26" fmla="+- 0 431 7"/>
                              <a:gd name="T27" fmla="*/ 431 h 473"/>
                              <a:gd name="T28" fmla="+- 0 30 7"/>
                              <a:gd name="T29" fmla="*/ T28 w 3200"/>
                              <a:gd name="T30" fmla="+- 0 456 7"/>
                              <a:gd name="T31" fmla="*/ 456 h 473"/>
                              <a:gd name="T32" fmla="+- 0 55 7"/>
                              <a:gd name="T33" fmla="*/ T32 w 3200"/>
                              <a:gd name="T34" fmla="+- 0 473 7"/>
                              <a:gd name="T35" fmla="*/ 473 h 473"/>
                              <a:gd name="T36" fmla="+- 0 86 7"/>
                              <a:gd name="T37" fmla="*/ T36 w 3200"/>
                              <a:gd name="T38" fmla="+- 0 479 7"/>
                              <a:gd name="T39" fmla="*/ 479 h 473"/>
                              <a:gd name="T40" fmla="+- 0 3128 7"/>
                              <a:gd name="T41" fmla="*/ T40 w 3200"/>
                              <a:gd name="T42" fmla="+- 0 479 7"/>
                              <a:gd name="T43" fmla="*/ 479 h 473"/>
                              <a:gd name="T44" fmla="+- 0 3158 7"/>
                              <a:gd name="T45" fmla="*/ T44 w 3200"/>
                              <a:gd name="T46" fmla="+- 0 473 7"/>
                              <a:gd name="T47" fmla="*/ 473 h 473"/>
                              <a:gd name="T48" fmla="+- 0 3183 7"/>
                              <a:gd name="T49" fmla="*/ T48 w 3200"/>
                              <a:gd name="T50" fmla="+- 0 456 7"/>
                              <a:gd name="T51" fmla="*/ 456 h 473"/>
                              <a:gd name="T52" fmla="+- 0 3200 7"/>
                              <a:gd name="T53" fmla="*/ T52 w 3200"/>
                              <a:gd name="T54" fmla="+- 0 431 7"/>
                              <a:gd name="T55" fmla="*/ 431 h 473"/>
                              <a:gd name="T56" fmla="+- 0 3206 7"/>
                              <a:gd name="T57" fmla="*/ T56 w 3200"/>
                              <a:gd name="T58" fmla="+- 0 401 7"/>
                              <a:gd name="T59" fmla="*/ 401 h 473"/>
                              <a:gd name="T60" fmla="+- 0 3206 7"/>
                              <a:gd name="T61" fmla="*/ T60 w 3200"/>
                              <a:gd name="T62" fmla="+- 0 86 7"/>
                              <a:gd name="T63" fmla="*/ 86 h 473"/>
                              <a:gd name="T64" fmla="+- 0 3200 7"/>
                              <a:gd name="T65" fmla="*/ T64 w 3200"/>
                              <a:gd name="T66" fmla="+- 0 55 7"/>
                              <a:gd name="T67" fmla="*/ 55 h 473"/>
                              <a:gd name="T68" fmla="+- 0 3183 7"/>
                              <a:gd name="T69" fmla="*/ T68 w 3200"/>
                              <a:gd name="T70" fmla="+- 0 30 7"/>
                              <a:gd name="T71" fmla="*/ 30 h 473"/>
                              <a:gd name="T72" fmla="+- 0 3158 7"/>
                              <a:gd name="T73" fmla="*/ T72 w 3200"/>
                              <a:gd name="T74" fmla="+- 0 13 7"/>
                              <a:gd name="T75" fmla="*/ 13 h 473"/>
                              <a:gd name="T76" fmla="+- 0 3128 7"/>
                              <a:gd name="T77" fmla="*/ T76 w 3200"/>
                              <a:gd name="T78" fmla="+- 0 7 7"/>
                              <a:gd name="T79" fmla="*/ 7 h 473"/>
                              <a:gd name="T80" fmla="+- 0 86 7"/>
                              <a:gd name="T81" fmla="*/ T80 w 3200"/>
                              <a:gd name="T82" fmla="+- 0 7 7"/>
                              <a:gd name="T83" fmla="*/ 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0" h="473">
                                <a:moveTo>
                                  <a:pt x="79" y="0"/>
                                </a:moveTo>
                                <a:lnTo>
                                  <a:pt x="48" y="6"/>
                                </a:lnTo>
                                <a:lnTo>
                                  <a:pt x="23" y="23"/>
                                </a:lnTo>
                                <a:lnTo>
                                  <a:pt x="6" y="48"/>
                                </a:lnTo>
                                <a:lnTo>
                                  <a:pt x="0" y="79"/>
                                </a:lnTo>
                                <a:lnTo>
                                  <a:pt x="0" y="394"/>
                                </a:lnTo>
                                <a:lnTo>
                                  <a:pt x="6" y="424"/>
                                </a:lnTo>
                                <a:lnTo>
                                  <a:pt x="23" y="449"/>
                                </a:lnTo>
                                <a:lnTo>
                                  <a:pt x="48" y="466"/>
                                </a:lnTo>
                                <a:lnTo>
                                  <a:pt x="79" y="472"/>
                                </a:lnTo>
                                <a:lnTo>
                                  <a:pt x="3121" y="472"/>
                                </a:lnTo>
                                <a:lnTo>
                                  <a:pt x="3151" y="466"/>
                                </a:lnTo>
                                <a:lnTo>
                                  <a:pt x="3176" y="449"/>
                                </a:lnTo>
                                <a:lnTo>
                                  <a:pt x="3193" y="424"/>
                                </a:lnTo>
                                <a:lnTo>
                                  <a:pt x="3199" y="394"/>
                                </a:lnTo>
                                <a:lnTo>
                                  <a:pt x="3199" y="79"/>
                                </a:lnTo>
                                <a:lnTo>
                                  <a:pt x="3193" y="48"/>
                                </a:lnTo>
                                <a:lnTo>
                                  <a:pt x="3176" y="23"/>
                                </a:lnTo>
                                <a:lnTo>
                                  <a:pt x="3151" y="6"/>
                                </a:lnTo>
                                <a:lnTo>
                                  <a:pt x="3121" y="0"/>
                                </a:lnTo>
                                <a:lnTo>
                                  <a:pt x="79" y="0"/>
                                </a:lnTo>
                                <a:close/>
                              </a:path>
                            </a:pathLst>
                          </a:custGeom>
                          <a:noFill/>
                          <a:ln w="857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13"/>
                        <wps:cNvSpPr txBox="1">
                          <a:spLocks noChangeArrowheads="1"/>
                        </wps:cNvSpPr>
                        <wps:spPr bwMode="auto">
                          <a:xfrm>
                            <a:off x="7" y="7"/>
                            <a:ext cx="320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健康</w:t>
                              </w:r>
                              <w:r w:rsidRPr="00D61588">
                                <w:rPr>
                                  <w:rFonts w:ascii="ＭＳ Ｐゴシック" w:eastAsia="ＭＳ Ｐゴシック" w:hint="eastAsia"/>
                                  <w:b/>
                                  <w:color w:val="231F20"/>
                                  <w:sz w:val="21"/>
                                </w:rPr>
                                <w:t>文化ゾーン</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5C97D7" id="グループ化 54" o:spid="_x0000_s1040" style="position:absolute;left:0;text-align:left;margin-left:-.4pt;margin-top:8.9pt;width:160.65pt;height:24.3pt;z-index:251841536;mso-position-horizontal-relative:text;mso-position-vertical-relative:text;mso-width-relative:margin;mso-height-relative:margin" coordsize="321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">
                <v:shape id="Picture 11" o:spid="_x0000_s1041" type="#_x0000_t75" style="position:absolute;left:7;top:7;width:319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OwLDAAAA2wAAAA8AAABkcnMvZG93bnJldi54bWxEj0trAjEUhfdC/0O4BXeaGVGp40QphUJx&#10;52Nhd9fJdTI2uRkmqTP++6ZQ6PJwHh+n3A7Oijt1ofGsIJ9mIIgrrxuuFZyO75MXECEia7SeScGD&#10;Amw3T6MSC+173tP9EGuRRjgUqMDE2BZShsqQwzD1LXHyrr5zGJPsaqk77NO4s3KWZUvpsOFEMNjS&#10;m6Hq6/DtEre/mc/o/e4yW9lzyE+DnV/3So2fh9c1iEhD/A//tT+0gsUCfr+k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E7AsMAAADbAAAADwAAAAAAAAAAAAAAAACf&#10;AgAAZHJzL2Rvd25yZXYueG1sUEsFBgAAAAAEAAQA9wAAAI8DAAAAAA==&#10;">
                  <v:imagedata r:id="rId11" o:title=""/>
                </v:shape>
                <v:shape id="Freeform 12" o:spid="_x0000_s1042" style="position:absolute;left:7;top:7;width:3200;height:473;visibility:visible;mso-wrap-style:square;v-text-anchor:top" coordsize="320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nFcMA&#10;AADbAAAADwAAAGRycy9kb3ducmV2LnhtbESP3YrCMBSE74V9h3AWvLOpLitSjbKsiD8Xij8PcGiO&#10;TbU5KU1W69tvBMHLYWa+YSaz1lbiRo0vHSvoJykI4tzpkgsFp+OiNwLhA7LGyjEpeJCH2fSjM8FM&#10;uzvv6XYIhYgQ9hkqMCHUmZQ+N2TRJ64mjt7ZNRZDlE0hdYP3CLeVHKTpUFosOS4YrOnXUH49/FkF&#10;tr+h5e6yPK7J7Oa8Ws+/tv6iVPez/RmDCNSGd/jVXmkF30N4fo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7nFcMAAADbAAAADwAAAAAAAAAAAAAAAACYAgAAZHJzL2Rv&#10;d25yZXYueG1sUEsFBgAAAAAEAAQA9QAAAIgDAAAAAA==&#10;" path="m79,l48,6,23,23,6,48,,79,,394r6,30l23,449r25,17l79,472r3042,l3151,466r25,-17l3193,424r6,-30l3199,79r-6,-31l3176,23,3151,6,3121,,79,xe" filled="f" strokecolor="#231f20" strokeweight=".23811mm">
                  <v:path arrowok="t" o:connecttype="custom" o:connectlocs="79,7;48,13;23,30;6,55;0,86;0,401;6,431;23,456;48,473;79,479;3121,479;3151,473;3176,456;3193,431;3199,401;3199,86;3193,55;3176,30;3151,13;3121,7;79,7" o:connectangles="0,0,0,0,0,0,0,0,0,0,0,0,0,0,0,0,0,0,0,0,0"/>
                </v:shape>
                <v:shape id="Text Box 13" o:spid="_x0000_s1043" type="#_x0000_t202" style="position:absolute;left:7;top:7;width:32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健康</w:t>
                        </w:r>
                        <w:r w:rsidRPr="00D61588">
                          <w:rPr>
                            <w:rFonts w:ascii="ＭＳ Ｐゴシック" w:eastAsia="ＭＳ Ｐゴシック" w:hint="eastAsia"/>
                            <w:b/>
                            <w:color w:val="231F20"/>
                            <w:sz w:val="21"/>
                          </w:rPr>
                          <w:t>文化ゾーン</w:t>
                        </w:r>
                      </w:p>
                    </w:txbxContent>
                  </v:textbox>
                </v:shape>
              </v:group>
            </w:pict>
          </mc:Fallback>
        </mc:AlternateConten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210"/>
        <w:jc w:val="left"/>
        <w:rPr>
          <w:rFonts w:hAnsi="HG丸ｺﾞｼｯｸM-PRO"/>
          <w:sz w:val="21"/>
          <w:szCs w:val="21"/>
        </w:rPr>
      </w:pPr>
      <w:r w:rsidRPr="00E2503E">
        <w:rPr>
          <w:rFonts w:hAnsi="HG丸ｺﾞｼｯｸM-PRO" w:hint="eastAsia"/>
          <w:sz w:val="21"/>
          <w:szCs w:val="21"/>
        </w:rPr>
        <w:t>この地域は、住民や町外の人に対する健康づくりの拠点として位置付け、公園や体育館などを利用して心身ともに健康になるフィールドとして利用を促進していきます。</w: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360"/>
        <w:jc w:val="left"/>
        <w:rPr>
          <w:rFonts w:hAnsi="HG丸ｺﾞｼｯｸM-PRO"/>
          <w:sz w:val="21"/>
          <w:szCs w:val="21"/>
        </w:rPr>
      </w:pPr>
      <w:r>
        <w:rPr>
          <w:rFonts w:hAnsi="ＭＳ 明朝"/>
          <w:noProof/>
          <w:sz w:val="36"/>
          <w:szCs w:val="36"/>
        </w:rPr>
        <mc:AlternateContent>
          <mc:Choice Requires="wpg">
            <w:drawing>
              <wp:anchor distT="0" distB="0" distL="114300" distR="114300" simplePos="0" relativeHeight="251843584" behindDoc="0" locked="0" layoutInCell="1" allowOverlap="1" wp14:anchorId="4674DAE6" wp14:editId="0BFE78C2">
                <wp:simplePos x="0" y="0"/>
                <wp:positionH relativeFrom="column">
                  <wp:posOffset>60325</wp:posOffset>
                </wp:positionH>
                <wp:positionV relativeFrom="paragraph">
                  <wp:posOffset>100330</wp:posOffset>
                </wp:positionV>
                <wp:extent cx="2040255" cy="308610"/>
                <wp:effectExtent l="0" t="0" r="17145" b="15240"/>
                <wp:wrapNone/>
                <wp:docPr id="58" name="グループ化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308610"/>
                          <a:chOff x="0" y="0"/>
                          <a:chExt cx="3214" cy="487"/>
                        </a:xfrm>
                      </wpg:grpSpPr>
                      <pic:pic xmlns:pic="http://schemas.openxmlformats.org/drawingml/2006/picture">
                        <pic:nvPicPr>
                          <pic:cNvPr id="59"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 y="7"/>
                            <a:ext cx="319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12"/>
                        <wps:cNvSpPr>
                          <a:spLocks/>
                        </wps:cNvSpPr>
                        <wps:spPr bwMode="auto">
                          <a:xfrm>
                            <a:off x="7" y="7"/>
                            <a:ext cx="3200" cy="473"/>
                          </a:xfrm>
                          <a:custGeom>
                            <a:avLst/>
                            <a:gdLst>
                              <a:gd name="T0" fmla="+- 0 86 7"/>
                              <a:gd name="T1" fmla="*/ T0 w 3200"/>
                              <a:gd name="T2" fmla="+- 0 7 7"/>
                              <a:gd name="T3" fmla="*/ 7 h 473"/>
                              <a:gd name="T4" fmla="+- 0 55 7"/>
                              <a:gd name="T5" fmla="*/ T4 w 3200"/>
                              <a:gd name="T6" fmla="+- 0 13 7"/>
                              <a:gd name="T7" fmla="*/ 13 h 473"/>
                              <a:gd name="T8" fmla="+- 0 30 7"/>
                              <a:gd name="T9" fmla="*/ T8 w 3200"/>
                              <a:gd name="T10" fmla="+- 0 30 7"/>
                              <a:gd name="T11" fmla="*/ 30 h 473"/>
                              <a:gd name="T12" fmla="+- 0 13 7"/>
                              <a:gd name="T13" fmla="*/ T12 w 3200"/>
                              <a:gd name="T14" fmla="+- 0 55 7"/>
                              <a:gd name="T15" fmla="*/ 55 h 473"/>
                              <a:gd name="T16" fmla="+- 0 7 7"/>
                              <a:gd name="T17" fmla="*/ T16 w 3200"/>
                              <a:gd name="T18" fmla="+- 0 86 7"/>
                              <a:gd name="T19" fmla="*/ 86 h 473"/>
                              <a:gd name="T20" fmla="+- 0 7 7"/>
                              <a:gd name="T21" fmla="*/ T20 w 3200"/>
                              <a:gd name="T22" fmla="+- 0 401 7"/>
                              <a:gd name="T23" fmla="*/ 401 h 473"/>
                              <a:gd name="T24" fmla="+- 0 13 7"/>
                              <a:gd name="T25" fmla="*/ T24 w 3200"/>
                              <a:gd name="T26" fmla="+- 0 431 7"/>
                              <a:gd name="T27" fmla="*/ 431 h 473"/>
                              <a:gd name="T28" fmla="+- 0 30 7"/>
                              <a:gd name="T29" fmla="*/ T28 w 3200"/>
                              <a:gd name="T30" fmla="+- 0 456 7"/>
                              <a:gd name="T31" fmla="*/ 456 h 473"/>
                              <a:gd name="T32" fmla="+- 0 55 7"/>
                              <a:gd name="T33" fmla="*/ T32 w 3200"/>
                              <a:gd name="T34" fmla="+- 0 473 7"/>
                              <a:gd name="T35" fmla="*/ 473 h 473"/>
                              <a:gd name="T36" fmla="+- 0 86 7"/>
                              <a:gd name="T37" fmla="*/ T36 w 3200"/>
                              <a:gd name="T38" fmla="+- 0 479 7"/>
                              <a:gd name="T39" fmla="*/ 479 h 473"/>
                              <a:gd name="T40" fmla="+- 0 3128 7"/>
                              <a:gd name="T41" fmla="*/ T40 w 3200"/>
                              <a:gd name="T42" fmla="+- 0 479 7"/>
                              <a:gd name="T43" fmla="*/ 479 h 473"/>
                              <a:gd name="T44" fmla="+- 0 3158 7"/>
                              <a:gd name="T45" fmla="*/ T44 w 3200"/>
                              <a:gd name="T46" fmla="+- 0 473 7"/>
                              <a:gd name="T47" fmla="*/ 473 h 473"/>
                              <a:gd name="T48" fmla="+- 0 3183 7"/>
                              <a:gd name="T49" fmla="*/ T48 w 3200"/>
                              <a:gd name="T50" fmla="+- 0 456 7"/>
                              <a:gd name="T51" fmla="*/ 456 h 473"/>
                              <a:gd name="T52" fmla="+- 0 3200 7"/>
                              <a:gd name="T53" fmla="*/ T52 w 3200"/>
                              <a:gd name="T54" fmla="+- 0 431 7"/>
                              <a:gd name="T55" fmla="*/ 431 h 473"/>
                              <a:gd name="T56" fmla="+- 0 3206 7"/>
                              <a:gd name="T57" fmla="*/ T56 w 3200"/>
                              <a:gd name="T58" fmla="+- 0 401 7"/>
                              <a:gd name="T59" fmla="*/ 401 h 473"/>
                              <a:gd name="T60" fmla="+- 0 3206 7"/>
                              <a:gd name="T61" fmla="*/ T60 w 3200"/>
                              <a:gd name="T62" fmla="+- 0 86 7"/>
                              <a:gd name="T63" fmla="*/ 86 h 473"/>
                              <a:gd name="T64" fmla="+- 0 3200 7"/>
                              <a:gd name="T65" fmla="*/ T64 w 3200"/>
                              <a:gd name="T66" fmla="+- 0 55 7"/>
                              <a:gd name="T67" fmla="*/ 55 h 473"/>
                              <a:gd name="T68" fmla="+- 0 3183 7"/>
                              <a:gd name="T69" fmla="*/ T68 w 3200"/>
                              <a:gd name="T70" fmla="+- 0 30 7"/>
                              <a:gd name="T71" fmla="*/ 30 h 473"/>
                              <a:gd name="T72" fmla="+- 0 3158 7"/>
                              <a:gd name="T73" fmla="*/ T72 w 3200"/>
                              <a:gd name="T74" fmla="+- 0 13 7"/>
                              <a:gd name="T75" fmla="*/ 13 h 473"/>
                              <a:gd name="T76" fmla="+- 0 3128 7"/>
                              <a:gd name="T77" fmla="*/ T76 w 3200"/>
                              <a:gd name="T78" fmla="+- 0 7 7"/>
                              <a:gd name="T79" fmla="*/ 7 h 473"/>
                              <a:gd name="T80" fmla="+- 0 86 7"/>
                              <a:gd name="T81" fmla="*/ T80 w 3200"/>
                              <a:gd name="T82" fmla="+- 0 7 7"/>
                              <a:gd name="T83" fmla="*/ 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0" h="473">
                                <a:moveTo>
                                  <a:pt x="79" y="0"/>
                                </a:moveTo>
                                <a:lnTo>
                                  <a:pt x="48" y="6"/>
                                </a:lnTo>
                                <a:lnTo>
                                  <a:pt x="23" y="23"/>
                                </a:lnTo>
                                <a:lnTo>
                                  <a:pt x="6" y="48"/>
                                </a:lnTo>
                                <a:lnTo>
                                  <a:pt x="0" y="79"/>
                                </a:lnTo>
                                <a:lnTo>
                                  <a:pt x="0" y="394"/>
                                </a:lnTo>
                                <a:lnTo>
                                  <a:pt x="6" y="424"/>
                                </a:lnTo>
                                <a:lnTo>
                                  <a:pt x="23" y="449"/>
                                </a:lnTo>
                                <a:lnTo>
                                  <a:pt x="48" y="466"/>
                                </a:lnTo>
                                <a:lnTo>
                                  <a:pt x="79" y="472"/>
                                </a:lnTo>
                                <a:lnTo>
                                  <a:pt x="3121" y="472"/>
                                </a:lnTo>
                                <a:lnTo>
                                  <a:pt x="3151" y="466"/>
                                </a:lnTo>
                                <a:lnTo>
                                  <a:pt x="3176" y="449"/>
                                </a:lnTo>
                                <a:lnTo>
                                  <a:pt x="3193" y="424"/>
                                </a:lnTo>
                                <a:lnTo>
                                  <a:pt x="3199" y="394"/>
                                </a:lnTo>
                                <a:lnTo>
                                  <a:pt x="3199" y="79"/>
                                </a:lnTo>
                                <a:lnTo>
                                  <a:pt x="3193" y="48"/>
                                </a:lnTo>
                                <a:lnTo>
                                  <a:pt x="3176" y="23"/>
                                </a:lnTo>
                                <a:lnTo>
                                  <a:pt x="3151" y="6"/>
                                </a:lnTo>
                                <a:lnTo>
                                  <a:pt x="3121" y="0"/>
                                </a:lnTo>
                                <a:lnTo>
                                  <a:pt x="79" y="0"/>
                                </a:lnTo>
                                <a:close/>
                              </a:path>
                            </a:pathLst>
                          </a:custGeom>
                          <a:noFill/>
                          <a:ln w="857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13"/>
                        <wps:cNvSpPr txBox="1">
                          <a:spLocks noChangeArrowheads="1"/>
                        </wps:cNvSpPr>
                        <wps:spPr bwMode="auto">
                          <a:xfrm>
                            <a:off x="7" y="7"/>
                            <a:ext cx="320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産業</w:t>
                              </w:r>
                              <w:r w:rsidRPr="00D61588">
                                <w:rPr>
                                  <w:rFonts w:ascii="ＭＳ Ｐゴシック" w:eastAsia="ＭＳ Ｐゴシック" w:hint="eastAsia"/>
                                  <w:b/>
                                  <w:color w:val="231F20"/>
                                  <w:sz w:val="21"/>
                                </w:rPr>
                                <w:t>文化ゾーン</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74DAE6" id="グループ化 58" o:spid="_x0000_s1044" style="position:absolute;left:0;text-align:left;margin-left:4.75pt;margin-top:7.9pt;width:160.65pt;height:24.3pt;z-index:251843584;mso-position-horizontal-relative:text;mso-position-vertical-relative:text;mso-width-relative:margin;mso-height-relative:margin" coordsize="321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">
                <v:shape id="Picture 11" o:spid="_x0000_s1045" type="#_x0000_t75" style="position:absolute;left:7;top:7;width:319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8MQfCAAAA2wAAAA8AAABkcnMvZG93bnJldi54bWxEj81qAjEUhfdC3yHcQneaUarU0SilIJTu&#10;1FnY3XVynYwmN8MkOtO3bwTB5eH8fJzlundW3KgNtWcF41EGgrj0uuZKQbHfDD9AhIis0XomBX8U&#10;YL16GSwx177jLd12sRJphEOOCkyMTS5lKA05DCPfECfv5FuHMcm2krrFLo07KydZNpMOa04Egw19&#10;GSovu6tL3O5sfqP3P8fJ3B7CuOjt+2mr1Ntr/7kAEamPz/Cj/a0VTOdw/5J+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vDEHwgAAANsAAAAPAAAAAAAAAAAAAAAAAJ8C&#10;AABkcnMvZG93bnJldi54bWxQSwUGAAAAAAQABAD3AAAAjgMAAAAA&#10;">
                  <v:imagedata r:id="rId11" o:title=""/>
                </v:shape>
                <v:shape id="Freeform 12" o:spid="_x0000_s1046" style="position:absolute;left:7;top:7;width:3200;height:473;visibility:visible;mso-wrap-style:square;v-text-anchor:top" coordsize="320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QR74A&#10;AADbAAAADwAAAGRycy9kb3ducmV2LnhtbERPy4rCMBTdC/5DuII7TXVApBpFFPGxGLH6AZfm2lSb&#10;m9JktP69WQy4PJz3fNnaSjyp8aVjBaNhAoI4d7rkQsH1sh1MQfiArLFyTAre5GG56HbmmGr34jM9&#10;s1CIGMI+RQUmhDqV0ueGLPqhq4kjd3ONxRBhU0jd4CuG20qOk2QiLZYcGwzWtDaUP7I/q8COjrQ7&#10;3XeXA5nThveHzc+vvyvV77WrGYhAbfiK/917rWAS18cv8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XEEe+AAAA2wAAAA8AAAAAAAAAAAAAAAAAmAIAAGRycy9kb3ducmV2&#10;LnhtbFBLBQYAAAAABAAEAPUAAACDAwAAAAA=&#10;" path="m79,l48,6,23,23,6,48,,79,,394r6,30l23,449r25,17l79,472r3042,l3151,466r25,-17l3193,424r6,-30l3199,79r-6,-31l3176,23,3151,6,3121,,79,xe" filled="f" strokecolor="#231f20" strokeweight=".23811mm">
                  <v:path arrowok="t" o:connecttype="custom" o:connectlocs="79,7;48,13;23,30;6,55;0,86;0,401;6,431;23,456;48,473;79,479;3121,479;3151,473;3176,456;3193,431;3199,401;3199,86;3193,55;3176,30;3151,13;3121,7;79,7" o:connectangles="0,0,0,0,0,0,0,0,0,0,0,0,0,0,0,0,0,0,0,0,0"/>
                </v:shape>
                <v:shape id="Text Box 13" o:spid="_x0000_s1047" type="#_x0000_t202" style="position:absolute;left:7;top:7;width:32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産業</w:t>
                        </w:r>
                        <w:r w:rsidRPr="00D61588">
                          <w:rPr>
                            <w:rFonts w:ascii="ＭＳ Ｐゴシック" w:eastAsia="ＭＳ Ｐゴシック" w:hint="eastAsia"/>
                            <w:b/>
                            <w:color w:val="231F20"/>
                            <w:sz w:val="21"/>
                          </w:rPr>
                          <w:t>文化ゾーン</w:t>
                        </w:r>
                      </w:p>
                    </w:txbxContent>
                  </v:textbox>
                </v:shape>
              </v:group>
            </w:pict>
          </mc:Fallback>
        </mc:AlternateConten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210"/>
        <w:jc w:val="left"/>
        <w:rPr>
          <w:rFonts w:hAnsi="HG丸ｺﾞｼｯｸM-PRO"/>
          <w:sz w:val="21"/>
          <w:szCs w:val="21"/>
        </w:rPr>
      </w:pPr>
      <w:r w:rsidRPr="00E2503E">
        <w:rPr>
          <w:rFonts w:hAnsi="HG丸ｺﾞｼｯｸM-PRO" w:hint="eastAsia"/>
          <w:sz w:val="21"/>
          <w:szCs w:val="21"/>
        </w:rPr>
        <w:t>この地域は、今後の産業の振興の拠点として位置付け、とりわけスマートインターチェンジの開設を有効に活用し、新たな産業の創出と、就業の場の確保に努め、まちづくりの活力を高めていきます。</w: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360"/>
        <w:jc w:val="left"/>
        <w:rPr>
          <w:rFonts w:hAnsi="HG丸ｺﾞｼｯｸM-PRO"/>
          <w:sz w:val="21"/>
          <w:szCs w:val="21"/>
        </w:rPr>
      </w:pPr>
      <w:r>
        <w:rPr>
          <w:rFonts w:hAnsi="ＭＳ 明朝"/>
          <w:noProof/>
          <w:sz w:val="36"/>
          <w:szCs w:val="36"/>
        </w:rPr>
        <mc:AlternateContent>
          <mc:Choice Requires="wpg">
            <w:drawing>
              <wp:anchor distT="0" distB="0" distL="114300" distR="114300" simplePos="0" relativeHeight="251845632" behindDoc="0" locked="0" layoutInCell="1" allowOverlap="1" wp14:anchorId="3C6B5DBA" wp14:editId="7DF78BB2">
                <wp:simplePos x="0" y="0"/>
                <wp:positionH relativeFrom="column">
                  <wp:posOffset>56515</wp:posOffset>
                </wp:positionH>
                <wp:positionV relativeFrom="paragraph">
                  <wp:posOffset>71755</wp:posOffset>
                </wp:positionV>
                <wp:extent cx="2040255" cy="308610"/>
                <wp:effectExtent l="0" t="0" r="17145" b="15240"/>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308610"/>
                          <a:chOff x="0" y="0"/>
                          <a:chExt cx="3214" cy="487"/>
                        </a:xfrm>
                      </wpg:grpSpPr>
                      <pic:pic xmlns:pic="http://schemas.openxmlformats.org/drawingml/2006/picture">
                        <pic:nvPicPr>
                          <pic:cNvPr id="63"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 y="7"/>
                            <a:ext cx="319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12"/>
                        <wps:cNvSpPr>
                          <a:spLocks/>
                        </wps:cNvSpPr>
                        <wps:spPr bwMode="auto">
                          <a:xfrm>
                            <a:off x="7" y="7"/>
                            <a:ext cx="3200" cy="473"/>
                          </a:xfrm>
                          <a:custGeom>
                            <a:avLst/>
                            <a:gdLst>
                              <a:gd name="T0" fmla="+- 0 86 7"/>
                              <a:gd name="T1" fmla="*/ T0 w 3200"/>
                              <a:gd name="T2" fmla="+- 0 7 7"/>
                              <a:gd name="T3" fmla="*/ 7 h 473"/>
                              <a:gd name="T4" fmla="+- 0 55 7"/>
                              <a:gd name="T5" fmla="*/ T4 w 3200"/>
                              <a:gd name="T6" fmla="+- 0 13 7"/>
                              <a:gd name="T7" fmla="*/ 13 h 473"/>
                              <a:gd name="T8" fmla="+- 0 30 7"/>
                              <a:gd name="T9" fmla="*/ T8 w 3200"/>
                              <a:gd name="T10" fmla="+- 0 30 7"/>
                              <a:gd name="T11" fmla="*/ 30 h 473"/>
                              <a:gd name="T12" fmla="+- 0 13 7"/>
                              <a:gd name="T13" fmla="*/ T12 w 3200"/>
                              <a:gd name="T14" fmla="+- 0 55 7"/>
                              <a:gd name="T15" fmla="*/ 55 h 473"/>
                              <a:gd name="T16" fmla="+- 0 7 7"/>
                              <a:gd name="T17" fmla="*/ T16 w 3200"/>
                              <a:gd name="T18" fmla="+- 0 86 7"/>
                              <a:gd name="T19" fmla="*/ 86 h 473"/>
                              <a:gd name="T20" fmla="+- 0 7 7"/>
                              <a:gd name="T21" fmla="*/ T20 w 3200"/>
                              <a:gd name="T22" fmla="+- 0 401 7"/>
                              <a:gd name="T23" fmla="*/ 401 h 473"/>
                              <a:gd name="T24" fmla="+- 0 13 7"/>
                              <a:gd name="T25" fmla="*/ T24 w 3200"/>
                              <a:gd name="T26" fmla="+- 0 431 7"/>
                              <a:gd name="T27" fmla="*/ 431 h 473"/>
                              <a:gd name="T28" fmla="+- 0 30 7"/>
                              <a:gd name="T29" fmla="*/ T28 w 3200"/>
                              <a:gd name="T30" fmla="+- 0 456 7"/>
                              <a:gd name="T31" fmla="*/ 456 h 473"/>
                              <a:gd name="T32" fmla="+- 0 55 7"/>
                              <a:gd name="T33" fmla="*/ T32 w 3200"/>
                              <a:gd name="T34" fmla="+- 0 473 7"/>
                              <a:gd name="T35" fmla="*/ 473 h 473"/>
                              <a:gd name="T36" fmla="+- 0 86 7"/>
                              <a:gd name="T37" fmla="*/ T36 w 3200"/>
                              <a:gd name="T38" fmla="+- 0 479 7"/>
                              <a:gd name="T39" fmla="*/ 479 h 473"/>
                              <a:gd name="T40" fmla="+- 0 3128 7"/>
                              <a:gd name="T41" fmla="*/ T40 w 3200"/>
                              <a:gd name="T42" fmla="+- 0 479 7"/>
                              <a:gd name="T43" fmla="*/ 479 h 473"/>
                              <a:gd name="T44" fmla="+- 0 3158 7"/>
                              <a:gd name="T45" fmla="*/ T44 w 3200"/>
                              <a:gd name="T46" fmla="+- 0 473 7"/>
                              <a:gd name="T47" fmla="*/ 473 h 473"/>
                              <a:gd name="T48" fmla="+- 0 3183 7"/>
                              <a:gd name="T49" fmla="*/ T48 w 3200"/>
                              <a:gd name="T50" fmla="+- 0 456 7"/>
                              <a:gd name="T51" fmla="*/ 456 h 473"/>
                              <a:gd name="T52" fmla="+- 0 3200 7"/>
                              <a:gd name="T53" fmla="*/ T52 w 3200"/>
                              <a:gd name="T54" fmla="+- 0 431 7"/>
                              <a:gd name="T55" fmla="*/ 431 h 473"/>
                              <a:gd name="T56" fmla="+- 0 3206 7"/>
                              <a:gd name="T57" fmla="*/ T56 w 3200"/>
                              <a:gd name="T58" fmla="+- 0 401 7"/>
                              <a:gd name="T59" fmla="*/ 401 h 473"/>
                              <a:gd name="T60" fmla="+- 0 3206 7"/>
                              <a:gd name="T61" fmla="*/ T60 w 3200"/>
                              <a:gd name="T62" fmla="+- 0 86 7"/>
                              <a:gd name="T63" fmla="*/ 86 h 473"/>
                              <a:gd name="T64" fmla="+- 0 3200 7"/>
                              <a:gd name="T65" fmla="*/ T64 w 3200"/>
                              <a:gd name="T66" fmla="+- 0 55 7"/>
                              <a:gd name="T67" fmla="*/ 55 h 473"/>
                              <a:gd name="T68" fmla="+- 0 3183 7"/>
                              <a:gd name="T69" fmla="*/ T68 w 3200"/>
                              <a:gd name="T70" fmla="+- 0 30 7"/>
                              <a:gd name="T71" fmla="*/ 30 h 473"/>
                              <a:gd name="T72" fmla="+- 0 3158 7"/>
                              <a:gd name="T73" fmla="*/ T72 w 3200"/>
                              <a:gd name="T74" fmla="+- 0 13 7"/>
                              <a:gd name="T75" fmla="*/ 13 h 473"/>
                              <a:gd name="T76" fmla="+- 0 3128 7"/>
                              <a:gd name="T77" fmla="*/ T76 w 3200"/>
                              <a:gd name="T78" fmla="+- 0 7 7"/>
                              <a:gd name="T79" fmla="*/ 7 h 473"/>
                              <a:gd name="T80" fmla="+- 0 86 7"/>
                              <a:gd name="T81" fmla="*/ T80 w 3200"/>
                              <a:gd name="T82" fmla="+- 0 7 7"/>
                              <a:gd name="T83" fmla="*/ 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0" h="473">
                                <a:moveTo>
                                  <a:pt x="79" y="0"/>
                                </a:moveTo>
                                <a:lnTo>
                                  <a:pt x="48" y="6"/>
                                </a:lnTo>
                                <a:lnTo>
                                  <a:pt x="23" y="23"/>
                                </a:lnTo>
                                <a:lnTo>
                                  <a:pt x="6" y="48"/>
                                </a:lnTo>
                                <a:lnTo>
                                  <a:pt x="0" y="79"/>
                                </a:lnTo>
                                <a:lnTo>
                                  <a:pt x="0" y="394"/>
                                </a:lnTo>
                                <a:lnTo>
                                  <a:pt x="6" y="424"/>
                                </a:lnTo>
                                <a:lnTo>
                                  <a:pt x="23" y="449"/>
                                </a:lnTo>
                                <a:lnTo>
                                  <a:pt x="48" y="466"/>
                                </a:lnTo>
                                <a:lnTo>
                                  <a:pt x="79" y="472"/>
                                </a:lnTo>
                                <a:lnTo>
                                  <a:pt x="3121" y="472"/>
                                </a:lnTo>
                                <a:lnTo>
                                  <a:pt x="3151" y="466"/>
                                </a:lnTo>
                                <a:lnTo>
                                  <a:pt x="3176" y="449"/>
                                </a:lnTo>
                                <a:lnTo>
                                  <a:pt x="3193" y="424"/>
                                </a:lnTo>
                                <a:lnTo>
                                  <a:pt x="3199" y="394"/>
                                </a:lnTo>
                                <a:lnTo>
                                  <a:pt x="3199" y="79"/>
                                </a:lnTo>
                                <a:lnTo>
                                  <a:pt x="3193" y="48"/>
                                </a:lnTo>
                                <a:lnTo>
                                  <a:pt x="3176" y="23"/>
                                </a:lnTo>
                                <a:lnTo>
                                  <a:pt x="3151" y="6"/>
                                </a:lnTo>
                                <a:lnTo>
                                  <a:pt x="3121" y="0"/>
                                </a:lnTo>
                                <a:lnTo>
                                  <a:pt x="79" y="0"/>
                                </a:lnTo>
                                <a:close/>
                              </a:path>
                            </a:pathLst>
                          </a:custGeom>
                          <a:noFill/>
                          <a:ln w="857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13"/>
                        <wps:cNvSpPr txBox="1">
                          <a:spLocks noChangeArrowheads="1"/>
                        </wps:cNvSpPr>
                        <wps:spPr bwMode="auto">
                          <a:xfrm>
                            <a:off x="7" y="7"/>
                            <a:ext cx="320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その他の</w:t>
                              </w:r>
                              <w:r w:rsidRPr="00D61588">
                                <w:rPr>
                                  <w:rFonts w:ascii="ＭＳ Ｐゴシック" w:eastAsia="ＭＳ Ｐゴシック" w:hint="eastAsia"/>
                                  <w:b/>
                                  <w:color w:val="231F20"/>
                                  <w:sz w:val="21"/>
                                </w:rPr>
                                <w:t>ゾーン</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B5DBA" id="グループ化 62" o:spid="_x0000_s1048" style="position:absolute;left:0;text-align:left;margin-left:4.45pt;margin-top:5.65pt;width:160.65pt;height:24.3pt;z-index:251845632;mso-position-horizontal-relative:text;mso-position-vertical-relative:text;mso-width-relative:margin;mso-height-relative:margin" coordsize="321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">
                <v:shape id="Picture 11" o:spid="_x0000_s1049" type="#_x0000_t75" style="position:absolute;left:7;top:7;width:319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4zFDCAAAA2wAAAA8AAABkcnMvZG93bnJldi54bWxEj19rwjAUxd8Hfodwhb3NtG6I1kaRwUD2&#10;pvNB367NtakmN6WJtvv2y2Cwx8P58+OU68FZ8aAuNJ4V5JMMBHHldcO1gsPXx8scRIjIGq1nUvBN&#10;Adar0VOJhfY97+ixj7VIIxwKVGBibAspQ2XIYZj4ljh5F985jEl2tdQd9mncWTnNspl02HAiGGzp&#10;3VB1299d4vZXc4ref56nC3sM+WGwb5edUs/jYbMEEWmI/+G/9lYrmL3C75f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OMxQwgAAANsAAAAPAAAAAAAAAAAAAAAAAJ8C&#10;AABkcnMvZG93bnJldi54bWxQSwUGAAAAAAQABAD3AAAAjgMAAAAA&#10;">
                  <v:imagedata r:id="rId11" o:title=""/>
                </v:shape>
                <v:shape id="Freeform 12" o:spid="_x0000_s1050" style="position:absolute;left:7;top:7;width:3200;height:473;visibility:visible;mso-wrap-style:square;v-text-anchor:top" coordsize="320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ETsUA&#10;AADcAAAADwAAAGRycy9kb3ducmV2LnhtbESP0WrCQBRE3wv+w3KFvtWNKbQ1uooYitqHiokfcMle&#10;s9Hs3ZDdavr33UKhj8PMnGEWq8G24ka9bxwrmE4SEMSV0w3XCk7l+9MbCB+QNbaOScE3eVgtRw8L&#10;zLS785FuRahFhLDPUIEJocuk9JUhi37iOuLonV1vMUTZ11L3eI9w28o0SV6kxYbjgsGONoaqa/Fl&#10;FdjpB20Pl225J3PIebfPnz/9RanH8bCegwg0hP/wX3unFaSz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AROxQAAANwAAAAPAAAAAAAAAAAAAAAAAJgCAABkcnMv&#10;ZG93bnJldi54bWxQSwUGAAAAAAQABAD1AAAAigMAAAAA&#10;" path="m79,l48,6,23,23,6,48,,79,,394r6,30l23,449r25,17l79,472r3042,l3151,466r25,-17l3193,424r6,-30l3199,79r-6,-31l3176,23,3151,6,3121,,79,xe" filled="f" strokecolor="#231f20" strokeweight=".23811mm">
                  <v:path arrowok="t" o:connecttype="custom" o:connectlocs="79,7;48,13;23,30;6,55;0,86;0,401;6,431;23,456;48,473;79,479;3121,479;3151,473;3176,456;3193,431;3199,401;3199,86;3193,55;3176,30;3151,13;3121,7;79,7" o:connectangles="0,0,0,0,0,0,0,0,0,0,0,0,0,0,0,0,0,0,0,0,0"/>
                </v:shape>
                <v:shape id="Text Box 13" o:spid="_x0000_s1051" type="#_x0000_t202" style="position:absolute;left:7;top:7;width:32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01203E" w:rsidRPr="00D61588" w:rsidRDefault="0001203E" w:rsidP="00E2503E">
                        <w:pPr>
                          <w:spacing w:before="35"/>
                          <w:ind w:left="133"/>
                          <w:rPr>
                            <w:rFonts w:ascii="ＭＳ Ｐゴシック" w:eastAsia="ＭＳ Ｐゴシック"/>
                            <w:b/>
                            <w:sz w:val="21"/>
                          </w:rPr>
                        </w:pPr>
                        <w:r>
                          <w:rPr>
                            <w:rFonts w:ascii="ＭＳ Ｐゴシック" w:eastAsia="ＭＳ Ｐゴシック" w:hint="eastAsia"/>
                            <w:b/>
                            <w:color w:val="231F20"/>
                            <w:sz w:val="21"/>
                          </w:rPr>
                          <w:t>その他の</w:t>
                        </w:r>
                        <w:r w:rsidRPr="00D61588">
                          <w:rPr>
                            <w:rFonts w:ascii="ＭＳ Ｐゴシック" w:eastAsia="ＭＳ Ｐゴシック" w:hint="eastAsia"/>
                            <w:b/>
                            <w:color w:val="231F20"/>
                            <w:sz w:val="21"/>
                          </w:rPr>
                          <w:t>ゾーン</w:t>
                        </w:r>
                      </w:p>
                    </w:txbxContent>
                  </v:textbox>
                </v:shape>
              </v:group>
            </w:pict>
          </mc:Fallback>
        </mc:AlternateContent>
      </w:r>
    </w:p>
    <w:p w:rsidR="00E2503E" w:rsidRDefault="00E2503E" w:rsidP="00E2503E">
      <w:pPr>
        <w:widowControl/>
        <w:ind w:firstLineChars="100" w:firstLine="210"/>
        <w:jc w:val="left"/>
        <w:rPr>
          <w:rFonts w:hAnsi="HG丸ｺﾞｼｯｸM-PRO"/>
          <w:sz w:val="21"/>
          <w:szCs w:val="21"/>
        </w:rPr>
      </w:pPr>
    </w:p>
    <w:p w:rsidR="00E2503E" w:rsidRDefault="00E2503E" w:rsidP="00E2503E">
      <w:pPr>
        <w:widowControl/>
        <w:ind w:firstLineChars="100" w:firstLine="210"/>
        <w:jc w:val="left"/>
        <w:rPr>
          <w:rFonts w:hAnsi="HG丸ｺﾞｼｯｸM-PRO"/>
          <w:sz w:val="21"/>
          <w:szCs w:val="21"/>
        </w:rPr>
      </w:pPr>
      <w:r w:rsidRPr="00E2503E">
        <w:rPr>
          <w:rFonts w:hAnsi="HG丸ｺﾞｼｯｸM-PRO" w:hint="eastAsia"/>
          <w:sz w:val="21"/>
          <w:szCs w:val="21"/>
        </w:rPr>
        <w:t>この地域は、住宅地他、河川や緑地等によって構成される空間で、本町の背景ともなるところです。快適で住みよい居住環境や産業振興等の基盤的な 整備を進めていきます。</w:t>
      </w:r>
    </w:p>
    <w:p w:rsidR="00E2503E" w:rsidRDefault="00E2503E" w:rsidP="00E2503E">
      <w:pPr>
        <w:widowControl/>
        <w:ind w:firstLineChars="100" w:firstLine="210"/>
        <w:jc w:val="left"/>
        <w:rPr>
          <w:rFonts w:hAnsi="HG丸ｺﾞｼｯｸM-PRO"/>
          <w:sz w:val="21"/>
          <w:szCs w:val="21"/>
        </w:rPr>
      </w:pPr>
    </w:p>
    <w:p w:rsidR="00A62C38" w:rsidRDefault="00A62C38">
      <w:pPr>
        <w:widowControl/>
        <w:jc w:val="left"/>
        <w:rPr>
          <w:rFonts w:hAnsi="HG丸ｺﾞｼｯｸM-PRO"/>
          <w:sz w:val="21"/>
          <w:szCs w:val="21"/>
        </w:rPr>
      </w:pPr>
      <w:r>
        <w:rPr>
          <w:rFonts w:hAnsi="HG丸ｺﾞｼｯｸM-PRO"/>
          <w:sz w:val="21"/>
          <w:szCs w:val="21"/>
        </w:rPr>
        <w:br w:type="page"/>
      </w:r>
    </w:p>
    <w:tbl>
      <w:tblPr>
        <w:tblStyle w:val="af"/>
        <w:tblW w:w="0" w:type="auto"/>
        <w:tblLook w:val="04A0" w:firstRow="1" w:lastRow="0" w:firstColumn="1" w:lastColumn="0" w:noHBand="0" w:noVBand="1"/>
      </w:tblPr>
      <w:tblGrid>
        <w:gridCol w:w="1809"/>
        <w:gridCol w:w="8027"/>
      </w:tblGrid>
      <w:tr w:rsidR="00A62C38" w:rsidTr="00D04AD7">
        <w:tc>
          <w:tcPr>
            <w:tcW w:w="1809" w:type="dxa"/>
            <w:shd w:val="clear" w:color="auto" w:fill="7F7F7F" w:themeFill="text1" w:themeFillTint="80"/>
          </w:tcPr>
          <w:p w:rsidR="00A62C38" w:rsidRPr="003542B4" w:rsidRDefault="00A62C38" w:rsidP="00D04AD7">
            <w:pPr>
              <w:widowControl/>
              <w:jc w:val="center"/>
              <w:rPr>
                <w:rFonts w:hAnsi="ＭＳ 明朝"/>
                <w:b/>
                <w:sz w:val="36"/>
                <w:szCs w:val="36"/>
              </w:rPr>
            </w:pPr>
            <w:r w:rsidRPr="003542B4">
              <w:rPr>
                <w:rFonts w:hAnsi="ＭＳ 明朝" w:hint="eastAsia"/>
                <w:b/>
                <w:color w:val="FFFFFF" w:themeColor="background1"/>
                <w:sz w:val="36"/>
                <w:szCs w:val="36"/>
              </w:rPr>
              <w:lastRenderedPageBreak/>
              <w:t>2</w:t>
            </w:r>
          </w:p>
        </w:tc>
        <w:tc>
          <w:tcPr>
            <w:tcW w:w="8027" w:type="dxa"/>
          </w:tcPr>
          <w:p w:rsidR="00A62C38" w:rsidRPr="003542B4" w:rsidRDefault="00A62C38" w:rsidP="00D04AD7">
            <w:pPr>
              <w:widowControl/>
              <w:jc w:val="left"/>
              <w:rPr>
                <w:rFonts w:hAnsi="ＭＳ 明朝"/>
                <w:b/>
                <w:sz w:val="36"/>
                <w:szCs w:val="36"/>
              </w:rPr>
            </w:pPr>
            <w:r w:rsidRPr="003542B4">
              <w:rPr>
                <w:rFonts w:hAnsi="ＭＳ 明朝" w:hint="eastAsia"/>
                <w:b/>
                <w:sz w:val="36"/>
                <w:szCs w:val="36"/>
              </w:rPr>
              <w:t>施策の大綱</w:t>
            </w:r>
          </w:p>
        </w:tc>
      </w:tr>
    </w:tbl>
    <w:p w:rsidR="00A62C38" w:rsidRDefault="00A62C38" w:rsidP="00A62C38">
      <w:pPr>
        <w:widowControl/>
        <w:jc w:val="left"/>
        <w:rPr>
          <w:rFonts w:hAnsi="ＭＳ 明朝"/>
          <w:sz w:val="28"/>
          <w:szCs w:val="28"/>
        </w:rPr>
      </w:pPr>
    </w:p>
    <w:p w:rsidR="00A62C38" w:rsidRPr="001E7AF2" w:rsidRDefault="00A62C38" w:rsidP="00A62C38">
      <w:pPr>
        <w:widowControl/>
        <w:jc w:val="left"/>
        <w:rPr>
          <w:rFonts w:hAnsi="ＭＳ 明朝"/>
          <w:sz w:val="28"/>
          <w:szCs w:val="28"/>
        </w:rPr>
      </w:pPr>
      <w:r w:rsidRPr="001E7AF2">
        <w:rPr>
          <w:rFonts w:hAnsi="ＭＳ 明朝" w:hint="eastAsia"/>
          <w:sz w:val="28"/>
          <w:szCs w:val="28"/>
        </w:rPr>
        <w:t>1）</w:t>
      </w:r>
      <w:r>
        <w:rPr>
          <w:rFonts w:hAnsi="ＭＳ 明朝" w:hint="eastAsia"/>
          <w:sz w:val="28"/>
          <w:szCs w:val="28"/>
        </w:rPr>
        <w:t>施策の体系</w:t>
      </w:r>
    </w:p>
    <w:p w:rsidR="00E2503E" w:rsidRDefault="00A62C38" w:rsidP="003542B4">
      <w:pPr>
        <w:widowControl/>
        <w:ind w:firstLineChars="100" w:firstLine="210"/>
        <w:jc w:val="left"/>
        <w:rPr>
          <w:rFonts w:hAnsi="HG丸ｺﾞｼｯｸM-PRO"/>
          <w:sz w:val="21"/>
          <w:szCs w:val="21"/>
        </w:rPr>
      </w:pPr>
      <w:r w:rsidRPr="00A62C38">
        <w:rPr>
          <w:rFonts w:hAnsi="HG丸ｺﾞｼｯｸM-PRO" w:hint="eastAsia"/>
          <w:sz w:val="21"/>
          <w:szCs w:val="21"/>
        </w:rPr>
        <w:t>将来像である『小さくてもキラリ光る交流のまち』を達成していくための施策の体系は次のものとします。まちづくりの４つのテーマは、全ての政策に関わってくるものですが、最も主要な関連をもつものとの関係で体系化しています。</w:t>
      </w:r>
    </w:p>
    <w:p w:rsidR="00A62C38" w:rsidRDefault="00A62C38" w:rsidP="00A62C38">
      <w:pPr>
        <w:widowControl/>
        <w:ind w:firstLineChars="100" w:firstLine="210"/>
        <w:jc w:val="left"/>
        <w:rPr>
          <w:rFonts w:hAnsi="HG丸ｺﾞｼｯｸM-PRO"/>
          <w:sz w:val="21"/>
          <w:szCs w:val="21"/>
        </w:rPr>
      </w:pPr>
    </w:p>
    <w:p w:rsidR="00A62C38" w:rsidRDefault="00BF2A6C" w:rsidP="00A62C38">
      <w:pPr>
        <w:widowControl/>
        <w:ind w:firstLineChars="100" w:firstLine="210"/>
        <w:jc w:val="left"/>
        <w:rPr>
          <w:rFonts w:hAnsi="HG丸ｺﾞｼｯｸM-PRO"/>
          <w:sz w:val="21"/>
          <w:szCs w:val="21"/>
        </w:rPr>
      </w:pPr>
      <w:r w:rsidRPr="002E160B">
        <w:rPr>
          <w:rFonts w:hAnsi="HG丸ｺﾞｼｯｸM-PRO"/>
          <w:noProof/>
          <w:sz w:val="21"/>
          <w:szCs w:val="21"/>
        </w:rPr>
        <mc:AlternateContent>
          <mc:Choice Requires="wps">
            <w:drawing>
              <wp:anchor distT="0" distB="0" distL="114300" distR="114300" simplePos="0" relativeHeight="251856896" behindDoc="0" locked="0" layoutInCell="1" allowOverlap="1" wp14:anchorId="1CB737C8" wp14:editId="3BE3C0C2">
                <wp:simplePos x="0" y="0"/>
                <wp:positionH relativeFrom="column">
                  <wp:posOffset>2240915</wp:posOffset>
                </wp:positionH>
                <wp:positionV relativeFrom="paragraph">
                  <wp:posOffset>164465</wp:posOffset>
                </wp:positionV>
                <wp:extent cx="2612390" cy="1104900"/>
                <wp:effectExtent l="38100" t="38100" r="111760" b="11430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104900"/>
                        </a:xfrm>
                        <a:prstGeom prst="roundRect">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Pr="002E160B" w:rsidRDefault="0001203E" w:rsidP="002E160B">
                            <w:pPr>
                              <w:spacing w:line="280" w:lineRule="exact"/>
                              <w:jc w:val="left"/>
                            </w:pPr>
                            <w:r w:rsidRPr="002E160B">
                              <w:rPr>
                                <w:rFonts w:hint="eastAsia"/>
                              </w:rPr>
                              <w:t>①学校教育</w:t>
                            </w:r>
                          </w:p>
                          <w:p w:rsidR="0001203E" w:rsidRPr="002E160B" w:rsidRDefault="0001203E" w:rsidP="002E160B">
                            <w:pPr>
                              <w:spacing w:line="280" w:lineRule="exact"/>
                              <w:jc w:val="left"/>
                            </w:pPr>
                            <w:r w:rsidRPr="002E160B">
                              <w:rPr>
                                <w:rFonts w:hint="eastAsia"/>
                              </w:rPr>
                              <w:t>②生涯学習・</w:t>
                            </w:r>
                            <w:r w:rsidRPr="00287EE4">
                              <w:rPr>
                                <w:rFonts w:hint="eastAsia"/>
                                <w:w w:val="92"/>
                                <w:kern w:val="0"/>
                                <w:fitText w:val="2400" w:id="1286322176"/>
                              </w:rPr>
                              <w:t>スポーツ・レクリエーショ</w:t>
                            </w:r>
                            <w:r w:rsidRPr="00287EE4">
                              <w:rPr>
                                <w:rFonts w:hint="eastAsia"/>
                                <w:spacing w:val="11"/>
                                <w:w w:val="92"/>
                                <w:kern w:val="0"/>
                                <w:fitText w:val="2400" w:id="1286322176"/>
                              </w:rPr>
                              <w:t>ン</w:t>
                            </w:r>
                          </w:p>
                          <w:p w:rsidR="0001203E" w:rsidRPr="002E160B" w:rsidRDefault="0001203E" w:rsidP="002E160B">
                            <w:pPr>
                              <w:spacing w:line="280" w:lineRule="exact"/>
                              <w:jc w:val="left"/>
                            </w:pPr>
                            <w:r w:rsidRPr="002E160B">
                              <w:rPr>
                                <w:rFonts w:hint="eastAsia"/>
                              </w:rPr>
                              <w:t>③地域文化</w:t>
                            </w:r>
                          </w:p>
                          <w:p w:rsidR="0001203E" w:rsidRPr="002E160B" w:rsidRDefault="0001203E" w:rsidP="002E160B">
                            <w:pPr>
                              <w:spacing w:line="280" w:lineRule="exact"/>
                              <w:jc w:val="left"/>
                            </w:pPr>
                            <w:r w:rsidRPr="002E160B">
                              <w:rPr>
                                <w:rFonts w:hint="eastAsia"/>
                              </w:rPr>
                              <w:t>④交流</w:t>
                            </w:r>
                          </w:p>
                          <w:p w:rsidR="0001203E" w:rsidRPr="002E160B" w:rsidRDefault="0001203E" w:rsidP="002E160B">
                            <w:pPr>
                              <w:spacing w:line="280" w:lineRule="exact"/>
                              <w:jc w:val="left"/>
                            </w:pPr>
                            <w:r w:rsidRPr="002E160B">
                              <w:rPr>
                                <w:rFonts w:hint="eastAsia"/>
                              </w:rPr>
                              <w:t>⑤人権・男女共同参画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B737C8" id="_x0000_s1052" style="position:absolute;left:0;text-align:left;margin-left:176.45pt;margin-top:12.95pt;width:205.7pt;height:8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" fillcolor="#f2f2f2 [3052]" strokecolor="#7f7f7f [1612]">
                <v:stroke joinstyle="miter"/>
                <v:shadow on="t" color="black" opacity="26214f" origin="-.5,-.5" offset=".74836mm,.74836mm"/>
                <v:textbox>
                  <w:txbxContent>
                    <w:p w:rsidR="0001203E" w:rsidRPr="002E160B" w:rsidRDefault="0001203E" w:rsidP="002E160B">
                      <w:pPr>
                        <w:spacing w:line="280" w:lineRule="exact"/>
                        <w:jc w:val="left"/>
                      </w:pPr>
                      <w:r w:rsidRPr="002E160B">
                        <w:rPr>
                          <w:rFonts w:hint="eastAsia"/>
                        </w:rPr>
                        <w:t>①学校教育</w:t>
                      </w:r>
                    </w:p>
                    <w:p w:rsidR="0001203E" w:rsidRPr="002E160B" w:rsidRDefault="0001203E" w:rsidP="002E160B">
                      <w:pPr>
                        <w:spacing w:line="280" w:lineRule="exact"/>
                        <w:jc w:val="left"/>
                      </w:pPr>
                      <w:r w:rsidRPr="002E160B">
                        <w:rPr>
                          <w:rFonts w:hint="eastAsia"/>
                        </w:rPr>
                        <w:t>②生涯学習・</w:t>
                      </w:r>
                      <w:r w:rsidRPr="00287EE4">
                        <w:rPr>
                          <w:rFonts w:hint="eastAsia"/>
                          <w:w w:val="92"/>
                          <w:kern w:val="0"/>
                          <w:fitText w:val="2400" w:id="1286322176"/>
                        </w:rPr>
                        <w:t>スポーツ・レクリエーショ</w:t>
                      </w:r>
                      <w:r w:rsidRPr="00287EE4">
                        <w:rPr>
                          <w:rFonts w:hint="eastAsia"/>
                          <w:spacing w:val="11"/>
                          <w:w w:val="92"/>
                          <w:kern w:val="0"/>
                          <w:fitText w:val="2400" w:id="1286322176"/>
                        </w:rPr>
                        <w:t>ン</w:t>
                      </w:r>
                    </w:p>
                    <w:p w:rsidR="0001203E" w:rsidRPr="002E160B" w:rsidRDefault="0001203E" w:rsidP="002E160B">
                      <w:pPr>
                        <w:spacing w:line="280" w:lineRule="exact"/>
                        <w:jc w:val="left"/>
                      </w:pPr>
                      <w:r w:rsidRPr="002E160B">
                        <w:rPr>
                          <w:rFonts w:hint="eastAsia"/>
                        </w:rPr>
                        <w:t>③地域文化</w:t>
                      </w:r>
                    </w:p>
                    <w:p w:rsidR="0001203E" w:rsidRPr="002E160B" w:rsidRDefault="0001203E" w:rsidP="002E160B">
                      <w:pPr>
                        <w:spacing w:line="280" w:lineRule="exact"/>
                        <w:jc w:val="left"/>
                      </w:pPr>
                      <w:r w:rsidRPr="002E160B">
                        <w:rPr>
                          <w:rFonts w:hint="eastAsia"/>
                        </w:rPr>
                        <w:t>④交流</w:t>
                      </w:r>
                    </w:p>
                    <w:p w:rsidR="0001203E" w:rsidRPr="002E160B" w:rsidRDefault="0001203E" w:rsidP="002E160B">
                      <w:pPr>
                        <w:spacing w:line="280" w:lineRule="exact"/>
                        <w:jc w:val="left"/>
                      </w:pPr>
                      <w:r w:rsidRPr="002E160B">
                        <w:rPr>
                          <w:rFonts w:hint="eastAsia"/>
                        </w:rPr>
                        <w:t>⑤人権・男女共同参画</w:t>
                      </w:r>
                    </w:p>
                  </w:txbxContent>
                </v:textbox>
              </v:roundrect>
            </w:pict>
          </mc:Fallback>
        </mc:AlternateContent>
      </w:r>
      <w:r w:rsidR="00060EC2" w:rsidRPr="002E160B">
        <w:rPr>
          <w:rFonts w:hAnsi="HG丸ｺﾞｼｯｸM-PRO"/>
          <w:noProof/>
          <w:sz w:val="21"/>
          <w:szCs w:val="21"/>
        </w:rPr>
        <mc:AlternateContent>
          <mc:Choice Requires="wps">
            <w:drawing>
              <wp:anchor distT="0" distB="0" distL="114300" distR="114300" simplePos="0" relativeHeight="251847680" behindDoc="0" locked="0" layoutInCell="1" allowOverlap="1" wp14:anchorId="2B66A8CC" wp14:editId="1C66572E">
                <wp:simplePos x="0" y="0"/>
                <wp:positionH relativeFrom="column">
                  <wp:posOffset>-61273</wp:posOffset>
                </wp:positionH>
                <wp:positionV relativeFrom="paragraph">
                  <wp:posOffset>160655</wp:posOffset>
                </wp:positionV>
                <wp:extent cx="737870" cy="5497195"/>
                <wp:effectExtent l="38100" t="38100" r="100330" b="103505"/>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5497195"/>
                        </a:xfrm>
                        <a:prstGeom prst="roundRect">
                          <a:avLst/>
                        </a:prstGeom>
                        <a:solidFill>
                          <a:schemeClr val="tx1">
                            <a:lumMod val="50000"/>
                            <a:lumOff val="50000"/>
                          </a:schemeClr>
                        </a:solidFill>
                        <a:ln w="9525">
                          <a:noFill/>
                          <a:miter lim="800000"/>
                          <a:headEnd/>
                          <a:tailEnd/>
                        </a:ln>
                        <a:effectLst>
                          <a:outerShdw blurRad="50800" dist="38100" dir="2700000" algn="tl" rotWithShape="0">
                            <a:prstClr val="black">
                              <a:alpha val="40000"/>
                            </a:prstClr>
                          </a:outerShdw>
                        </a:effectLst>
                      </wps:spPr>
                      <wps:txbx>
                        <w:txbxContent>
                          <w:p w:rsidR="0001203E" w:rsidRPr="00AE2DBE" w:rsidRDefault="0001203E" w:rsidP="00287EE4">
                            <w:pPr>
                              <w:ind w:firstLineChars="300" w:firstLine="843"/>
                              <w:rPr>
                                <w:rFonts w:ascii="HG創英角ｺﾞｼｯｸUB" w:eastAsia="HG創英角ｺﾞｼｯｸUB" w:hAnsi="HG創英角ｺﾞｼｯｸUB"/>
                                <w:b/>
                                <w:color w:val="FFFFFF" w:themeColor="background1"/>
                                <w:sz w:val="28"/>
                                <w:szCs w:val="28"/>
                              </w:rPr>
                            </w:pPr>
                            <w:r w:rsidRPr="00AE2DBE">
                              <w:rPr>
                                <w:rFonts w:ascii="HG創英角ｺﾞｼｯｸUB" w:eastAsia="HG創英角ｺﾞｼｯｸUB" w:hAnsi="HG創英角ｺﾞｼｯｸUB" w:hint="eastAsia"/>
                                <w:b/>
                                <w:color w:val="FFFFFF" w:themeColor="background1"/>
                                <w:sz w:val="28"/>
                                <w:szCs w:val="28"/>
                              </w:rPr>
                              <w:t xml:space="preserve">小さくてもキラリ光る　交流のまち　　あんど　</w:t>
                            </w:r>
                          </w:p>
                          <w:p w:rsidR="0001203E" w:rsidRPr="00AE2DBE" w:rsidRDefault="0001203E" w:rsidP="002E160B">
                            <w:pPr>
                              <w:rPr>
                                <w:rFonts w:ascii="HG創英角ｺﾞｼｯｸUB" w:eastAsia="HG創英角ｺﾞｼｯｸUB" w:hAnsi="HG創英角ｺﾞｼｯｸUB"/>
                                <w:color w:val="FFFFFF" w:themeColor="background1"/>
                                <w:sz w:val="28"/>
                                <w:szCs w:val="28"/>
                              </w:rPr>
                            </w:pPr>
                            <w:r w:rsidRPr="00AE2DBE">
                              <w:rPr>
                                <w:rFonts w:ascii="HG創英角ｺﾞｼｯｸUB" w:eastAsia="HG創英角ｺﾞｼｯｸUB" w:hAnsi="HG創英角ｺﾞｼｯｸUB" w:hint="eastAsia"/>
                                <w:color w:val="FFFFFF" w:themeColor="background1"/>
                                <w:sz w:val="28"/>
                                <w:szCs w:val="28"/>
                              </w:rPr>
                              <w:t>あんど</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B66A8CC" id="_x0000_s1053" style="position:absolute;left:0;text-align:left;margin-left:-4.8pt;margin-top:12.65pt;width:58.1pt;height:432.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" fillcolor="gray [1629]" stroked="f">
                <v:stroke joinstyle="miter"/>
                <v:shadow on="t" color="black" opacity="26214f" origin="-.5,-.5" offset=".74836mm,.74836mm"/>
                <v:textbox style="layout-flow:vertical-ideographic">
                  <w:txbxContent>
                    <w:p w:rsidR="0001203E" w:rsidRPr="00AE2DBE" w:rsidRDefault="0001203E" w:rsidP="00287EE4">
                      <w:pPr>
                        <w:ind w:firstLineChars="300" w:firstLine="843"/>
                        <w:rPr>
                          <w:rFonts w:ascii="HG創英角ｺﾞｼｯｸUB" w:eastAsia="HG創英角ｺﾞｼｯｸUB" w:hAnsi="HG創英角ｺﾞｼｯｸUB"/>
                          <w:b/>
                          <w:color w:val="FFFFFF" w:themeColor="background1"/>
                          <w:sz w:val="28"/>
                          <w:szCs w:val="28"/>
                        </w:rPr>
                      </w:pPr>
                      <w:r w:rsidRPr="00AE2DBE">
                        <w:rPr>
                          <w:rFonts w:ascii="HG創英角ｺﾞｼｯｸUB" w:eastAsia="HG創英角ｺﾞｼｯｸUB" w:hAnsi="HG創英角ｺﾞｼｯｸUB" w:hint="eastAsia"/>
                          <w:b/>
                          <w:color w:val="FFFFFF" w:themeColor="background1"/>
                          <w:sz w:val="28"/>
                          <w:szCs w:val="28"/>
                        </w:rPr>
                        <w:t xml:space="preserve">小さくてもキラリ光る　交流のまち　　あんど　</w:t>
                      </w:r>
                    </w:p>
                    <w:p w:rsidR="0001203E" w:rsidRPr="00AE2DBE" w:rsidRDefault="0001203E" w:rsidP="002E160B">
                      <w:pPr>
                        <w:rPr>
                          <w:rFonts w:ascii="HG創英角ｺﾞｼｯｸUB" w:eastAsia="HG創英角ｺﾞｼｯｸUB" w:hAnsi="HG創英角ｺﾞｼｯｸUB"/>
                          <w:color w:val="FFFFFF" w:themeColor="background1"/>
                          <w:sz w:val="28"/>
                          <w:szCs w:val="28"/>
                        </w:rPr>
                      </w:pPr>
                      <w:r w:rsidRPr="00AE2DBE">
                        <w:rPr>
                          <w:rFonts w:ascii="HG創英角ｺﾞｼｯｸUB" w:eastAsia="HG創英角ｺﾞｼｯｸUB" w:hAnsi="HG創英角ｺﾞｼｯｸUB" w:hint="eastAsia"/>
                          <w:color w:val="FFFFFF" w:themeColor="background1"/>
                          <w:sz w:val="28"/>
                          <w:szCs w:val="28"/>
                        </w:rPr>
                        <w:t>あんど</w:t>
                      </w:r>
                    </w:p>
                  </w:txbxContent>
                </v:textbox>
              </v:roundrect>
            </w:pict>
          </mc:Fallback>
        </mc:AlternateContent>
      </w:r>
    </w:p>
    <w:p w:rsidR="00A62C38" w:rsidRDefault="00A62C38" w:rsidP="00EB5607">
      <w:pPr>
        <w:widowControl/>
        <w:ind w:firstLineChars="100" w:firstLine="210"/>
        <w:jc w:val="left"/>
        <w:rPr>
          <w:rFonts w:hAnsi="HG丸ｺﾞｼｯｸM-PRO"/>
          <w:sz w:val="21"/>
          <w:szCs w:val="21"/>
        </w:rPr>
      </w:pPr>
    </w:p>
    <w:p w:rsidR="00A62C38" w:rsidRDefault="008021AF" w:rsidP="00EB5607">
      <w:pPr>
        <w:widowControl/>
        <w:ind w:firstLineChars="100" w:firstLine="210"/>
        <w:jc w:val="left"/>
        <w:rPr>
          <w:rFonts w:hAnsi="HG丸ｺﾞｼｯｸM-PRO"/>
          <w:sz w:val="21"/>
          <w:szCs w:val="21"/>
        </w:rPr>
      </w:pPr>
      <w:r w:rsidRPr="008021AF">
        <w:rPr>
          <w:rFonts w:hAnsi="HG丸ｺﾞｼｯｸM-PRO" w:hint="eastAsia"/>
          <w:noProof/>
          <w:sz w:val="21"/>
          <w:szCs w:val="21"/>
        </w:rPr>
        <mc:AlternateContent>
          <mc:Choice Requires="wps">
            <w:drawing>
              <wp:anchor distT="0" distB="0" distL="114300" distR="114300" simplePos="0" relativeHeight="251878400" behindDoc="0" locked="0" layoutInCell="1" allowOverlap="1" wp14:anchorId="1D2B349D" wp14:editId="1D8E27A8">
                <wp:simplePos x="0" y="0"/>
                <wp:positionH relativeFrom="column">
                  <wp:posOffset>5122545</wp:posOffset>
                </wp:positionH>
                <wp:positionV relativeFrom="paragraph">
                  <wp:posOffset>200025</wp:posOffset>
                </wp:positionV>
                <wp:extent cx="0" cy="4735195"/>
                <wp:effectExtent l="19050" t="0" r="38100" b="27305"/>
                <wp:wrapNone/>
                <wp:docPr id="411" name="直線コネクタ 411"/>
                <wp:cNvGraphicFramePr/>
                <a:graphic xmlns:a="http://schemas.openxmlformats.org/drawingml/2006/main">
                  <a:graphicData uri="http://schemas.microsoft.com/office/word/2010/wordprocessingShape">
                    <wps:wsp>
                      <wps:cNvCnPr/>
                      <wps:spPr>
                        <a:xfrm flipH="1">
                          <a:off x="0" y="0"/>
                          <a:ext cx="0" cy="4735195"/>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0E5AF3" id="直線コネクタ 411" o:spid="_x0000_s1026" style="position:absolute;left:0;text-align:left;flip:x;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35pt,15.75pt" to="403.35pt,3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" strokecolor="#7f7f7f [1612]" strokeweight="4.5pt"/>
            </w:pict>
          </mc:Fallback>
        </mc:AlternateContent>
      </w:r>
      <w:r>
        <w:rPr>
          <w:rFonts w:hAnsi="HG丸ｺﾞｼｯｸM-PRO" w:hint="eastAsia"/>
          <w:noProof/>
          <w:sz w:val="21"/>
          <w:szCs w:val="21"/>
        </w:rPr>
        <mc:AlternateContent>
          <mc:Choice Requires="wps">
            <w:drawing>
              <wp:anchor distT="0" distB="0" distL="114300" distR="114300" simplePos="0" relativeHeight="251871232" behindDoc="0" locked="0" layoutInCell="1" allowOverlap="1" wp14:anchorId="7194097B" wp14:editId="573CAF64">
                <wp:simplePos x="0" y="0"/>
                <wp:positionH relativeFrom="column">
                  <wp:posOffset>917641</wp:posOffset>
                </wp:positionH>
                <wp:positionV relativeFrom="paragraph">
                  <wp:posOffset>198670</wp:posOffset>
                </wp:positionV>
                <wp:extent cx="0" cy="4735773"/>
                <wp:effectExtent l="19050" t="0" r="38100" b="27305"/>
                <wp:wrapNone/>
                <wp:docPr id="399" name="直線コネクタ 399"/>
                <wp:cNvGraphicFramePr/>
                <a:graphic xmlns:a="http://schemas.openxmlformats.org/drawingml/2006/main">
                  <a:graphicData uri="http://schemas.microsoft.com/office/word/2010/wordprocessingShape">
                    <wps:wsp>
                      <wps:cNvCnPr/>
                      <wps:spPr>
                        <a:xfrm>
                          <a:off x="0" y="0"/>
                          <a:ext cx="0" cy="4735773"/>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93028C" id="直線コネクタ 399" o:spid="_x0000_s1026" style="position:absolute;left:0;text-align:lef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25pt,15.65pt" to="72.25pt,3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" strokecolor="#7f7f7f [1612]" strokeweight="4.5pt"/>
            </w:pict>
          </mc:Fallback>
        </mc:AlternateContent>
      </w:r>
      <w:r>
        <w:rPr>
          <w:rFonts w:hAnsi="HG丸ｺﾞｼｯｸM-PRO" w:hint="eastAsia"/>
          <w:noProof/>
          <w:sz w:val="21"/>
          <w:szCs w:val="21"/>
        </w:rPr>
        <mc:AlternateContent>
          <mc:Choice Requires="wps">
            <w:drawing>
              <wp:anchor distT="0" distB="0" distL="114300" distR="114300" simplePos="0" relativeHeight="251872256" behindDoc="0" locked="0" layoutInCell="1" allowOverlap="1" wp14:anchorId="4E2164F8" wp14:editId="722B6F88">
                <wp:simplePos x="0" y="0"/>
                <wp:positionH relativeFrom="column">
                  <wp:posOffset>916305</wp:posOffset>
                </wp:positionH>
                <wp:positionV relativeFrom="paragraph">
                  <wp:posOffset>211455</wp:posOffset>
                </wp:positionV>
                <wp:extent cx="450215" cy="0"/>
                <wp:effectExtent l="0" t="133350" r="0" b="133350"/>
                <wp:wrapNone/>
                <wp:docPr id="401" name="直線矢印コネクタ 401"/>
                <wp:cNvGraphicFramePr/>
                <a:graphic xmlns:a="http://schemas.openxmlformats.org/drawingml/2006/main">
                  <a:graphicData uri="http://schemas.microsoft.com/office/word/2010/wordprocessingShape">
                    <wps:wsp>
                      <wps:cNvCnPr/>
                      <wps:spPr>
                        <a:xfrm>
                          <a:off x="0" y="0"/>
                          <a:ext cx="450215" cy="0"/>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430BA9" id="_x0000_t32" coordsize="21600,21600" o:spt="32" o:oned="t" path="m,l21600,21600e" filled="f">
                <v:path arrowok="t" fillok="f" o:connecttype="none"/>
                <o:lock v:ext="edit" shapetype="t"/>
              </v:shapetype>
              <v:shape id="直線矢印コネクタ 401" o:spid="_x0000_s1026" type="#_x0000_t32" style="position:absolute;left:0;text-align:left;margin-left:72.15pt;margin-top:16.65pt;width:35.45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" strokecolor="#7f7f7f [1612]" strokeweight="3pt">
                <v:stroke endarrow="open"/>
              </v:shape>
            </w:pict>
          </mc:Fallback>
        </mc:AlternateContent>
      </w:r>
      <w:r>
        <w:rPr>
          <w:rFonts w:hAnsi="HG丸ｺﾞｼｯｸM-PRO" w:hint="eastAsia"/>
          <w:noProof/>
          <w:sz w:val="21"/>
          <w:szCs w:val="21"/>
        </w:rPr>
        <mc:AlternateContent>
          <mc:Choice Requires="wpg">
            <w:drawing>
              <wp:anchor distT="0" distB="0" distL="114300" distR="114300" simplePos="0" relativeHeight="251854848" behindDoc="0" locked="0" layoutInCell="1" allowOverlap="1" wp14:anchorId="0762B4C3" wp14:editId="70BD5628">
                <wp:simplePos x="0" y="0"/>
                <wp:positionH relativeFrom="column">
                  <wp:posOffset>1324932</wp:posOffset>
                </wp:positionH>
                <wp:positionV relativeFrom="paragraph">
                  <wp:posOffset>48260</wp:posOffset>
                </wp:positionV>
                <wp:extent cx="846161" cy="5036024"/>
                <wp:effectExtent l="38100" t="38100" r="106680" b="107950"/>
                <wp:wrapNone/>
                <wp:docPr id="405" name="グループ化 405"/>
                <wp:cNvGraphicFramePr/>
                <a:graphic xmlns:a="http://schemas.openxmlformats.org/drawingml/2006/main">
                  <a:graphicData uri="http://schemas.microsoft.com/office/word/2010/wordprocessingGroup">
                    <wpg:wgp>
                      <wpg:cNvGrpSpPr/>
                      <wpg:grpSpPr>
                        <a:xfrm>
                          <a:off x="0" y="0"/>
                          <a:ext cx="846161" cy="5036024"/>
                          <a:chOff x="0" y="0"/>
                          <a:chExt cx="846161" cy="5036024"/>
                        </a:xfrm>
                      </wpg:grpSpPr>
                      <wps:wsp>
                        <wps:cNvPr id="381" name="テキスト ボックス 2"/>
                        <wps:cNvSpPr txBox="1">
                          <a:spLocks noChangeArrowheads="1"/>
                        </wps:cNvSpPr>
                        <wps:spPr bwMode="auto">
                          <a:xfrm>
                            <a:off x="0" y="0"/>
                            <a:ext cx="846161" cy="327547"/>
                          </a:xfrm>
                          <a:prstGeom prst="rect">
                            <a:avLst/>
                          </a:prstGeom>
                          <a:solidFill>
                            <a:schemeClr val="bg1">
                              <a:lumMod val="7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01203E" w:rsidRPr="002E160B" w:rsidRDefault="0001203E" w:rsidP="002E160B">
                              <w:pPr>
                                <w:jc w:val="center"/>
                                <w:rPr>
                                  <w:b/>
                                </w:rPr>
                              </w:pPr>
                              <w:r>
                                <w:rPr>
                                  <w:rFonts w:hint="eastAsia"/>
                                  <w:b/>
                                </w:rPr>
                                <w:t>い</w:t>
                              </w:r>
                              <w:r w:rsidRPr="002E160B">
                                <w:rPr>
                                  <w:rFonts w:hint="eastAsia"/>
                                  <w:b/>
                                </w:rPr>
                                <w:t>きがい</w:t>
                              </w:r>
                            </w:p>
                          </w:txbxContent>
                        </wps:txbx>
                        <wps:bodyPr rot="0" vert="horz" wrap="square" lIns="91440" tIns="45720" rIns="91440" bIns="45720" anchor="t" anchorCtr="0">
                          <a:spAutoFit/>
                        </wps:bodyPr>
                      </wps:wsp>
                      <wps:wsp>
                        <wps:cNvPr id="382" name="テキスト ボックス 2"/>
                        <wps:cNvSpPr txBox="1">
                          <a:spLocks noChangeArrowheads="1"/>
                        </wps:cNvSpPr>
                        <wps:spPr bwMode="auto">
                          <a:xfrm>
                            <a:off x="0" y="4708478"/>
                            <a:ext cx="846161" cy="327546"/>
                          </a:xfrm>
                          <a:prstGeom prst="rect">
                            <a:avLst/>
                          </a:prstGeom>
                          <a:solidFill>
                            <a:schemeClr val="bg1">
                              <a:lumMod val="7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01203E" w:rsidRPr="002E160B" w:rsidRDefault="0001203E" w:rsidP="002E160B">
                              <w:pPr>
                                <w:jc w:val="center"/>
                                <w:rPr>
                                  <w:b/>
                                </w:rPr>
                              </w:pPr>
                              <w:r>
                                <w:rPr>
                                  <w:rFonts w:hint="eastAsia"/>
                                  <w:b/>
                                </w:rPr>
                                <w:t>力強さ</w:t>
                              </w:r>
                            </w:p>
                          </w:txbxContent>
                        </wps:txbx>
                        <wps:bodyPr rot="0" vert="horz" wrap="square" lIns="91440" tIns="45720" rIns="91440" bIns="45720" anchor="t" anchorCtr="0">
                          <a:spAutoFit/>
                        </wps:bodyPr>
                      </wps:wsp>
                      <wps:wsp>
                        <wps:cNvPr id="383" name="テキスト ボックス 2"/>
                        <wps:cNvSpPr txBox="1">
                          <a:spLocks noChangeArrowheads="1"/>
                        </wps:cNvSpPr>
                        <wps:spPr bwMode="auto">
                          <a:xfrm>
                            <a:off x="0" y="1351129"/>
                            <a:ext cx="846161" cy="327546"/>
                          </a:xfrm>
                          <a:prstGeom prst="rect">
                            <a:avLst/>
                          </a:prstGeom>
                          <a:solidFill>
                            <a:schemeClr val="bg1">
                              <a:lumMod val="7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01203E" w:rsidRPr="002E160B" w:rsidRDefault="0001203E" w:rsidP="002E160B">
                              <w:pPr>
                                <w:jc w:val="center"/>
                                <w:rPr>
                                  <w:b/>
                                </w:rPr>
                              </w:pPr>
                              <w:r>
                                <w:rPr>
                                  <w:rFonts w:hint="eastAsia"/>
                                  <w:b/>
                                </w:rPr>
                                <w:t>やさしさ</w:t>
                              </w:r>
                            </w:p>
                          </w:txbxContent>
                        </wps:txbx>
                        <wps:bodyPr rot="0" vert="horz" wrap="square" lIns="91440" tIns="45720" rIns="91440" bIns="45720" anchor="t" anchorCtr="0">
                          <a:spAutoFit/>
                        </wps:bodyPr>
                      </wps:wsp>
                      <wps:wsp>
                        <wps:cNvPr id="384" name="テキスト ボックス 2"/>
                        <wps:cNvSpPr txBox="1">
                          <a:spLocks noChangeArrowheads="1"/>
                        </wps:cNvSpPr>
                        <wps:spPr bwMode="auto">
                          <a:xfrm>
                            <a:off x="0" y="3193576"/>
                            <a:ext cx="846161" cy="327547"/>
                          </a:xfrm>
                          <a:prstGeom prst="rect">
                            <a:avLst/>
                          </a:prstGeom>
                          <a:solidFill>
                            <a:schemeClr val="bg1">
                              <a:lumMod val="7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01203E" w:rsidRPr="002E160B" w:rsidRDefault="0001203E" w:rsidP="002E160B">
                              <w:pPr>
                                <w:jc w:val="center"/>
                                <w:rPr>
                                  <w:b/>
                                </w:rPr>
                              </w:pPr>
                              <w:r>
                                <w:rPr>
                                  <w:rFonts w:hint="eastAsia"/>
                                  <w:b/>
                                </w:rPr>
                                <w:t>心地よさ</w:t>
                              </w:r>
                            </w:p>
                          </w:txbxContent>
                        </wps:txbx>
                        <wps:bodyPr rot="0" vert="horz" wrap="square" lIns="91440" tIns="45720" rIns="91440" bIns="45720" anchor="t" anchorCtr="0">
                          <a:spAutoFit/>
                        </wps:bodyPr>
                      </wps:wsp>
                    </wpg:wgp>
                  </a:graphicData>
                </a:graphic>
              </wp:anchor>
            </w:drawing>
          </mc:Choice>
          <mc:Fallback>
            <w:pict>
              <v:group w14:anchorId="0762B4C3" id="グループ化 405" o:spid="_x0000_s1054" style="position:absolute;left:0;text-align:left;margin-left:104.35pt;margin-top:3.8pt;width:66.65pt;height:396.55pt;z-index:251854848;mso-position-horizontal-relative:text;mso-position-vertical-relative:text" coordsize="8461,5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">
                <v:shape id="_x0000_s1055" type="#_x0000_t202" style="position:absolute;width:8461;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UJU8IA&#10;AADcAAAADwAAAGRycy9kb3ducmV2LnhtbESPUWvCQBCE34X+h2MLvulFBRuip4SCYCl9qPoDltw2&#10;F5LbC7lV03/fE4Q+DjPzDbPdj75TNxpiE9jAYp6BIq6Cbbg2cDkfZjmoKMgWu8Bk4Jci7Hcvky0W&#10;Ntz5m24nqVWCcCzQgBPpC61j5chjnIeeOHk/YfAoSQ61tgPeE9x3eplla+2x4bTgsKd3R1V7unoD&#10;dVuWR7l8LXP6/GjzdU9vTsiY6etYbkAJjfIffraP1sAqX8DjTDoC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QlTwgAAANwAAAAPAAAAAAAAAAAAAAAAAJgCAABkcnMvZG93&#10;bnJldi54bWxQSwUGAAAAAAQABAD1AAAAhwMAAAAA&#10;" fillcolor="#bfbfbf [2412]">
                  <v:shadow on="t" color="black" opacity="26214f" origin="-.5,-.5" offset=".74836mm,.74836mm"/>
                  <v:textbox style="mso-fit-shape-to-text:t">
                    <w:txbxContent>
                      <w:p w:rsidR="0001203E" w:rsidRPr="002E160B" w:rsidRDefault="0001203E" w:rsidP="002E160B">
                        <w:pPr>
                          <w:jc w:val="center"/>
                          <w:rPr>
                            <w:b/>
                          </w:rPr>
                        </w:pPr>
                        <w:r>
                          <w:rPr>
                            <w:rFonts w:hint="eastAsia"/>
                            <w:b/>
                          </w:rPr>
                          <w:t>い</w:t>
                        </w:r>
                        <w:r w:rsidRPr="002E160B">
                          <w:rPr>
                            <w:rFonts w:hint="eastAsia"/>
                            <w:b/>
                          </w:rPr>
                          <w:t>きがい</w:t>
                        </w:r>
                      </w:p>
                    </w:txbxContent>
                  </v:textbox>
                </v:shape>
                <v:shape id="_x0000_s1056" type="#_x0000_t202" style="position:absolute;top:47084;width:846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XJMMA&#10;AADcAAAADwAAAGRycy9kb3ducmV2LnhtbESPwWrDMBBE74X+g9hAb40cF1LjRAmmUEgpPTTxByzW&#10;xjK2VsbaJu7fV4FAj8PMvGG2+9kP6kJT7AIbWC0zUMRNsB23BurT+3MBKgqyxSEwGfilCPvd48MW&#10;Sxuu/E2Xo7QqQTiWaMCJjKXWsXHkMS7DSJy8c5g8SpJTq+2E1wT3g86zbK09dpwWHI705qjpjz/e&#10;QNtX1UHqr7ygz4++WI/06oSMeVrM1QaU0Cz/4Xv7YA28FDnczqQj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eXJMMAAADcAAAADwAAAAAAAAAAAAAAAACYAgAAZHJzL2Rv&#10;d25yZXYueG1sUEsFBgAAAAAEAAQA9QAAAIgDAAAAAA==&#10;" fillcolor="#bfbfbf [2412]">
                  <v:shadow on="t" color="black" opacity="26214f" origin="-.5,-.5" offset=".74836mm,.74836mm"/>
                  <v:textbox style="mso-fit-shape-to-text:t">
                    <w:txbxContent>
                      <w:p w:rsidR="0001203E" w:rsidRPr="002E160B" w:rsidRDefault="0001203E" w:rsidP="002E160B">
                        <w:pPr>
                          <w:jc w:val="center"/>
                          <w:rPr>
                            <w:b/>
                          </w:rPr>
                        </w:pPr>
                        <w:r>
                          <w:rPr>
                            <w:rFonts w:hint="eastAsia"/>
                            <w:b/>
                          </w:rPr>
                          <w:t>力強さ</w:t>
                        </w:r>
                      </w:p>
                    </w:txbxContent>
                  </v:textbox>
                </v:shape>
                <v:shape id="_x0000_s1057" type="#_x0000_t202" style="position:absolute;top:13511;width:8461;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yv8IA&#10;AADcAAAADwAAAGRycy9kb3ducmV2LnhtbESPUWvCQBCE3wX/w7FC3/RSBRtSTwkFwSI+1PoDltw2&#10;F5LbC7mtxn/vFQo+DjPzDbPZjb5TVxpiE9jA6yIDRVwF23Bt4PK9n+egoiBb7AKTgTtF2G2nkw0W&#10;Ntz4i65nqVWCcCzQgBPpC61j5chjXISeOHk/YfAoSQ61tgPeEtx3eplla+2x4bTgsKcPR1V7/vUG&#10;6rYsD3I5LXM6frb5uqc3J2TMy2ws30EJjfIM/7cP1sAqX8HfmXQE9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zK/wgAAANwAAAAPAAAAAAAAAAAAAAAAAJgCAABkcnMvZG93&#10;bnJldi54bWxQSwUGAAAAAAQABAD1AAAAhwMAAAAA&#10;" fillcolor="#bfbfbf [2412]">
                  <v:shadow on="t" color="black" opacity="26214f" origin="-.5,-.5" offset=".74836mm,.74836mm"/>
                  <v:textbox style="mso-fit-shape-to-text:t">
                    <w:txbxContent>
                      <w:p w:rsidR="0001203E" w:rsidRPr="002E160B" w:rsidRDefault="0001203E" w:rsidP="002E160B">
                        <w:pPr>
                          <w:jc w:val="center"/>
                          <w:rPr>
                            <w:b/>
                          </w:rPr>
                        </w:pPr>
                        <w:r>
                          <w:rPr>
                            <w:rFonts w:hint="eastAsia"/>
                            <w:b/>
                          </w:rPr>
                          <w:t>やさしさ</w:t>
                        </w:r>
                      </w:p>
                    </w:txbxContent>
                  </v:textbox>
                </v:shape>
                <v:shape id="_x0000_s1058" type="#_x0000_t202" style="position:absolute;top:31935;width:846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y8MA&#10;AADcAAAADwAAAGRycy9kb3ducmV2LnhtbESPUWvCQBCE34X+h2MLfdNLbbEhekooCErpQ1N/wJJb&#10;cyG5vZBbNf33PaHQx2FmvmE2u8n36kpjbAMbeF5koIjrYFtuDJy+9/McVBRki31gMvBDEXbbh9kG&#10;Cxtu/EXXShqVIBwLNOBEhkLrWDvyGBdhIE7eOYweJcmx0XbEW4L7Xi+zbKU9tpwWHA707qjuqos3&#10;0HRleZDT5zKnj2OXrwZ6c0LGPD1O5RqU0CT/4b/2wRp4yV/hfiYd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qy8MAAADcAAAADwAAAAAAAAAAAAAAAACYAgAAZHJzL2Rv&#10;d25yZXYueG1sUEsFBgAAAAAEAAQA9QAAAIgDAAAAAA==&#10;" fillcolor="#bfbfbf [2412]">
                  <v:shadow on="t" color="black" opacity="26214f" origin="-.5,-.5" offset=".74836mm,.74836mm"/>
                  <v:textbox style="mso-fit-shape-to-text:t">
                    <w:txbxContent>
                      <w:p w:rsidR="0001203E" w:rsidRPr="002E160B" w:rsidRDefault="0001203E" w:rsidP="002E160B">
                        <w:pPr>
                          <w:jc w:val="center"/>
                          <w:rPr>
                            <w:b/>
                          </w:rPr>
                        </w:pPr>
                        <w:r>
                          <w:rPr>
                            <w:rFonts w:hint="eastAsia"/>
                            <w:b/>
                          </w:rPr>
                          <w:t>心地よさ</w:t>
                        </w:r>
                      </w:p>
                    </w:txbxContent>
                  </v:textbox>
                </v:shape>
              </v:group>
            </w:pict>
          </mc:Fallback>
        </mc:AlternateContent>
      </w:r>
    </w:p>
    <w:p w:rsidR="00A62C38" w:rsidRDefault="008021AF" w:rsidP="00A62C38">
      <w:pPr>
        <w:widowControl/>
        <w:ind w:firstLineChars="100" w:firstLine="210"/>
        <w:jc w:val="left"/>
        <w:rPr>
          <w:rFonts w:hAnsi="HG丸ｺﾞｼｯｸM-PRO"/>
          <w:sz w:val="21"/>
          <w:szCs w:val="21"/>
        </w:rPr>
      </w:pPr>
      <w:r w:rsidRPr="002E160B">
        <w:rPr>
          <w:rFonts w:hAnsi="HG丸ｺﾞｼｯｸM-PRO"/>
          <w:noProof/>
          <w:sz w:val="21"/>
          <w:szCs w:val="21"/>
        </w:rPr>
        <mc:AlternateContent>
          <mc:Choice Requires="wps">
            <w:drawing>
              <wp:anchor distT="0" distB="0" distL="114300" distR="114300" simplePos="0" relativeHeight="251865088" behindDoc="0" locked="0" layoutInCell="1" allowOverlap="1" wp14:anchorId="2A9F3B03" wp14:editId="39A7ACF2">
                <wp:simplePos x="0" y="0"/>
                <wp:positionH relativeFrom="column">
                  <wp:posOffset>5355912</wp:posOffset>
                </wp:positionH>
                <wp:positionV relativeFrom="paragraph">
                  <wp:posOffset>127635</wp:posOffset>
                </wp:positionV>
                <wp:extent cx="737870" cy="3693160"/>
                <wp:effectExtent l="38100" t="38100" r="100330" b="97790"/>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693160"/>
                        </a:xfrm>
                        <a:prstGeom prst="roundRect">
                          <a:avLst/>
                        </a:prstGeom>
                        <a:solidFill>
                          <a:schemeClr val="tx1">
                            <a:lumMod val="50000"/>
                            <a:lumOff val="50000"/>
                          </a:schemeClr>
                        </a:solidFill>
                        <a:ln w="9525">
                          <a:noFill/>
                          <a:miter lim="800000"/>
                          <a:headEnd/>
                          <a:tailEnd/>
                        </a:ln>
                        <a:effectLst>
                          <a:outerShdw blurRad="50800" dist="38100" dir="2700000" algn="tl" rotWithShape="0">
                            <a:prstClr val="black">
                              <a:alpha val="40000"/>
                            </a:prstClr>
                          </a:outerShdw>
                        </a:effectLst>
                      </wps:spPr>
                      <wps:txbx>
                        <w:txbxContent>
                          <w:p w:rsidR="0001203E" w:rsidRPr="00060EC2" w:rsidRDefault="0001203E" w:rsidP="00E65DF1">
                            <w:pPr>
                              <w:ind w:firstLineChars="100" w:firstLine="281"/>
                              <w:rPr>
                                <w:b/>
                                <w:color w:val="FFFFFF" w:themeColor="background1"/>
                                <w:sz w:val="28"/>
                                <w:szCs w:val="28"/>
                              </w:rPr>
                            </w:pPr>
                            <w:r>
                              <w:rPr>
                                <w:rFonts w:hint="eastAsia"/>
                                <w:b/>
                                <w:color w:val="FFFFFF" w:themeColor="background1"/>
                                <w:sz w:val="28"/>
                                <w:szCs w:val="28"/>
                              </w:rPr>
                              <w:t>安堵町まちづくり　　戦略プロジェクト</w:t>
                            </w:r>
                          </w:p>
                          <w:p w:rsidR="0001203E" w:rsidRPr="00060EC2" w:rsidRDefault="0001203E" w:rsidP="00E65DF1">
                            <w:pPr>
                              <w:rPr>
                                <w:color w:val="FFFFFF" w:themeColor="background1"/>
                                <w:sz w:val="28"/>
                                <w:szCs w:val="28"/>
                              </w:rPr>
                            </w:pPr>
                            <w:r w:rsidRPr="00060EC2">
                              <w:rPr>
                                <w:rFonts w:hint="eastAsia"/>
                                <w:color w:val="FFFFFF" w:themeColor="background1"/>
                                <w:sz w:val="28"/>
                                <w:szCs w:val="28"/>
                              </w:rPr>
                              <w:t>あんど</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9F3B03" id="_x0000_s1059" style="position:absolute;left:0;text-align:left;margin-left:421.75pt;margin-top:10.05pt;width:58.1pt;height:290.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" fillcolor="gray [1629]" stroked="f">
                <v:stroke joinstyle="miter"/>
                <v:shadow on="t" color="black" opacity="26214f" origin="-.5,-.5" offset=".74836mm,.74836mm"/>
                <v:textbox style="layout-flow:vertical-ideographic">
                  <w:txbxContent>
                    <w:p w:rsidR="0001203E" w:rsidRPr="00060EC2" w:rsidRDefault="0001203E" w:rsidP="00E65DF1">
                      <w:pPr>
                        <w:ind w:firstLineChars="100" w:firstLine="281"/>
                        <w:rPr>
                          <w:b/>
                          <w:color w:val="FFFFFF" w:themeColor="background1"/>
                          <w:sz w:val="28"/>
                          <w:szCs w:val="28"/>
                        </w:rPr>
                      </w:pPr>
                      <w:r>
                        <w:rPr>
                          <w:rFonts w:hint="eastAsia"/>
                          <w:b/>
                          <w:color w:val="FFFFFF" w:themeColor="background1"/>
                          <w:sz w:val="28"/>
                          <w:szCs w:val="28"/>
                        </w:rPr>
                        <w:t>安堵町まちづくり　　戦略プロジェクト</w:t>
                      </w:r>
                    </w:p>
                    <w:p w:rsidR="0001203E" w:rsidRPr="00060EC2" w:rsidRDefault="0001203E" w:rsidP="00E65DF1">
                      <w:pPr>
                        <w:rPr>
                          <w:color w:val="FFFFFF" w:themeColor="background1"/>
                          <w:sz w:val="28"/>
                          <w:szCs w:val="28"/>
                        </w:rPr>
                      </w:pPr>
                      <w:r w:rsidRPr="00060EC2">
                        <w:rPr>
                          <w:rFonts w:hint="eastAsia"/>
                          <w:color w:val="FFFFFF" w:themeColor="background1"/>
                          <w:sz w:val="28"/>
                          <w:szCs w:val="28"/>
                        </w:rPr>
                        <w:t>あんど</w:t>
                      </w:r>
                    </w:p>
                  </w:txbxContent>
                </v:textbox>
              </v:roundrect>
            </w:pict>
          </mc:Fallback>
        </mc:AlternateContent>
      </w:r>
      <w:r>
        <w:rPr>
          <w:rFonts w:hAnsi="HG丸ｺﾞｼｯｸM-PRO" w:hint="eastAsia"/>
          <w:noProof/>
          <w:sz w:val="21"/>
          <w:szCs w:val="21"/>
        </w:rPr>
        <mc:AlternateContent>
          <mc:Choice Requires="wps">
            <w:drawing>
              <wp:anchor distT="0" distB="0" distL="114300" distR="114300" simplePos="0" relativeHeight="251880448" behindDoc="0" locked="0" layoutInCell="1" allowOverlap="1" wp14:anchorId="70A284FF" wp14:editId="25D5169C">
                <wp:simplePos x="0" y="0"/>
                <wp:positionH relativeFrom="column">
                  <wp:posOffset>4856480</wp:posOffset>
                </wp:positionH>
                <wp:positionV relativeFrom="paragraph">
                  <wp:posOffset>-1270</wp:posOffset>
                </wp:positionV>
                <wp:extent cx="230505" cy="0"/>
                <wp:effectExtent l="0" t="19050" r="17145" b="38100"/>
                <wp:wrapNone/>
                <wp:docPr id="416" name="直線コネクタ 416"/>
                <wp:cNvGraphicFramePr/>
                <a:graphic xmlns:a="http://schemas.openxmlformats.org/drawingml/2006/main">
                  <a:graphicData uri="http://schemas.microsoft.com/office/word/2010/wordprocessingShape">
                    <wps:wsp>
                      <wps:cNvCnPr/>
                      <wps:spPr>
                        <a:xfrm>
                          <a:off x="0" y="0"/>
                          <a:ext cx="230505"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13CB4" id="直線コネクタ 416" o:spid="_x0000_s1026" style="position:absolute;left:0;text-align:left;z-index:251880448;visibility:visible;mso-wrap-style:square;mso-wrap-distance-left:9pt;mso-wrap-distance-top:0;mso-wrap-distance-right:9pt;mso-wrap-distance-bottom:0;mso-position-horizontal:absolute;mso-position-horizontal-relative:text;mso-position-vertical:absolute;mso-position-vertical-relative:text" from="382.4pt,-.1pt" to="400.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" strokecolor="#7f7f7f [1612]" strokeweight="4.5pt"/>
            </w:pict>
          </mc:Fallback>
        </mc:AlternateContent>
      </w:r>
    </w:p>
    <w:p w:rsidR="00A62C38" w:rsidRDefault="00A62C38" w:rsidP="00A62C38">
      <w:pPr>
        <w:widowControl/>
        <w:ind w:firstLineChars="100" w:firstLine="210"/>
        <w:jc w:val="left"/>
        <w:rPr>
          <w:rFonts w:hAnsi="HG丸ｺﾞｼｯｸM-PRO"/>
          <w:sz w:val="21"/>
          <w:szCs w:val="21"/>
        </w:rPr>
      </w:pPr>
    </w:p>
    <w:p w:rsidR="00A62C38" w:rsidRDefault="00BF2A6C" w:rsidP="00A62C38">
      <w:pPr>
        <w:widowControl/>
        <w:ind w:firstLineChars="100" w:firstLine="210"/>
        <w:jc w:val="left"/>
        <w:rPr>
          <w:rFonts w:hAnsi="HG丸ｺﾞｼｯｸM-PRO"/>
          <w:sz w:val="21"/>
          <w:szCs w:val="21"/>
        </w:rPr>
      </w:pPr>
      <w:r w:rsidRPr="002E160B">
        <w:rPr>
          <w:rFonts w:hAnsi="HG丸ｺﾞｼｯｸM-PRO"/>
          <w:noProof/>
          <w:sz w:val="21"/>
          <w:szCs w:val="21"/>
        </w:rPr>
        <mc:AlternateContent>
          <mc:Choice Requires="wps">
            <w:drawing>
              <wp:anchor distT="0" distB="0" distL="114300" distR="114300" simplePos="0" relativeHeight="251858944" behindDoc="0" locked="0" layoutInCell="1" allowOverlap="1" wp14:anchorId="7AD12EC4" wp14:editId="45FC1C13">
                <wp:simplePos x="0" y="0"/>
                <wp:positionH relativeFrom="column">
                  <wp:posOffset>2240915</wp:posOffset>
                </wp:positionH>
                <wp:positionV relativeFrom="paragraph">
                  <wp:posOffset>227965</wp:posOffset>
                </wp:positionV>
                <wp:extent cx="2612390" cy="1282700"/>
                <wp:effectExtent l="38100" t="38100" r="111760" b="10795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282700"/>
                        </a:xfrm>
                        <a:prstGeom prst="roundRect">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Default="0001203E" w:rsidP="002E160B">
                            <w:pPr>
                              <w:spacing w:line="280" w:lineRule="exact"/>
                              <w:jc w:val="left"/>
                            </w:pPr>
                            <w:r>
                              <w:rPr>
                                <w:rFonts w:hint="eastAsia"/>
                              </w:rPr>
                              <w:t>①健康づくり</w:t>
                            </w:r>
                          </w:p>
                          <w:p w:rsidR="0001203E" w:rsidRDefault="0001203E" w:rsidP="002E160B">
                            <w:pPr>
                              <w:spacing w:line="280" w:lineRule="exact"/>
                              <w:jc w:val="left"/>
                            </w:pPr>
                            <w:r>
                              <w:rPr>
                                <w:rFonts w:hint="eastAsia"/>
                              </w:rPr>
                              <w:t>②高齢者福祉</w:t>
                            </w:r>
                          </w:p>
                          <w:p w:rsidR="0001203E" w:rsidRDefault="0001203E" w:rsidP="002E160B">
                            <w:pPr>
                              <w:spacing w:line="280" w:lineRule="exact"/>
                              <w:jc w:val="left"/>
                            </w:pPr>
                            <w:r>
                              <w:rPr>
                                <w:rFonts w:hint="eastAsia"/>
                              </w:rPr>
                              <w:t>③障害者福祉</w:t>
                            </w:r>
                          </w:p>
                          <w:p w:rsidR="0001203E" w:rsidRDefault="0001203E" w:rsidP="002E160B">
                            <w:pPr>
                              <w:spacing w:line="280" w:lineRule="exact"/>
                              <w:jc w:val="left"/>
                            </w:pPr>
                            <w:r>
                              <w:rPr>
                                <w:rFonts w:hint="eastAsia"/>
                              </w:rPr>
                              <w:t>④児童福祉</w:t>
                            </w:r>
                          </w:p>
                          <w:p w:rsidR="0001203E" w:rsidRDefault="0001203E" w:rsidP="002E160B">
                            <w:pPr>
                              <w:spacing w:line="280" w:lineRule="exact"/>
                              <w:jc w:val="left"/>
                            </w:pPr>
                            <w:r>
                              <w:rPr>
                                <w:rFonts w:hint="eastAsia"/>
                              </w:rPr>
                              <w:t>⑤地域福祉</w:t>
                            </w:r>
                          </w:p>
                          <w:p w:rsidR="0001203E" w:rsidRPr="002E160B" w:rsidRDefault="0001203E" w:rsidP="002E160B">
                            <w:pPr>
                              <w:spacing w:line="280" w:lineRule="exact"/>
                              <w:jc w:val="left"/>
                            </w:pPr>
                            <w:r>
                              <w:rPr>
                                <w:rFonts w:hint="eastAsia"/>
                              </w:rPr>
                              <w:t>⑥国民健康保健・国民年金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D12EC4" id="_x0000_s1060" style="position:absolute;left:0;text-align:left;margin-left:176.45pt;margin-top:17.95pt;width:205.7pt;height:10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" fillcolor="#f2f2f2 [3052]" strokecolor="#7f7f7f [1612]">
                <v:stroke joinstyle="miter"/>
                <v:shadow on="t" color="black" opacity="26214f" origin="-.5,-.5" offset=".74836mm,.74836mm"/>
                <v:textbox>
                  <w:txbxContent>
                    <w:p w:rsidR="0001203E" w:rsidRDefault="0001203E" w:rsidP="002E160B">
                      <w:pPr>
                        <w:spacing w:line="280" w:lineRule="exact"/>
                        <w:jc w:val="left"/>
                      </w:pPr>
                      <w:r>
                        <w:rPr>
                          <w:rFonts w:hint="eastAsia"/>
                        </w:rPr>
                        <w:t>①健康づくり</w:t>
                      </w:r>
                    </w:p>
                    <w:p w:rsidR="0001203E" w:rsidRDefault="0001203E" w:rsidP="002E160B">
                      <w:pPr>
                        <w:spacing w:line="280" w:lineRule="exact"/>
                        <w:jc w:val="left"/>
                      </w:pPr>
                      <w:r>
                        <w:rPr>
                          <w:rFonts w:hint="eastAsia"/>
                        </w:rPr>
                        <w:t>②高齢者福祉</w:t>
                      </w:r>
                    </w:p>
                    <w:p w:rsidR="0001203E" w:rsidRDefault="0001203E" w:rsidP="002E160B">
                      <w:pPr>
                        <w:spacing w:line="280" w:lineRule="exact"/>
                        <w:jc w:val="left"/>
                      </w:pPr>
                      <w:r>
                        <w:rPr>
                          <w:rFonts w:hint="eastAsia"/>
                        </w:rPr>
                        <w:t>③障害者福祉</w:t>
                      </w:r>
                    </w:p>
                    <w:p w:rsidR="0001203E" w:rsidRDefault="0001203E" w:rsidP="002E160B">
                      <w:pPr>
                        <w:spacing w:line="280" w:lineRule="exact"/>
                        <w:jc w:val="left"/>
                      </w:pPr>
                      <w:r>
                        <w:rPr>
                          <w:rFonts w:hint="eastAsia"/>
                        </w:rPr>
                        <w:t>④児童福祉</w:t>
                      </w:r>
                    </w:p>
                    <w:p w:rsidR="0001203E" w:rsidRDefault="0001203E" w:rsidP="002E160B">
                      <w:pPr>
                        <w:spacing w:line="280" w:lineRule="exact"/>
                        <w:jc w:val="left"/>
                      </w:pPr>
                      <w:r>
                        <w:rPr>
                          <w:rFonts w:hint="eastAsia"/>
                        </w:rPr>
                        <w:t>⑤地域福祉</w:t>
                      </w:r>
                    </w:p>
                    <w:p w:rsidR="0001203E" w:rsidRPr="002E160B" w:rsidRDefault="0001203E" w:rsidP="002E160B">
                      <w:pPr>
                        <w:spacing w:line="280" w:lineRule="exact"/>
                        <w:jc w:val="left"/>
                      </w:pPr>
                      <w:r>
                        <w:rPr>
                          <w:rFonts w:hint="eastAsia"/>
                        </w:rPr>
                        <w:t>⑥国民健康保健・国民年金</w:t>
                      </w:r>
                    </w:p>
                  </w:txbxContent>
                </v:textbox>
              </v:roundrect>
            </w:pict>
          </mc:Fallback>
        </mc:AlternateContent>
      </w:r>
    </w:p>
    <w:p w:rsidR="00A62C38" w:rsidRDefault="00A62C38" w:rsidP="00A62C38">
      <w:pPr>
        <w:widowControl/>
        <w:ind w:firstLineChars="100" w:firstLine="210"/>
        <w:jc w:val="left"/>
        <w:rPr>
          <w:rFonts w:hAnsi="HG丸ｺﾞｼｯｸM-PRO"/>
          <w:sz w:val="21"/>
          <w:szCs w:val="21"/>
        </w:rPr>
      </w:pPr>
    </w:p>
    <w:p w:rsidR="00A62C38" w:rsidRDefault="00A62C38" w:rsidP="00A62C38">
      <w:pPr>
        <w:widowControl/>
        <w:ind w:firstLineChars="100" w:firstLine="210"/>
        <w:jc w:val="left"/>
        <w:rPr>
          <w:rFonts w:hAnsi="HG丸ｺﾞｼｯｸM-PRO"/>
          <w:sz w:val="21"/>
          <w:szCs w:val="21"/>
        </w:rPr>
      </w:pPr>
    </w:p>
    <w:p w:rsidR="00A62C38" w:rsidRDefault="008021AF" w:rsidP="00A62C38">
      <w:pPr>
        <w:widowControl/>
        <w:ind w:firstLineChars="100" w:firstLine="210"/>
        <w:jc w:val="left"/>
        <w:rPr>
          <w:rFonts w:hAnsi="HG丸ｺﾞｼｯｸM-PRO"/>
          <w:sz w:val="21"/>
          <w:szCs w:val="21"/>
        </w:rPr>
      </w:pPr>
      <w:r>
        <w:rPr>
          <w:rFonts w:hAnsi="HG丸ｺﾞｼｯｸM-PRO" w:hint="eastAsia"/>
          <w:noProof/>
          <w:sz w:val="21"/>
          <w:szCs w:val="21"/>
        </w:rPr>
        <mc:AlternateContent>
          <mc:Choice Requires="wps">
            <w:drawing>
              <wp:anchor distT="0" distB="0" distL="114300" distR="114300" simplePos="0" relativeHeight="251882496" behindDoc="0" locked="0" layoutInCell="1" allowOverlap="1" wp14:anchorId="73CDDCF1" wp14:editId="3BA1F3CD">
                <wp:simplePos x="0" y="0"/>
                <wp:positionH relativeFrom="column">
                  <wp:posOffset>4885377</wp:posOffset>
                </wp:positionH>
                <wp:positionV relativeFrom="paragraph">
                  <wp:posOffset>167640</wp:posOffset>
                </wp:positionV>
                <wp:extent cx="230505" cy="0"/>
                <wp:effectExtent l="0" t="19050" r="17145" b="38100"/>
                <wp:wrapNone/>
                <wp:docPr id="417" name="直線コネクタ 417"/>
                <wp:cNvGraphicFramePr/>
                <a:graphic xmlns:a="http://schemas.openxmlformats.org/drawingml/2006/main">
                  <a:graphicData uri="http://schemas.microsoft.com/office/word/2010/wordprocessingShape">
                    <wps:wsp>
                      <wps:cNvCnPr/>
                      <wps:spPr>
                        <a:xfrm>
                          <a:off x="0" y="0"/>
                          <a:ext cx="230505"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05F138" id="直線コネクタ 417" o:spid="_x0000_s1026" style="position:absolute;left:0;text-align:lef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7pt,13.2pt" to="402.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" strokecolor="#7f7f7f [1612]" strokeweight="4.5pt"/>
            </w:pict>
          </mc:Fallback>
        </mc:AlternateContent>
      </w:r>
      <w:r w:rsidR="00BF2A6C">
        <w:rPr>
          <w:rFonts w:hAnsi="HG丸ｺﾞｼｯｸM-PRO"/>
          <w:noProof/>
          <w:sz w:val="21"/>
          <w:szCs w:val="21"/>
        </w:rPr>
        <mc:AlternateContent>
          <mc:Choice Requires="wps">
            <w:drawing>
              <wp:anchor distT="0" distB="0" distL="114300" distR="114300" simplePos="0" relativeHeight="251873280" behindDoc="0" locked="0" layoutInCell="1" allowOverlap="1" wp14:anchorId="4F12C8AD" wp14:editId="1EA98072">
                <wp:simplePos x="0" y="0"/>
                <wp:positionH relativeFrom="column">
                  <wp:posOffset>915670</wp:posOffset>
                </wp:positionH>
                <wp:positionV relativeFrom="paragraph">
                  <wp:posOffset>167640</wp:posOffset>
                </wp:positionV>
                <wp:extent cx="450850" cy="0"/>
                <wp:effectExtent l="0" t="133350" r="0" b="133350"/>
                <wp:wrapNone/>
                <wp:docPr id="402" name="直線矢印コネクタ 402"/>
                <wp:cNvGraphicFramePr/>
                <a:graphic xmlns:a="http://schemas.openxmlformats.org/drawingml/2006/main">
                  <a:graphicData uri="http://schemas.microsoft.com/office/word/2010/wordprocessingShape">
                    <wps:wsp>
                      <wps:cNvCnPr/>
                      <wps:spPr>
                        <a:xfrm>
                          <a:off x="0" y="0"/>
                          <a:ext cx="450850" cy="0"/>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2A0103" id="直線矢印コネクタ 402" o:spid="_x0000_s1026" type="#_x0000_t32" style="position:absolute;left:0;text-align:left;margin-left:72.1pt;margin-top:13.2pt;width:35.5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" strokecolor="#7f7f7f [1612]" strokeweight="3pt">
                <v:stroke endarrow="open"/>
              </v:shape>
            </w:pict>
          </mc:Fallback>
        </mc:AlternateContent>
      </w:r>
    </w:p>
    <w:p w:rsidR="00A62C38" w:rsidRDefault="00A62C38" w:rsidP="002E160B">
      <w:pPr>
        <w:widowControl/>
        <w:ind w:firstLineChars="100" w:firstLine="210"/>
        <w:jc w:val="left"/>
        <w:rPr>
          <w:rFonts w:hAnsi="HG丸ｺﾞｼｯｸM-PRO"/>
          <w:sz w:val="21"/>
          <w:szCs w:val="21"/>
        </w:rPr>
      </w:pPr>
    </w:p>
    <w:p w:rsidR="00A62C38" w:rsidRDefault="00A62C38" w:rsidP="00A62C38">
      <w:pPr>
        <w:widowControl/>
        <w:ind w:firstLineChars="100" w:firstLine="210"/>
        <w:jc w:val="left"/>
        <w:rPr>
          <w:rFonts w:hAnsi="HG丸ｺﾞｼｯｸM-PRO"/>
          <w:sz w:val="21"/>
          <w:szCs w:val="21"/>
        </w:rPr>
      </w:pPr>
    </w:p>
    <w:p w:rsidR="00A62C38" w:rsidRDefault="008021AF" w:rsidP="00A62C38">
      <w:pPr>
        <w:widowControl/>
        <w:ind w:firstLineChars="100" w:firstLine="210"/>
        <w:jc w:val="left"/>
        <w:rPr>
          <w:rFonts w:hAnsi="HG丸ｺﾞｼｯｸM-PRO"/>
          <w:sz w:val="21"/>
          <w:szCs w:val="21"/>
        </w:rPr>
      </w:pPr>
      <w:r>
        <w:rPr>
          <w:rFonts w:hAnsi="HG丸ｺﾞｼｯｸM-PRO" w:hint="eastAsia"/>
          <w:noProof/>
          <w:sz w:val="21"/>
          <w:szCs w:val="21"/>
        </w:rPr>
        <mc:AlternateContent>
          <mc:Choice Requires="wps">
            <w:drawing>
              <wp:anchor distT="0" distB="0" distL="114300" distR="114300" simplePos="0" relativeHeight="251888640" behindDoc="0" locked="0" layoutInCell="1" allowOverlap="1" wp14:anchorId="67B168F5" wp14:editId="1C146D27">
                <wp:simplePos x="0" y="0"/>
                <wp:positionH relativeFrom="column">
                  <wp:posOffset>5117143</wp:posOffset>
                </wp:positionH>
                <wp:positionV relativeFrom="paragraph">
                  <wp:posOffset>138430</wp:posOffset>
                </wp:positionV>
                <wp:extent cx="230505" cy="0"/>
                <wp:effectExtent l="0" t="19050" r="17145" b="38100"/>
                <wp:wrapNone/>
                <wp:docPr id="420" name="直線コネクタ 420"/>
                <wp:cNvGraphicFramePr/>
                <a:graphic xmlns:a="http://schemas.openxmlformats.org/drawingml/2006/main">
                  <a:graphicData uri="http://schemas.microsoft.com/office/word/2010/wordprocessingShape">
                    <wps:wsp>
                      <wps:cNvCnPr/>
                      <wps:spPr>
                        <a:xfrm>
                          <a:off x="0" y="0"/>
                          <a:ext cx="230505"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B1FD3" id="直線コネクタ 420" o:spid="_x0000_s1026" style="position:absolute;left:0;text-align:left;z-index:251888640;visibility:visible;mso-wrap-style:square;mso-wrap-distance-left:9pt;mso-wrap-distance-top:0;mso-wrap-distance-right:9pt;mso-wrap-distance-bottom:0;mso-position-horizontal:absolute;mso-position-horizontal-relative:text;mso-position-vertical:absolute;mso-position-vertical-relative:text" from="402.9pt,10.9pt" to="421.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" strokecolor="#7f7f7f [1612]" strokeweight="4.5pt"/>
            </w:pict>
          </mc:Fallback>
        </mc:AlternateContent>
      </w:r>
    </w:p>
    <w:p w:rsidR="00A62C38" w:rsidRDefault="003F585C" w:rsidP="00A62C38">
      <w:pPr>
        <w:widowControl/>
        <w:ind w:firstLineChars="100" w:firstLine="210"/>
        <w:jc w:val="left"/>
        <w:rPr>
          <w:rFonts w:hAnsi="HG丸ｺﾞｼｯｸM-PRO"/>
          <w:sz w:val="21"/>
          <w:szCs w:val="21"/>
        </w:rPr>
      </w:pPr>
      <w:r w:rsidRPr="002E160B">
        <w:rPr>
          <w:rFonts w:hAnsi="HG丸ｺﾞｼｯｸM-PRO"/>
          <w:noProof/>
          <w:sz w:val="21"/>
          <w:szCs w:val="21"/>
        </w:rPr>
        <mc:AlternateContent>
          <mc:Choice Requires="wps">
            <w:drawing>
              <wp:anchor distT="0" distB="0" distL="114300" distR="114300" simplePos="0" relativeHeight="251860992" behindDoc="0" locked="0" layoutInCell="1" allowOverlap="1" wp14:anchorId="506B8E8C" wp14:editId="49486E98">
                <wp:simplePos x="0" y="0"/>
                <wp:positionH relativeFrom="column">
                  <wp:posOffset>2232660</wp:posOffset>
                </wp:positionH>
                <wp:positionV relativeFrom="paragraph">
                  <wp:posOffset>10160</wp:posOffset>
                </wp:positionV>
                <wp:extent cx="2612390" cy="2209800"/>
                <wp:effectExtent l="38100" t="38100" r="111760" b="114300"/>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209800"/>
                        </a:xfrm>
                        <a:prstGeom prst="roundRect">
                          <a:avLst>
                            <a:gd name="adj" fmla="val 10622"/>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Default="0001203E" w:rsidP="002E160B">
                            <w:pPr>
                              <w:spacing w:line="280" w:lineRule="exact"/>
                              <w:jc w:val="left"/>
                            </w:pPr>
                            <w:r>
                              <w:rPr>
                                <w:rFonts w:hint="eastAsia"/>
                              </w:rPr>
                              <w:t>①土地利用</w:t>
                            </w:r>
                          </w:p>
                          <w:p w:rsidR="0001203E" w:rsidRDefault="0001203E" w:rsidP="002E160B">
                            <w:pPr>
                              <w:spacing w:line="280" w:lineRule="exact"/>
                              <w:jc w:val="left"/>
                            </w:pPr>
                            <w:r>
                              <w:rPr>
                                <w:rFonts w:hint="eastAsia"/>
                              </w:rPr>
                              <w:t>②道路交通</w:t>
                            </w:r>
                          </w:p>
                          <w:p w:rsidR="0001203E" w:rsidRDefault="0001203E" w:rsidP="002E160B">
                            <w:pPr>
                              <w:spacing w:line="280" w:lineRule="exact"/>
                              <w:jc w:val="left"/>
                            </w:pPr>
                            <w:r>
                              <w:rPr>
                                <w:rFonts w:hint="eastAsia"/>
                              </w:rPr>
                              <w:t>③情報通信</w:t>
                            </w:r>
                          </w:p>
                          <w:p w:rsidR="0001203E" w:rsidRDefault="0001203E" w:rsidP="002E160B">
                            <w:pPr>
                              <w:spacing w:line="280" w:lineRule="exact"/>
                              <w:jc w:val="left"/>
                            </w:pPr>
                            <w:r>
                              <w:rPr>
                                <w:rFonts w:hint="eastAsia"/>
                              </w:rPr>
                              <w:t>④治水対策事業</w:t>
                            </w:r>
                          </w:p>
                          <w:p w:rsidR="0001203E" w:rsidRDefault="0001203E" w:rsidP="002E160B">
                            <w:pPr>
                              <w:spacing w:line="280" w:lineRule="exact"/>
                              <w:jc w:val="left"/>
                            </w:pPr>
                            <w:r>
                              <w:rPr>
                                <w:rFonts w:hint="eastAsia"/>
                              </w:rPr>
                              <w:t>⑤公園・緑地</w:t>
                            </w:r>
                          </w:p>
                          <w:p w:rsidR="0001203E" w:rsidRDefault="0001203E" w:rsidP="002E160B">
                            <w:pPr>
                              <w:spacing w:line="280" w:lineRule="exact"/>
                              <w:jc w:val="left"/>
                            </w:pPr>
                            <w:r>
                              <w:rPr>
                                <w:rFonts w:hint="eastAsia"/>
                              </w:rPr>
                              <w:t>⑥住環境</w:t>
                            </w:r>
                          </w:p>
                          <w:p w:rsidR="0001203E" w:rsidRDefault="0001203E" w:rsidP="002E160B">
                            <w:pPr>
                              <w:spacing w:line="280" w:lineRule="exact"/>
                              <w:jc w:val="left"/>
                            </w:pPr>
                            <w:r>
                              <w:rPr>
                                <w:rFonts w:hint="eastAsia"/>
                              </w:rPr>
                              <w:t>⑦循環型社会</w:t>
                            </w:r>
                          </w:p>
                          <w:p w:rsidR="0001203E" w:rsidRDefault="0001203E" w:rsidP="002E160B">
                            <w:pPr>
                              <w:spacing w:line="280" w:lineRule="exact"/>
                              <w:jc w:val="left"/>
                            </w:pPr>
                            <w:r>
                              <w:rPr>
                                <w:rFonts w:hint="eastAsia"/>
                              </w:rPr>
                              <w:t>⑧上水道</w:t>
                            </w:r>
                          </w:p>
                          <w:p w:rsidR="0001203E" w:rsidRDefault="0001203E" w:rsidP="002E160B">
                            <w:pPr>
                              <w:spacing w:line="280" w:lineRule="exact"/>
                              <w:jc w:val="left"/>
                            </w:pPr>
                            <w:r>
                              <w:rPr>
                                <w:rFonts w:hint="eastAsia"/>
                              </w:rPr>
                              <w:t>⑨下水道</w:t>
                            </w:r>
                          </w:p>
                          <w:p w:rsidR="0001203E" w:rsidRDefault="0001203E" w:rsidP="002E160B">
                            <w:pPr>
                              <w:spacing w:line="280" w:lineRule="exact"/>
                              <w:jc w:val="left"/>
                            </w:pPr>
                            <w:r>
                              <w:rPr>
                                <w:rFonts w:hint="eastAsia"/>
                              </w:rPr>
                              <w:t>⑩消防・救急</w:t>
                            </w:r>
                          </w:p>
                          <w:p w:rsidR="0001203E" w:rsidRPr="002E160B" w:rsidRDefault="0001203E" w:rsidP="002E160B">
                            <w:pPr>
                              <w:spacing w:line="280" w:lineRule="exact"/>
                              <w:jc w:val="left"/>
                            </w:pPr>
                            <w:r>
                              <w:rPr>
                                <w:rFonts w:hint="eastAsia"/>
                              </w:rPr>
                              <w:t>⑪防災・防犯・交通安全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6B8E8C" id="_x0000_s1061" style="position:absolute;left:0;text-align:left;margin-left:175.8pt;margin-top:.8pt;width:205.7pt;height:17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" fillcolor="#f2f2f2 [3052]" strokecolor="#7f7f7f [1612]">
                <v:stroke joinstyle="miter"/>
                <v:shadow on="t" color="black" opacity="26214f" origin="-.5,-.5" offset=".74836mm,.74836mm"/>
                <v:textbox>
                  <w:txbxContent>
                    <w:p w:rsidR="0001203E" w:rsidRDefault="0001203E" w:rsidP="002E160B">
                      <w:pPr>
                        <w:spacing w:line="280" w:lineRule="exact"/>
                        <w:jc w:val="left"/>
                      </w:pPr>
                      <w:r>
                        <w:rPr>
                          <w:rFonts w:hint="eastAsia"/>
                        </w:rPr>
                        <w:t>①土地利用</w:t>
                      </w:r>
                    </w:p>
                    <w:p w:rsidR="0001203E" w:rsidRDefault="0001203E" w:rsidP="002E160B">
                      <w:pPr>
                        <w:spacing w:line="280" w:lineRule="exact"/>
                        <w:jc w:val="left"/>
                      </w:pPr>
                      <w:r>
                        <w:rPr>
                          <w:rFonts w:hint="eastAsia"/>
                        </w:rPr>
                        <w:t>②道路交通</w:t>
                      </w:r>
                    </w:p>
                    <w:p w:rsidR="0001203E" w:rsidRDefault="0001203E" w:rsidP="002E160B">
                      <w:pPr>
                        <w:spacing w:line="280" w:lineRule="exact"/>
                        <w:jc w:val="left"/>
                      </w:pPr>
                      <w:r>
                        <w:rPr>
                          <w:rFonts w:hint="eastAsia"/>
                        </w:rPr>
                        <w:t>③情報通信</w:t>
                      </w:r>
                    </w:p>
                    <w:p w:rsidR="0001203E" w:rsidRDefault="0001203E" w:rsidP="002E160B">
                      <w:pPr>
                        <w:spacing w:line="280" w:lineRule="exact"/>
                        <w:jc w:val="left"/>
                      </w:pPr>
                      <w:r>
                        <w:rPr>
                          <w:rFonts w:hint="eastAsia"/>
                        </w:rPr>
                        <w:t>④治水対策事業</w:t>
                      </w:r>
                    </w:p>
                    <w:p w:rsidR="0001203E" w:rsidRDefault="0001203E" w:rsidP="002E160B">
                      <w:pPr>
                        <w:spacing w:line="280" w:lineRule="exact"/>
                        <w:jc w:val="left"/>
                      </w:pPr>
                      <w:r>
                        <w:rPr>
                          <w:rFonts w:hint="eastAsia"/>
                        </w:rPr>
                        <w:t>⑤公園・緑地</w:t>
                      </w:r>
                    </w:p>
                    <w:p w:rsidR="0001203E" w:rsidRDefault="0001203E" w:rsidP="002E160B">
                      <w:pPr>
                        <w:spacing w:line="280" w:lineRule="exact"/>
                        <w:jc w:val="left"/>
                      </w:pPr>
                      <w:r>
                        <w:rPr>
                          <w:rFonts w:hint="eastAsia"/>
                        </w:rPr>
                        <w:t>⑥住環境</w:t>
                      </w:r>
                    </w:p>
                    <w:p w:rsidR="0001203E" w:rsidRDefault="0001203E" w:rsidP="002E160B">
                      <w:pPr>
                        <w:spacing w:line="280" w:lineRule="exact"/>
                        <w:jc w:val="left"/>
                      </w:pPr>
                      <w:r>
                        <w:rPr>
                          <w:rFonts w:hint="eastAsia"/>
                        </w:rPr>
                        <w:t>⑦循環型社会</w:t>
                      </w:r>
                    </w:p>
                    <w:p w:rsidR="0001203E" w:rsidRDefault="0001203E" w:rsidP="002E160B">
                      <w:pPr>
                        <w:spacing w:line="280" w:lineRule="exact"/>
                        <w:jc w:val="left"/>
                      </w:pPr>
                      <w:r>
                        <w:rPr>
                          <w:rFonts w:hint="eastAsia"/>
                        </w:rPr>
                        <w:t>⑧上水道</w:t>
                      </w:r>
                    </w:p>
                    <w:p w:rsidR="0001203E" w:rsidRDefault="0001203E" w:rsidP="002E160B">
                      <w:pPr>
                        <w:spacing w:line="280" w:lineRule="exact"/>
                        <w:jc w:val="left"/>
                      </w:pPr>
                      <w:r>
                        <w:rPr>
                          <w:rFonts w:hint="eastAsia"/>
                        </w:rPr>
                        <w:t>⑨下水道</w:t>
                      </w:r>
                    </w:p>
                    <w:p w:rsidR="0001203E" w:rsidRDefault="0001203E" w:rsidP="002E160B">
                      <w:pPr>
                        <w:spacing w:line="280" w:lineRule="exact"/>
                        <w:jc w:val="left"/>
                      </w:pPr>
                      <w:r>
                        <w:rPr>
                          <w:rFonts w:hint="eastAsia"/>
                        </w:rPr>
                        <w:t>⑩消防・救急</w:t>
                      </w:r>
                    </w:p>
                    <w:p w:rsidR="0001203E" w:rsidRPr="002E160B" w:rsidRDefault="0001203E" w:rsidP="002E160B">
                      <w:pPr>
                        <w:spacing w:line="280" w:lineRule="exact"/>
                        <w:jc w:val="left"/>
                      </w:pPr>
                      <w:r>
                        <w:rPr>
                          <w:rFonts w:hint="eastAsia"/>
                        </w:rPr>
                        <w:t>⑪防災・防犯・交通安全</w:t>
                      </w:r>
                    </w:p>
                  </w:txbxContent>
                </v:textbox>
              </v:roundrect>
            </w:pict>
          </mc:Fallback>
        </mc:AlternateContent>
      </w:r>
      <w:r w:rsidR="008021AF">
        <w:rPr>
          <w:rFonts w:hAnsi="HG丸ｺﾞｼｯｸM-PRO" w:hint="eastAsia"/>
          <w:noProof/>
          <w:sz w:val="21"/>
          <w:szCs w:val="21"/>
        </w:rPr>
        <mc:AlternateContent>
          <mc:Choice Requires="wps">
            <w:drawing>
              <wp:anchor distT="0" distB="0" distL="114300" distR="114300" simplePos="0" relativeHeight="251876352" behindDoc="0" locked="0" layoutInCell="1" allowOverlap="1" wp14:anchorId="1FCC9EC5" wp14:editId="07F3BC0B">
                <wp:simplePos x="0" y="0"/>
                <wp:positionH relativeFrom="column">
                  <wp:posOffset>686520</wp:posOffset>
                </wp:positionH>
                <wp:positionV relativeFrom="paragraph">
                  <wp:posOffset>14425</wp:posOffset>
                </wp:positionV>
                <wp:extent cx="231121" cy="0"/>
                <wp:effectExtent l="0" t="19050" r="17145" b="38100"/>
                <wp:wrapNone/>
                <wp:docPr id="410" name="直線コネクタ 410"/>
                <wp:cNvGraphicFramePr/>
                <a:graphic xmlns:a="http://schemas.openxmlformats.org/drawingml/2006/main">
                  <a:graphicData uri="http://schemas.microsoft.com/office/word/2010/wordprocessingShape">
                    <wps:wsp>
                      <wps:cNvCnPr/>
                      <wps:spPr>
                        <a:xfrm>
                          <a:off x="0" y="0"/>
                          <a:ext cx="231121"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732985" id="直線コネクタ 410" o:spid="_x0000_s1026" style="position:absolute;left:0;text-align:left;z-index:251876352;visibility:visible;mso-wrap-style:square;mso-wrap-distance-left:9pt;mso-wrap-distance-top:0;mso-wrap-distance-right:9pt;mso-wrap-distance-bottom:0;mso-position-horizontal:absolute;mso-position-horizontal-relative:text;mso-position-vertical:absolute;mso-position-vertical-relative:text" from="54.05pt,1.15pt" to="72.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" strokecolor="#7f7f7f [1612]" strokeweight="4.5pt"/>
            </w:pict>
          </mc:Fallback>
        </mc:AlternateContent>
      </w:r>
    </w:p>
    <w:p w:rsidR="00A62C38" w:rsidRDefault="00A62C38" w:rsidP="002E160B">
      <w:pPr>
        <w:widowControl/>
        <w:ind w:firstLineChars="100" w:firstLine="210"/>
        <w:jc w:val="left"/>
        <w:rPr>
          <w:rFonts w:hAnsi="HG丸ｺﾞｼｯｸM-PRO"/>
          <w:sz w:val="21"/>
          <w:szCs w:val="21"/>
        </w:rPr>
      </w:pPr>
    </w:p>
    <w:p w:rsidR="00A62C38" w:rsidRDefault="00A62C38" w:rsidP="00A62C38">
      <w:pPr>
        <w:widowControl/>
        <w:ind w:firstLineChars="100" w:firstLine="210"/>
        <w:jc w:val="left"/>
        <w:rPr>
          <w:rFonts w:hAnsi="HG丸ｺﾞｼｯｸM-PRO"/>
          <w:sz w:val="21"/>
          <w:szCs w:val="21"/>
        </w:rPr>
      </w:pPr>
    </w:p>
    <w:p w:rsidR="00A62C38" w:rsidRDefault="00A62C38" w:rsidP="00A62C38">
      <w:pPr>
        <w:widowControl/>
        <w:ind w:firstLineChars="100" w:firstLine="210"/>
        <w:jc w:val="left"/>
        <w:rPr>
          <w:rFonts w:hAnsi="HG丸ｺﾞｼｯｸM-PRO"/>
          <w:sz w:val="21"/>
          <w:szCs w:val="21"/>
        </w:rPr>
      </w:pPr>
    </w:p>
    <w:p w:rsidR="00A62C38" w:rsidRDefault="008021AF" w:rsidP="00A62C38">
      <w:pPr>
        <w:widowControl/>
        <w:ind w:firstLineChars="100" w:firstLine="210"/>
        <w:jc w:val="left"/>
        <w:rPr>
          <w:rFonts w:hAnsi="HG丸ｺﾞｼｯｸM-PRO"/>
          <w:sz w:val="21"/>
          <w:szCs w:val="21"/>
        </w:rPr>
      </w:pPr>
      <w:r>
        <w:rPr>
          <w:rFonts w:hAnsi="HG丸ｺﾞｼｯｸM-PRO" w:hint="eastAsia"/>
          <w:noProof/>
          <w:sz w:val="21"/>
          <w:szCs w:val="21"/>
        </w:rPr>
        <mc:AlternateContent>
          <mc:Choice Requires="wps">
            <w:drawing>
              <wp:anchor distT="0" distB="0" distL="114300" distR="114300" simplePos="0" relativeHeight="251884544" behindDoc="0" locked="0" layoutInCell="1" allowOverlap="1" wp14:anchorId="2C81A89F" wp14:editId="052E9F33">
                <wp:simplePos x="0" y="0"/>
                <wp:positionH relativeFrom="column">
                  <wp:posOffset>4846320</wp:posOffset>
                </wp:positionH>
                <wp:positionV relativeFrom="paragraph">
                  <wp:posOffset>128905</wp:posOffset>
                </wp:positionV>
                <wp:extent cx="230505" cy="0"/>
                <wp:effectExtent l="0" t="19050" r="17145" b="38100"/>
                <wp:wrapNone/>
                <wp:docPr id="418" name="直線コネクタ 418"/>
                <wp:cNvGraphicFramePr/>
                <a:graphic xmlns:a="http://schemas.openxmlformats.org/drawingml/2006/main">
                  <a:graphicData uri="http://schemas.microsoft.com/office/word/2010/wordprocessingShape">
                    <wps:wsp>
                      <wps:cNvCnPr/>
                      <wps:spPr>
                        <a:xfrm>
                          <a:off x="0" y="0"/>
                          <a:ext cx="230505"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D612A" id="直線コネクタ 418" o:spid="_x0000_s1026" style="position:absolute;left:0;text-align:left;z-index:251884544;visibility:visible;mso-wrap-style:square;mso-wrap-distance-left:9pt;mso-wrap-distance-top:0;mso-wrap-distance-right:9pt;mso-wrap-distance-bottom:0;mso-position-horizontal:absolute;mso-position-horizontal-relative:text;mso-position-vertical:absolute;mso-position-vertical-relative:text" from="381.6pt,10.15pt" to="399.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" strokecolor="#7f7f7f [1612]" strokeweight="4.5pt"/>
            </w:pict>
          </mc:Fallback>
        </mc:AlternateContent>
      </w:r>
      <w:r w:rsidR="00EB5607">
        <w:rPr>
          <w:rFonts w:hAnsi="HG丸ｺﾞｼｯｸM-PRO" w:hint="eastAsia"/>
          <w:noProof/>
          <w:sz w:val="21"/>
          <w:szCs w:val="21"/>
        </w:rPr>
        <mc:AlternateContent>
          <mc:Choice Requires="wps">
            <w:drawing>
              <wp:anchor distT="0" distB="0" distL="114300" distR="114300" simplePos="0" relativeHeight="251875328" behindDoc="0" locked="0" layoutInCell="1" allowOverlap="1" wp14:anchorId="689E2D49" wp14:editId="173C277C">
                <wp:simplePos x="0" y="0"/>
                <wp:positionH relativeFrom="column">
                  <wp:posOffset>916305</wp:posOffset>
                </wp:positionH>
                <wp:positionV relativeFrom="paragraph">
                  <wp:posOffset>206375</wp:posOffset>
                </wp:positionV>
                <wp:extent cx="450215" cy="0"/>
                <wp:effectExtent l="0" t="133350" r="0" b="133350"/>
                <wp:wrapNone/>
                <wp:docPr id="404" name="直線矢印コネクタ 404"/>
                <wp:cNvGraphicFramePr/>
                <a:graphic xmlns:a="http://schemas.openxmlformats.org/drawingml/2006/main">
                  <a:graphicData uri="http://schemas.microsoft.com/office/word/2010/wordprocessingShape">
                    <wps:wsp>
                      <wps:cNvCnPr/>
                      <wps:spPr>
                        <a:xfrm>
                          <a:off x="0" y="0"/>
                          <a:ext cx="450215" cy="0"/>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2E609" id="直線矢印コネクタ 404" o:spid="_x0000_s1026" type="#_x0000_t32" style="position:absolute;left:0;text-align:left;margin-left:72.15pt;margin-top:16.25pt;width:35.45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" strokecolor="#7f7f7f [1612]" strokeweight="3pt">
                <v:stroke endarrow="open"/>
              </v:shape>
            </w:pict>
          </mc:Fallback>
        </mc:AlternateContent>
      </w:r>
    </w:p>
    <w:p w:rsidR="00A62C38" w:rsidRDefault="00A62C38" w:rsidP="00A62C38">
      <w:pPr>
        <w:widowControl/>
        <w:ind w:firstLineChars="100" w:firstLine="210"/>
        <w:jc w:val="left"/>
        <w:rPr>
          <w:rFonts w:hAnsi="HG丸ｺﾞｼｯｸM-PRO"/>
          <w:sz w:val="21"/>
          <w:szCs w:val="21"/>
        </w:rPr>
      </w:pPr>
    </w:p>
    <w:p w:rsidR="00A62C38" w:rsidRDefault="00A62C38" w:rsidP="00A62C38">
      <w:pPr>
        <w:widowControl/>
        <w:ind w:firstLineChars="100" w:firstLine="210"/>
        <w:jc w:val="left"/>
        <w:rPr>
          <w:rFonts w:hAnsi="HG丸ｺﾞｼｯｸM-PRO"/>
          <w:sz w:val="21"/>
          <w:szCs w:val="21"/>
        </w:rPr>
      </w:pPr>
    </w:p>
    <w:p w:rsidR="00A62C38" w:rsidRDefault="00A62C38" w:rsidP="00A62C38">
      <w:pPr>
        <w:widowControl/>
        <w:ind w:firstLineChars="100" w:firstLine="210"/>
        <w:jc w:val="left"/>
        <w:rPr>
          <w:rFonts w:hAnsi="HG丸ｺﾞｼｯｸM-PRO"/>
          <w:sz w:val="21"/>
          <w:szCs w:val="21"/>
        </w:rPr>
      </w:pPr>
    </w:p>
    <w:p w:rsidR="00A62C38" w:rsidRDefault="00A62C38" w:rsidP="00A62C38">
      <w:pPr>
        <w:widowControl/>
        <w:ind w:firstLineChars="100" w:firstLine="210"/>
        <w:jc w:val="left"/>
        <w:rPr>
          <w:rFonts w:hAnsi="HG丸ｺﾞｼｯｸM-PRO"/>
          <w:sz w:val="21"/>
          <w:szCs w:val="21"/>
        </w:rPr>
      </w:pPr>
    </w:p>
    <w:p w:rsidR="00A62C38" w:rsidRDefault="002E160B" w:rsidP="008021AF">
      <w:pPr>
        <w:widowControl/>
        <w:ind w:firstLineChars="100" w:firstLine="210"/>
        <w:jc w:val="left"/>
        <w:rPr>
          <w:rFonts w:hAnsi="HG丸ｺﾞｼｯｸM-PRO"/>
          <w:sz w:val="21"/>
          <w:szCs w:val="21"/>
        </w:rPr>
      </w:pPr>
      <w:r w:rsidRPr="002E160B">
        <w:rPr>
          <w:rFonts w:hAnsi="HG丸ｺﾞｼｯｸM-PRO"/>
          <w:noProof/>
          <w:sz w:val="21"/>
          <w:szCs w:val="21"/>
        </w:rPr>
        <mc:AlternateContent>
          <mc:Choice Requires="wps">
            <w:drawing>
              <wp:anchor distT="0" distB="0" distL="114300" distR="114300" simplePos="0" relativeHeight="251863040" behindDoc="0" locked="0" layoutInCell="1" allowOverlap="1" wp14:anchorId="79C36AFA" wp14:editId="58EBFC18">
                <wp:simplePos x="0" y="0"/>
                <wp:positionH relativeFrom="column">
                  <wp:posOffset>2236470</wp:posOffset>
                </wp:positionH>
                <wp:positionV relativeFrom="paragraph">
                  <wp:posOffset>217170</wp:posOffset>
                </wp:positionV>
                <wp:extent cx="2612390" cy="700405"/>
                <wp:effectExtent l="38100" t="38100" r="111760" b="118745"/>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700405"/>
                        </a:xfrm>
                        <a:prstGeom prst="roundRect">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Default="0001203E" w:rsidP="002E160B">
                            <w:pPr>
                              <w:spacing w:line="280" w:lineRule="exact"/>
                              <w:jc w:val="left"/>
                            </w:pPr>
                            <w:r>
                              <w:rPr>
                                <w:rFonts w:hint="eastAsia"/>
                              </w:rPr>
                              <w:t>①農業</w:t>
                            </w:r>
                          </w:p>
                          <w:p w:rsidR="0001203E" w:rsidRDefault="0001203E" w:rsidP="002E160B">
                            <w:pPr>
                              <w:spacing w:line="280" w:lineRule="exact"/>
                              <w:jc w:val="left"/>
                            </w:pPr>
                            <w:r>
                              <w:rPr>
                                <w:rFonts w:hint="eastAsia"/>
                              </w:rPr>
                              <w:t>②商工業</w:t>
                            </w:r>
                          </w:p>
                          <w:p w:rsidR="0001203E" w:rsidRDefault="0001203E" w:rsidP="002E160B">
                            <w:pPr>
                              <w:spacing w:line="280" w:lineRule="exact"/>
                              <w:jc w:val="left"/>
                            </w:pPr>
                            <w:r>
                              <w:rPr>
                                <w:rFonts w:hint="eastAsia"/>
                              </w:rPr>
                              <w:t>③観光</w:t>
                            </w:r>
                          </w:p>
                          <w:p w:rsidR="0001203E" w:rsidRPr="002E160B" w:rsidRDefault="0001203E" w:rsidP="002E160B">
                            <w:pPr>
                              <w:spacing w:line="280" w:lineRule="exact"/>
                              <w:jc w:val="left"/>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C36AFA" id="_x0000_s1062" style="position:absolute;left:0;text-align:left;margin-left:176.1pt;margin-top:17.1pt;width:205.7pt;height:55.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" fillcolor="#f2f2f2 [3052]" strokecolor="#7f7f7f [1612]">
                <v:stroke joinstyle="miter"/>
                <v:shadow on="t" color="black" opacity="26214f" origin="-.5,-.5" offset=".74836mm,.74836mm"/>
                <v:textbox>
                  <w:txbxContent>
                    <w:p w:rsidR="0001203E" w:rsidRDefault="0001203E" w:rsidP="002E160B">
                      <w:pPr>
                        <w:spacing w:line="280" w:lineRule="exact"/>
                        <w:jc w:val="left"/>
                      </w:pPr>
                      <w:r>
                        <w:rPr>
                          <w:rFonts w:hint="eastAsia"/>
                        </w:rPr>
                        <w:t>①農業</w:t>
                      </w:r>
                    </w:p>
                    <w:p w:rsidR="0001203E" w:rsidRDefault="0001203E" w:rsidP="002E160B">
                      <w:pPr>
                        <w:spacing w:line="280" w:lineRule="exact"/>
                        <w:jc w:val="left"/>
                      </w:pPr>
                      <w:r>
                        <w:rPr>
                          <w:rFonts w:hint="eastAsia"/>
                        </w:rPr>
                        <w:t>②商工業</w:t>
                      </w:r>
                    </w:p>
                    <w:p w:rsidR="0001203E" w:rsidRDefault="0001203E" w:rsidP="002E160B">
                      <w:pPr>
                        <w:spacing w:line="280" w:lineRule="exact"/>
                        <w:jc w:val="left"/>
                      </w:pPr>
                      <w:r>
                        <w:rPr>
                          <w:rFonts w:hint="eastAsia"/>
                        </w:rPr>
                        <w:t>③観光</w:t>
                      </w:r>
                    </w:p>
                    <w:p w:rsidR="0001203E" w:rsidRPr="002E160B" w:rsidRDefault="0001203E" w:rsidP="002E160B">
                      <w:pPr>
                        <w:spacing w:line="280" w:lineRule="exact"/>
                        <w:jc w:val="left"/>
                      </w:pPr>
                      <w:r>
                        <w:tab/>
                      </w:r>
                    </w:p>
                  </w:txbxContent>
                </v:textbox>
              </v:roundrect>
            </w:pict>
          </mc:Fallback>
        </mc:AlternateContent>
      </w:r>
    </w:p>
    <w:p w:rsidR="00A62C38" w:rsidRDefault="00A62C38" w:rsidP="00EB5607">
      <w:pPr>
        <w:widowControl/>
        <w:ind w:firstLineChars="100" w:firstLine="210"/>
        <w:jc w:val="left"/>
        <w:rPr>
          <w:rFonts w:hAnsi="HG丸ｺﾞｼｯｸM-PRO"/>
          <w:sz w:val="21"/>
          <w:szCs w:val="21"/>
        </w:rPr>
      </w:pPr>
    </w:p>
    <w:p w:rsidR="00A62C38" w:rsidRDefault="008021AF" w:rsidP="008021AF">
      <w:pPr>
        <w:widowControl/>
        <w:ind w:firstLineChars="100" w:firstLine="210"/>
        <w:jc w:val="left"/>
        <w:rPr>
          <w:rFonts w:hAnsi="HG丸ｺﾞｼｯｸM-PRO"/>
          <w:sz w:val="21"/>
          <w:szCs w:val="21"/>
        </w:rPr>
      </w:pPr>
      <w:r>
        <w:rPr>
          <w:rFonts w:hAnsi="HG丸ｺﾞｼｯｸM-PRO" w:hint="eastAsia"/>
          <w:noProof/>
          <w:sz w:val="21"/>
          <w:szCs w:val="21"/>
        </w:rPr>
        <mc:AlternateContent>
          <mc:Choice Requires="wps">
            <w:drawing>
              <wp:anchor distT="0" distB="0" distL="114300" distR="114300" simplePos="0" relativeHeight="251886592" behindDoc="0" locked="0" layoutInCell="1" allowOverlap="1" wp14:anchorId="7033078C" wp14:editId="70B57619">
                <wp:simplePos x="0" y="0"/>
                <wp:positionH relativeFrom="column">
                  <wp:posOffset>4859655</wp:posOffset>
                </wp:positionH>
                <wp:positionV relativeFrom="paragraph">
                  <wp:posOffset>110812</wp:posOffset>
                </wp:positionV>
                <wp:extent cx="230505" cy="0"/>
                <wp:effectExtent l="0" t="19050" r="17145" b="38100"/>
                <wp:wrapNone/>
                <wp:docPr id="419" name="直線コネクタ 419"/>
                <wp:cNvGraphicFramePr/>
                <a:graphic xmlns:a="http://schemas.openxmlformats.org/drawingml/2006/main">
                  <a:graphicData uri="http://schemas.microsoft.com/office/word/2010/wordprocessingShape">
                    <wps:wsp>
                      <wps:cNvCnPr/>
                      <wps:spPr>
                        <a:xfrm>
                          <a:off x="0" y="0"/>
                          <a:ext cx="230505" cy="0"/>
                        </a:xfrm>
                        <a:prstGeom prst="line">
                          <a:avLst/>
                        </a:prstGeom>
                        <a:ln w="571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FB2E2" id="直線コネクタ 419" o:spid="_x0000_s1026" style="position:absolute;left:0;text-align:left;z-index:251886592;visibility:visible;mso-wrap-style:square;mso-wrap-distance-left:9pt;mso-wrap-distance-top:0;mso-wrap-distance-right:9pt;mso-wrap-distance-bottom:0;mso-position-horizontal:absolute;mso-position-horizontal-relative:text;mso-position-vertical:absolute;mso-position-vertical-relative:text" from="382.65pt,8.75pt" to="400.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" strokecolor="#7f7f7f [1612]" strokeweight="4.5pt"/>
            </w:pict>
          </mc:Fallback>
        </mc:AlternateContent>
      </w:r>
      <w:r w:rsidR="00EB5607">
        <w:rPr>
          <w:rFonts w:hAnsi="ＭＳ 明朝"/>
          <w:noProof/>
          <w:sz w:val="36"/>
          <w:szCs w:val="36"/>
        </w:rPr>
        <mc:AlternateContent>
          <mc:Choice Requires="wps">
            <w:drawing>
              <wp:anchor distT="0" distB="0" distL="114300" distR="114300" simplePos="0" relativeHeight="251874304" behindDoc="0" locked="0" layoutInCell="1" allowOverlap="1" wp14:anchorId="7C80A107" wp14:editId="6DAE84CC">
                <wp:simplePos x="0" y="0"/>
                <wp:positionH relativeFrom="column">
                  <wp:posOffset>916305</wp:posOffset>
                </wp:positionH>
                <wp:positionV relativeFrom="paragraph">
                  <wp:posOffset>120972</wp:posOffset>
                </wp:positionV>
                <wp:extent cx="450215" cy="0"/>
                <wp:effectExtent l="0" t="133350" r="0" b="133350"/>
                <wp:wrapNone/>
                <wp:docPr id="403" name="直線矢印コネクタ 403"/>
                <wp:cNvGraphicFramePr/>
                <a:graphic xmlns:a="http://schemas.openxmlformats.org/drawingml/2006/main">
                  <a:graphicData uri="http://schemas.microsoft.com/office/word/2010/wordprocessingShape">
                    <wps:wsp>
                      <wps:cNvCnPr/>
                      <wps:spPr>
                        <a:xfrm>
                          <a:off x="0" y="0"/>
                          <a:ext cx="450215" cy="0"/>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5D9D8" id="直線矢印コネクタ 403" o:spid="_x0000_s1026" type="#_x0000_t32" style="position:absolute;left:0;text-align:left;margin-left:72.15pt;margin-top:9.55pt;width:35.45pt;height:0;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" strokecolor="#7f7f7f [1612]" strokeweight="3pt">
                <v:stroke endarrow="open"/>
              </v:shape>
            </w:pict>
          </mc:Fallback>
        </mc:AlternateContent>
      </w:r>
    </w:p>
    <w:p w:rsidR="00A62C38" w:rsidRDefault="00A62C38" w:rsidP="004743A7">
      <w:pPr>
        <w:widowControl/>
        <w:ind w:firstLineChars="100" w:firstLine="210"/>
        <w:jc w:val="left"/>
        <w:rPr>
          <w:rFonts w:hAnsi="HG丸ｺﾞｼｯｸM-PRO"/>
          <w:sz w:val="21"/>
          <w:szCs w:val="21"/>
        </w:rPr>
      </w:pPr>
    </w:p>
    <w:p w:rsidR="00A62C38" w:rsidRDefault="004743A7" w:rsidP="004743A7">
      <w:pPr>
        <w:widowControl/>
        <w:ind w:firstLineChars="100" w:firstLine="200"/>
        <w:jc w:val="left"/>
        <w:rPr>
          <w:rFonts w:hAnsi="HG丸ｺﾞｼｯｸM-PRO"/>
          <w:sz w:val="21"/>
          <w:szCs w:val="21"/>
        </w:rPr>
      </w:pPr>
      <w:r>
        <w:rPr>
          <w:noProof/>
        </w:rPr>
        <mc:AlternateContent>
          <mc:Choice Requires="wps">
            <w:drawing>
              <wp:anchor distT="0" distB="0" distL="114300" distR="114300" simplePos="0" relativeHeight="251869184" behindDoc="0" locked="0" layoutInCell="1" allowOverlap="1" wp14:anchorId="5B297EAB" wp14:editId="61ED4A00">
                <wp:simplePos x="0" y="0"/>
                <wp:positionH relativeFrom="column">
                  <wp:posOffset>3067685</wp:posOffset>
                </wp:positionH>
                <wp:positionV relativeFrom="paragraph">
                  <wp:posOffset>34612</wp:posOffset>
                </wp:positionV>
                <wp:extent cx="1068705" cy="319405"/>
                <wp:effectExtent l="38100" t="19050" r="0" b="23495"/>
                <wp:wrapNone/>
                <wp:docPr id="392" name="上矢印 392"/>
                <wp:cNvGraphicFramePr/>
                <a:graphic xmlns:a="http://schemas.openxmlformats.org/drawingml/2006/main">
                  <a:graphicData uri="http://schemas.microsoft.com/office/word/2010/wordprocessingShape">
                    <wps:wsp>
                      <wps:cNvSpPr/>
                      <wps:spPr>
                        <a:xfrm>
                          <a:off x="0" y="0"/>
                          <a:ext cx="1068705" cy="319405"/>
                        </a:xfrm>
                        <a:prstGeom prst="upArrow">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A9BBD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92" o:spid="_x0000_s1026" type="#_x0000_t68" style="position:absolute;left:0;text-align:left;margin-left:241.55pt;margin-top:2.75pt;width:84.15pt;height:25.1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" adj="10800" fillcolor="white [3212]" strokecolor="#7f7f7f [1612]" strokeweight="1pt"/>
            </w:pict>
          </mc:Fallback>
        </mc:AlternateContent>
      </w:r>
    </w:p>
    <w:p w:rsidR="004743A7" w:rsidRPr="00A62C38" w:rsidRDefault="004743A7" w:rsidP="00A62C38">
      <w:pPr>
        <w:widowControl/>
        <w:ind w:firstLineChars="100" w:firstLine="210"/>
        <w:jc w:val="left"/>
        <w:rPr>
          <w:rFonts w:hAnsi="HG丸ｺﾞｼｯｸM-PRO"/>
          <w:sz w:val="21"/>
          <w:szCs w:val="21"/>
        </w:rPr>
      </w:pPr>
      <w:r w:rsidRPr="002E160B">
        <w:rPr>
          <w:rFonts w:hAnsi="HG丸ｺﾞｼｯｸM-PRO"/>
          <w:noProof/>
          <w:sz w:val="21"/>
          <w:szCs w:val="21"/>
        </w:rPr>
        <mc:AlternateContent>
          <mc:Choice Requires="wps">
            <w:drawing>
              <wp:anchor distT="0" distB="0" distL="114300" distR="114300" simplePos="0" relativeHeight="251867136" behindDoc="0" locked="0" layoutInCell="1" allowOverlap="1" wp14:anchorId="673CC0B5" wp14:editId="20B9D060">
                <wp:simplePos x="0" y="0"/>
                <wp:positionH relativeFrom="column">
                  <wp:posOffset>1191837</wp:posOffset>
                </wp:positionH>
                <wp:positionV relativeFrom="paragraph">
                  <wp:posOffset>154891</wp:posOffset>
                </wp:positionV>
                <wp:extent cx="5142016" cy="700405"/>
                <wp:effectExtent l="38100" t="38100" r="116205" b="11874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016" cy="700405"/>
                        </a:xfrm>
                        <a:prstGeom prst="roundRect">
                          <a:avLst/>
                        </a:prstGeom>
                        <a:solidFill>
                          <a:schemeClr val="bg1">
                            <a:lumMod val="9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Pr="004743A7" w:rsidRDefault="0001203E" w:rsidP="004743A7">
                            <w:pPr>
                              <w:spacing w:line="360" w:lineRule="exact"/>
                              <w:jc w:val="center"/>
                              <w:rPr>
                                <w:rFonts w:ascii="HG創英角ﾎﾟｯﾌﾟ体" w:eastAsia="HG創英角ﾎﾟｯﾌﾟ体" w:hAnsi="HG創英角ﾎﾟｯﾌﾟ体"/>
                                <w:sz w:val="24"/>
                                <w:szCs w:val="24"/>
                              </w:rPr>
                            </w:pPr>
                            <w:r w:rsidRPr="004743A7">
                              <w:rPr>
                                <w:rFonts w:ascii="HG創英角ﾎﾟｯﾌﾟ体" w:eastAsia="HG創英角ﾎﾟｯﾌﾟ体" w:hAnsi="HG創英角ﾎﾟｯﾌﾟ体" w:hint="eastAsia"/>
                                <w:sz w:val="24"/>
                                <w:szCs w:val="24"/>
                              </w:rPr>
                              <w:t>まちづくりの推進</w:t>
                            </w:r>
                          </w:p>
                          <w:p w:rsidR="0001203E" w:rsidRPr="004743A7" w:rsidRDefault="0001203E" w:rsidP="004743A7">
                            <w:pPr>
                              <w:spacing w:line="360" w:lineRule="exact"/>
                              <w:jc w:val="center"/>
                            </w:pPr>
                            <w:r>
                              <w:rPr>
                                <w:rFonts w:hint="eastAsia"/>
                              </w:rPr>
                              <w:t>① みんなで進める協働のまちづくり ② 行財政 ③ 広域行政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3CC0B5" id="_x0000_s1063" style="position:absolute;left:0;text-align:left;margin-left:93.85pt;margin-top:12.2pt;width:404.9pt;height:55.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" fillcolor="#f2f2f2 [3052]" strokecolor="#7f7f7f [1612]">
                <v:stroke joinstyle="miter"/>
                <v:shadow on="t" color="black" opacity="26214f" origin="-.5,-.5" offset=".74836mm,.74836mm"/>
                <v:textbox>
                  <w:txbxContent>
                    <w:p w:rsidR="0001203E" w:rsidRPr="004743A7" w:rsidRDefault="0001203E" w:rsidP="004743A7">
                      <w:pPr>
                        <w:spacing w:line="360" w:lineRule="exact"/>
                        <w:jc w:val="center"/>
                        <w:rPr>
                          <w:rFonts w:ascii="HG創英角ﾎﾟｯﾌﾟ体" w:eastAsia="HG創英角ﾎﾟｯﾌﾟ体" w:hAnsi="HG創英角ﾎﾟｯﾌﾟ体"/>
                          <w:sz w:val="24"/>
                          <w:szCs w:val="24"/>
                        </w:rPr>
                      </w:pPr>
                      <w:r w:rsidRPr="004743A7">
                        <w:rPr>
                          <w:rFonts w:ascii="HG創英角ﾎﾟｯﾌﾟ体" w:eastAsia="HG創英角ﾎﾟｯﾌﾟ体" w:hAnsi="HG創英角ﾎﾟｯﾌﾟ体" w:hint="eastAsia"/>
                          <w:sz w:val="24"/>
                          <w:szCs w:val="24"/>
                        </w:rPr>
                        <w:t>まちづくりの推進</w:t>
                      </w:r>
                    </w:p>
                    <w:p w:rsidR="0001203E" w:rsidRPr="004743A7" w:rsidRDefault="0001203E" w:rsidP="004743A7">
                      <w:pPr>
                        <w:spacing w:line="360" w:lineRule="exact"/>
                        <w:jc w:val="center"/>
                      </w:pPr>
                      <w:r>
                        <w:rPr>
                          <w:rFonts w:hint="eastAsia"/>
                        </w:rPr>
                        <w:t>① みんなで進める協働のまちづくり ② 行財政 ③ 広域行政</w:t>
                      </w:r>
                    </w:p>
                  </w:txbxContent>
                </v:textbox>
              </v:roundrect>
            </w:pict>
          </mc:Fallback>
        </mc:AlternateContent>
      </w:r>
    </w:p>
    <w:p w:rsidR="00E2503E" w:rsidRDefault="00E2503E" w:rsidP="00E2503E">
      <w:pPr>
        <w:widowControl/>
        <w:ind w:firstLineChars="100" w:firstLine="360"/>
        <w:jc w:val="left"/>
        <w:rPr>
          <w:rFonts w:hAnsi="ＭＳ 明朝"/>
          <w:sz w:val="36"/>
          <w:szCs w:val="36"/>
        </w:rPr>
      </w:pPr>
      <w:r>
        <w:rPr>
          <w:rFonts w:hAnsi="ＭＳ 明朝"/>
          <w:sz w:val="36"/>
          <w:szCs w:val="36"/>
        </w:rPr>
        <w:br w:type="page"/>
      </w:r>
    </w:p>
    <w:tbl>
      <w:tblPr>
        <w:tblStyle w:val="af"/>
        <w:tblW w:w="0" w:type="auto"/>
        <w:tblLook w:val="04A0" w:firstRow="1" w:lastRow="0" w:firstColumn="1" w:lastColumn="0" w:noHBand="0" w:noVBand="1"/>
      </w:tblPr>
      <w:tblGrid>
        <w:gridCol w:w="1809"/>
        <w:gridCol w:w="8027"/>
      </w:tblGrid>
      <w:tr w:rsidR="00D06FD4" w:rsidTr="00D04AD7">
        <w:tc>
          <w:tcPr>
            <w:tcW w:w="1809" w:type="dxa"/>
            <w:shd w:val="clear" w:color="auto" w:fill="7F7F7F" w:themeFill="text1" w:themeFillTint="80"/>
          </w:tcPr>
          <w:p w:rsidR="00D06FD4" w:rsidRPr="003542B4" w:rsidRDefault="00D06FD4" w:rsidP="00D04AD7">
            <w:pPr>
              <w:widowControl/>
              <w:jc w:val="center"/>
              <w:rPr>
                <w:rFonts w:hAnsi="ＭＳ 明朝"/>
                <w:b/>
                <w:sz w:val="36"/>
                <w:szCs w:val="36"/>
              </w:rPr>
            </w:pPr>
            <w:r>
              <w:rPr>
                <w:rFonts w:hAnsi="ＭＳ 明朝" w:hint="eastAsia"/>
                <w:b/>
                <w:color w:val="FFFFFF" w:themeColor="background1"/>
                <w:sz w:val="36"/>
                <w:szCs w:val="36"/>
              </w:rPr>
              <w:lastRenderedPageBreak/>
              <w:t>3</w:t>
            </w:r>
          </w:p>
        </w:tc>
        <w:tc>
          <w:tcPr>
            <w:tcW w:w="8027" w:type="dxa"/>
          </w:tcPr>
          <w:p w:rsidR="00D06FD4" w:rsidRPr="003542B4" w:rsidRDefault="00D06FD4" w:rsidP="00D04AD7">
            <w:pPr>
              <w:widowControl/>
              <w:jc w:val="left"/>
              <w:rPr>
                <w:rFonts w:hAnsi="ＭＳ 明朝"/>
                <w:b/>
                <w:sz w:val="36"/>
                <w:szCs w:val="36"/>
              </w:rPr>
            </w:pPr>
            <w:r>
              <w:rPr>
                <w:rFonts w:hAnsi="ＭＳ 明朝" w:hint="eastAsia"/>
                <w:b/>
                <w:sz w:val="36"/>
                <w:szCs w:val="36"/>
              </w:rPr>
              <w:t>安堵町まちづくり戦略プロジェクト</w:t>
            </w:r>
          </w:p>
        </w:tc>
      </w:tr>
    </w:tbl>
    <w:p w:rsidR="00D06FD4" w:rsidRDefault="00D06FD4" w:rsidP="00D06FD4">
      <w:pPr>
        <w:widowControl/>
        <w:jc w:val="left"/>
        <w:rPr>
          <w:rFonts w:hAnsi="ＭＳ 明朝"/>
          <w:sz w:val="28"/>
          <w:szCs w:val="28"/>
        </w:rPr>
      </w:pPr>
    </w:p>
    <w:p w:rsidR="00AE2DBE" w:rsidRPr="001E7AF2" w:rsidRDefault="00AE2DBE" w:rsidP="00AE2DBE">
      <w:pPr>
        <w:widowControl/>
        <w:jc w:val="left"/>
        <w:rPr>
          <w:rFonts w:hAnsi="ＭＳ 明朝"/>
          <w:sz w:val="28"/>
          <w:szCs w:val="28"/>
        </w:rPr>
      </w:pPr>
      <w:r w:rsidRPr="001E7AF2">
        <w:rPr>
          <w:rFonts w:hAnsi="ＭＳ 明朝" w:hint="eastAsia"/>
          <w:sz w:val="28"/>
          <w:szCs w:val="28"/>
        </w:rPr>
        <w:t>1）</w:t>
      </w:r>
      <w:r w:rsidR="00D06FD4" w:rsidRPr="00D06FD4">
        <w:rPr>
          <w:rFonts w:hAnsi="ＭＳ 明朝" w:hint="eastAsia"/>
          <w:sz w:val="28"/>
          <w:szCs w:val="28"/>
        </w:rPr>
        <w:t>戦略プロジェクトとは</w:t>
      </w:r>
    </w:p>
    <w:p w:rsidR="00D06FD4" w:rsidRPr="00D06FD4" w:rsidRDefault="00D06FD4" w:rsidP="00D06FD4">
      <w:pPr>
        <w:widowControl/>
        <w:ind w:firstLineChars="100" w:firstLine="210"/>
        <w:jc w:val="left"/>
        <w:rPr>
          <w:rFonts w:hAnsi="HG丸ｺﾞｼｯｸM-PRO"/>
          <w:sz w:val="21"/>
          <w:szCs w:val="21"/>
        </w:rPr>
      </w:pPr>
      <w:r w:rsidRPr="00D06FD4">
        <w:rPr>
          <w:rFonts w:hAnsi="HG丸ｺﾞｼｯｸM-PRO" w:hint="eastAsia"/>
          <w:sz w:val="21"/>
          <w:szCs w:val="21"/>
        </w:rPr>
        <w:t>戦略プロジェクトとは、将来像を達成していくために、リーディング的な役割を果たす事業と位置づけます。</w:t>
      </w:r>
    </w:p>
    <w:p w:rsidR="00D06FD4" w:rsidRPr="00D06FD4" w:rsidRDefault="00D06FD4" w:rsidP="00D06FD4">
      <w:pPr>
        <w:widowControl/>
        <w:ind w:firstLineChars="100" w:firstLine="210"/>
        <w:jc w:val="left"/>
        <w:rPr>
          <w:rFonts w:hAnsi="HG丸ｺﾞｼｯｸM-PRO"/>
          <w:sz w:val="21"/>
          <w:szCs w:val="21"/>
        </w:rPr>
      </w:pPr>
      <w:r w:rsidRPr="00D06FD4">
        <w:rPr>
          <w:rFonts w:hAnsi="HG丸ｺﾞｼｯｸM-PRO" w:hint="eastAsia"/>
          <w:sz w:val="21"/>
          <w:szCs w:val="21"/>
        </w:rPr>
        <w:t>この事業は、単体の施策ではなく、また、単一部門や課・係で取り組むものでもありません。</w:t>
      </w:r>
    </w:p>
    <w:p w:rsidR="00D06FD4" w:rsidRPr="00D06FD4" w:rsidRDefault="00D06FD4" w:rsidP="00D06FD4">
      <w:pPr>
        <w:widowControl/>
        <w:ind w:firstLineChars="100" w:firstLine="210"/>
        <w:jc w:val="left"/>
        <w:rPr>
          <w:rFonts w:hAnsi="HG丸ｺﾞｼｯｸM-PRO"/>
          <w:sz w:val="21"/>
          <w:szCs w:val="21"/>
        </w:rPr>
      </w:pPr>
      <w:r w:rsidRPr="00D06FD4">
        <w:rPr>
          <w:rFonts w:hAnsi="HG丸ｺﾞｼｯｸM-PRO" w:hint="eastAsia"/>
          <w:sz w:val="21"/>
          <w:szCs w:val="21"/>
        </w:rPr>
        <w:t>さらに、行政単独の事業ではなく、住民や民間事業者との協働、さらには広域的な地域連携により推進していくものです。</w:t>
      </w:r>
    </w:p>
    <w:p w:rsidR="00D06FD4" w:rsidRPr="00D06FD4" w:rsidRDefault="00D06FD4" w:rsidP="00D06FD4">
      <w:pPr>
        <w:widowControl/>
        <w:ind w:firstLineChars="100" w:firstLine="210"/>
        <w:jc w:val="left"/>
        <w:rPr>
          <w:rFonts w:hAnsi="HG丸ｺﾞｼｯｸM-PRO"/>
          <w:sz w:val="21"/>
          <w:szCs w:val="21"/>
        </w:rPr>
      </w:pPr>
      <w:r w:rsidRPr="00D06FD4">
        <w:rPr>
          <w:rFonts w:hAnsi="HG丸ｺﾞｼｯｸM-PRO" w:hint="eastAsia"/>
          <w:sz w:val="21"/>
          <w:szCs w:val="21"/>
        </w:rPr>
        <w:t>ここでは、安堵町を故郷として住民が愛し誇りを持つとともに、個性的で魅力あるまちづくりを推進してくために「５つのプロジェクト」を提案しています。</w:t>
      </w:r>
    </w:p>
    <w:p w:rsidR="00AE2DBE" w:rsidRDefault="00D06FD4" w:rsidP="00D06FD4">
      <w:pPr>
        <w:widowControl/>
        <w:ind w:firstLineChars="100" w:firstLine="210"/>
        <w:jc w:val="left"/>
        <w:rPr>
          <w:rFonts w:hAnsi="HG丸ｺﾞｼｯｸM-PRO"/>
          <w:sz w:val="21"/>
          <w:szCs w:val="21"/>
        </w:rPr>
      </w:pPr>
      <w:r w:rsidRPr="00D06FD4">
        <w:rPr>
          <w:rFonts w:hAnsi="HG丸ｺﾞｼｯｸM-PRO" w:hint="eastAsia"/>
          <w:sz w:val="21"/>
          <w:szCs w:val="21"/>
        </w:rPr>
        <w:t>なお、ここでは、『（仮称）安堵Ａ・Ｎ・Ｄ』プランとして、Ａ＝Ａssist：支える、Ｎ＝Ｎetwork：つなぐ、Ｄ＝Ｄevelop：のばす、という考え方からのプロジェクトとなっています。</w:t>
      </w:r>
    </w:p>
    <w:p w:rsidR="00AE2DBE" w:rsidRDefault="00AE2DBE" w:rsidP="00AE2DBE">
      <w:pPr>
        <w:widowControl/>
        <w:ind w:firstLineChars="100" w:firstLine="210"/>
        <w:jc w:val="left"/>
        <w:rPr>
          <w:rFonts w:hAnsi="HG丸ｺﾞｼｯｸM-PRO"/>
          <w:sz w:val="21"/>
          <w:szCs w:val="21"/>
        </w:rPr>
      </w:pPr>
    </w:p>
    <w:p w:rsidR="00D06FD4" w:rsidRPr="001E7AF2" w:rsidRDefault="00D06FD4" w:rsidP="00D06FD4">
      <w:pPr>
        <w:widowControl/>
        <w:jc w:val="left"/>
        <w:rPr>
          <w:rFonts w:hAnsi="ＭＳ 明朝"/>
          <w:sz w:val="28"/>
          <w:szCs w:val="28"/>
        </w:rPr>
      </w:pPr>
      <w:r>
        <w:rPr>
          <w:rFonts w:hAnsi="ＭＳ 明朝" w:hint="eastAsia"/>
          <w:sz w:val="28"/>
          <w:szCs w:val="28"/>
        </w:rPr>
        <w:t>2</w:t>
      </w:r>
      <w:r w:rsidRPr="001E7AF2">
        <w:rPr>
          <w:rFonts w:hAnsi="ＭＳ 明朝" w:hint="eastAsia"/>
          <w:sz w:val="28"/>
          <w:szCs w:val="28"/>
        </w:rPr>
        <w:t>）</w:t>
      </w:r>
      <w:r w:rsidRPr="00D06FD4">
        <w:rPr>
          <w:rFonts w:hAnsi="ＭＳ 明朝" w:hint="eastAsia"/>
          <w:sz w:val="28"/>
          <w:szCs w:val="28"/>
        </w:rPr>
        <w:t>戦略プロジェクトの内容</w:t>
      </w:r>
    </w:p>
    <w:p w:rsidR="00D06FD4" w:rsidRPr="00D06FD4" w:rsidRDefault="00D06FD4" w:rsidP="00D06FD4">
      <w:pPr>
        <w:widowControl/>
        <w:ind w:firstLineChars="100" w:firstLine="210"/>
        <w:jc w:val="left"/>
        <w:rPr>
          <w:rFonts w:hAnsi="HG丸ｺﾞｼｯｸM-PRO"/>
          <w:sz w:val="21"/>
          <w:szCs w:val="21"/>
        </w:rPr>
      </w:pPr>
      <w:r w:rsidRPr="00D06FD4">
        <w:rPr>
          <w:rFonts w:hAnsi="HG丸ｺﾞｼｯｸM-PRO" w:hint="eastAsia"/>
          <w:sz w:val="21"/>
          <w:szCs w:val="21"/>
        </w:rPr>
        <w:t>戦略プロジェクトとは、将来像を達成していくために、リーディング的な役割を果たす事業と位置づけます。</w:t>
      </w:r>
    </w:p>
    <w:p w:rsidR="00D06FD4" w:rsidRPr="00D06FD4" w:rsidRDefault="00390BF9" w:rsidP="00AE2DBE">
      <w:pPr>
        <w:widowControl/>
        <w:ind w:firstLineChars="100" w:firstLine="210"/>
        <w:jc w:val="left"/>
        <w:rPr>
          <w:rFonts w:hAnsi="HG丸ｺﾞｼｯｸM-PRO"/>
          <w:sz w:val="21"/>
          <w:szCs w:val="21"/>
        </w:rPr>
      </w:pPr>
      <w:r>
        <w:rPr>
          <w:rFonts w:hAnsi="HG丸ｺﾞｼｯｸM-PRO" w:hint="eastAsia"/>
          <w:noProof/>
          <w:sz w:val="21"/>
          <w:szCs w:val="21"/>
        </w:rPr>
        <mc:AlternateContent>
          <mc:Choice Requires="wpg">
            <w:drawing>
              <wp:anchor distT="0" distB="0" distL="114300" distR="114300" simplePos="0" relativeHeight="251902976" behindDoc="0" locked="0" layoutInCell="1" allowOverlap="1" wp14:anchorId="137BA694" wp14:editId="09B23BFC">
                <wp:simplePos x="0" y="0"/>
                <wp:positionH relativeFrom="column">
                  <wp:posOffset>766918</wp:posOffset>
                </wp:positionH>
                <wp:positionV relativeFrom="paragraph">
                  <wp:posOffset>191770</wp:posOffset>
                </wp:positionV>
                <wp:extent cx="4773576" cy="3166789"/>
                <wp:effectExtent l="0" t="0" r="27305" b="14605"/>
                <wp:wrapNone/>
                <wp:docPr id="454" name="グループ化 454"/>
                <wp:cNvGraphicFramePr/>
                <a:graphic xmlns:a="http://schemas.openxmlformats.org/drawingml/2006/main">
                  <a:graphicData uri="http://schemas.microsoft.com/office/word/2010/wordprocessingGroup">
                    <wpg:wgp>
                      <wpg:cNvGrpSpPr/>
                      <wpg:grpSpPr>
                        <a:xfrm>
                          <a:off x="0" y="0"/>
                          <a:ext cx="4773576" cy="3166789"/>
                          <a:chOff x="0" y="0"/>
                          <a:chExt cx="4773576" cy="3166789"/>
                        </a:xfrm>
                      </wpg:grpSpPr>
                      <wpg:grpSp>
                        <wpg:cNvPr id="453" name="グループ化 453"/>
                        <wpg:cNvGrpSpPr/>
                        <wpg:grpSpPr>
                          <a:xfrm>
                            <a:off x="0" y="0"/>
                            <a:ext cx="4773576" cy="3156156"/>
                            <a:chOff x="0" y="0"/>
                            <a:chExt cx="4773576" cy="3156156"/>
                          </a:xfrm>
                        </wpg:grpSpPr>
                        <wps:wsp>
                          <wps:cNvPr id="451" name="テキスト ボックス 2"/>
                          <wps:cNvSpPr txBox="1">
                            <a:spLocks noChangeArrowheads="1"/>
                          </wps:cNvSpPr>
                          <wps:spPr bwMode="auto">
                            <a:xfrm>
                              <a:off x="1127052" y="659218"/>
                              <a:ext cx="2674620" cy="2031365"/>
                            </a:xfrm>
                            <a:prstGeom prst="ellipse">
                              <a:avLst/>
                            </a:prstGeom>
                            <a:solidFill>
                              <a:schemeClr val="bg1">
                                <a:lumMod val="95000"/>
                              </a:schemeClr>
                            </a:solidFill>
                            <a:ln w="9525">
                              <a:solidFill>
                                <a:schemeClr val="bg1">
                                  <a:lumMod val="75000"/>
                                </a:schemeClr>
                              </a:solidFill>
                              <a:miter lim="800000"/>
                              <a:headEnd/>
                              <a:tailEnd/>
                            </a:ln>
                          </wps:spPr>
                          <wps:txbx>
                            <w:txbxContent>
                              <w:p w:rsidR="0001203E" w:rsidRPr="00D06FD4" w:rsidRDefault="0001203E" w:rsidP="00390BF9">
                                <w:pPr>
                                  <w:spacing w:line="280" w:lineRule="exact"/>
                                  <w:jc w:val="center"/>
                                  <w:rPr>
                                    <w:rFonts w:ascii="HG創英角ﾎﾟｯﾌﾟ体" w:eastAsia="HG創英角ﾎﾟｯﾌﾟ体" w:hAnsi="HG創英角ﾎﾟｯﾌﾟ体"/>
                                  </w:rPr>
                                </w:pPr>
                              </w:p>
                            </w:txbxContent>
                          </wps:txbx>
                          <wps:bodyPr rot="0" vert="horz" wrap="square" lIns="91440" tIns="45720" rIns="91440" bIns="45720" anchor="t" anchorCtr="0">
                            <a:noAutofit/>
                          </wps:bodyPr>
                        </wps:wsp>
                        <wps:wsp>
                          <wps:cNvPr id="445" name="テキスト ボックス 2"/>
                          <wps:cNvSpPr txBox="1">
                            <a:spLocks noChangeArrowheads="1"/>
                          </wps:cNvSpPr>
                          <wps:spPr bwMode="auto">
                            <a:xfrm>
                              <a:off x="1467293" y="0"/>
                              <a:ext cx="1924050" cy="1008380"/>
                            </a:xfrm>
                            <a:prstGeom prst="ellipse">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t="100000" r="100000"/>
                              </a:path>
                              <a:tileRect l="-100000" b="-100000"/>
                            </a:gradFill>
                            <a:ln w="9525">
                              <a:solidFill>
                                <a:schemeClr val="bg1">
                                  <a:lumMod val="65000"/>
                                </a:schemeClr>
                              </a:solidFill>
                              <a:miter lim="800000"/>
                              <a:headEnd/>
                              <a:tailEnd/>
                            </a:ln>
                          </wps:spPr>
                          <wps:txbx>
                            <w:txbxContent>
                              <w:p w:rsidR="0001203E" w:rsidRDefault="0001203E" w:rsidP="00390BF9">
                                <w:pPr>
                                  <w:spacing w:line="280" w:lineRule="exact"/>
                                  <w:jc w:val="center"/>
                                  <w:rPr>
                                    <w:rFonts w:ascii="HG創英角ﾎﾟｯﾌﾟ体" w:eastAsia="HG創英角ﾎﾟｯﾌﾟ体" w:hAnsi="HG創英角ﾎﾟｯﾌﾟ体"/>
                                    <w:b/>
                                  </w:rPr>
                                </w:pPr>
                                <w:r w:rsidRPr="00D06FD4">
                                  <w:rPr>
                                    <w:rFonts w:ascii="HG創英角ﾎﾟｯﾌﾟ体" w:eastAsia="HG創英角ﾎﾟｯﾌﾟ体" w:hAnsi="HG創英角ﾎﾟｯﾌﾟ体" w:hint="eastAsia"/>
                                    <w:b/>
                                  </w:rPr>
                                  <w:t>D：のばす</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光と花のまち</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wps:txbx>
                          <wps:bodyPr rot="0" vert="horz" wrap="square" lIns="91440" tIns="45720" rIns="91440" bIns="45720" anchor="t" anchorCtr="0">
                            <a:noAutofit/>
                          </wps:bodyPr>
                        </wps:wsp>
                        <wps:wsp>
                          <wps:cNvPr id="447" name="テキスト ボックス 2"/>
                          <wps:cNvSpPr txBox="1">
                            <a:spLocks noChangeArrowheads="1"/>
                          </wps:cNvSpPr>
                          <wps:spPr bwMode="auto">
                            <a:xfrm>
                              <a:off x="0" y="903767"/>
                              <a:ext cx="1924050" cy="1008380"/>
                            </a:xfrm>
                            <a:prstGeom prst="ellipse">
                              <a:avLst/>
                            </a:prstGeom>
                            <a:solidFill>
                              <a:schemeClr val="bg1">
                                <a:lumMod val="85000"/>
                              </a:schemeClr>
                            </a:solidFill>
                            <a:ln w="9525">
                              <a:solidFill>
                                <a:schemeClr val="bg1">
                                  <a:lumMod val="65000"/>
                                </a:schemeClr>
                              </a:solidFill>
                              <a:miter lim="800000"/>
                              <a:headEnd/>
                              <a:tailEnd/>
                            </a:ln>
                          </wps:spPr>
                          <wps:txbx>
                            <w:txbxContent>
                              <w:p w:rsidR="0001203E" w:rsidRDefault="0001203E" w:rsidP="00390BF9">
                                <w:pPr>
                                  <w:spacing w:line="280" w:lineRule="exact"/>
                                  <w:jc w:val="cente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A</w:t>
                                </w:r>
                                <w:r w:rsidRPr="00D06FD4">
                                  <w:rPr>
                                    <w:rFonts w:ascii="HG創英角ﾎﾟｯﾌﾟ体" w:eastAsia="HG創英角ﾎﾟｯﾌﾟ体" w:hAnsi="HG創英角ﾎﾟｯﾌﾟ体" w:hint="eastAsia"/>
                                    <w:b/>
                                  </w:rPr>
                                  <w:t>：</w:t>
                                </w:r>
                                <w:r>
                                  <w:rPr>
                                    <w:rFonts w:ascii="HG創英角ﾎﾟｯﾌﾟ体" w:eastAsia="HG創英角ﾎﾟｯﾌﾟ体" w:hAnsi="HG創英角ﾎﾟｯﾌﾟ体" w:hint="eastAsia"/>
                                    <w:b/>
                                  </w:rPr>
                                  <w:t>支える</w:t>
                                </w:r>
                              </w:p>
                              <w:p w:rsidR="0001203E" w:rsidRPr="00D06FD4" w:rsidRDefault="0001203E" w:rsidP="00390BF9">
                                <w:pPr>
                                  <w:spacing w:line="28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安堵田園ライフ</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wps:txbx>
                          <wps:bodyPr rot="0" vert="horz" wrap="square" lIns="91440" tIns="45720" rIns="91440" bIns="45720" anchor="t" anchorCtr="0">
                            <a:noAutofit/>
                          </wps:bodyPr>
                        </wps:wsp>
                        <wps:wsp>
                          <wps:cNvPr id="448" name="テキスト ボックス 2"/>
                          <wps:cNvSpPr txBox="1">
                            <a:spLocks noChangeArrowheads="1"/>
                          </wps:cNvSpPr>
                          <wps:spPr bwMode="auto">
                            <a:xfrm>
                              <a:off x="2849526" y="925032"/>
                              <a:ext cx="1924050" cy="1008380"/>
                            </a:xfrm>
                            <a:prstGeom prst="ellipse">
                              <a:avLst/>
                            </a:prstGeom>
                            <a:solidFill>
                              <a:schemeClr val="bg1">
                                <a:lumMod val="85000"/>
                              </a:schemeClr>
                            </a:solidFill>
                            <a:ln w="9525">
                              <a:solidFill>
                                <a:schemeClr val="bg1">
                                  <a:lumMod val="65000"/>
                                </a:schemeClr>
                              </a:solidFill>
                              <a:miter lim="800000"/>
                              <a:headEnd/>
                              <a:tailEnd/>
                            </a:ln>
                          </wps:spPr>
                          <wps:txbx>
                            <w:txbxContent>
                              <w:p w:rsidR="0001203E" w:rsidRDefault="0001203E" w:rsidP="00390BF9">
                                <w:pPr>
                                  <w:spacing w:line="280" w:lineRule="exact"/>
                                  <w:jc w:val="cente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N</w:t>
                                </w:r>
                                <w:r w:rsidRPr="00D06FD4">
                                  <w:rPr>
                                    <w:rFonts w:ascii="HG創英角ﾎﾟｯﾌﾟ体" w:eastAsia="HG創英角ﾎﾟｯﾌﾟ体" w:hAnsi="HG創英角ﾎﾟｯﾌﾟ体" w:hint="eastAsia"/>
                                    <w:b/>
                                  </w:rPr>
                                  <w:t>：</w:t>
                                </w:r>
                                <w:r>
                                  <w:rPr>
                                    <w:rFonts w:ascii="HG創英角ﾎﾟｯﾌﾟ体" w:eastAsia="HG創英角ﾎﾟｯﾌﾟ体" w:hAnsi="HG創英角ﾎﾟｯﾌﾟ体" w:hint="eastAsia"/>
                                    <w:b/>
                                  </w:rPr>
                                  <w:t>つなぐ</w:t>
                                </w:r>
                              </w:p>
                              <w:p w:rsidR="0001203E" w:rsidRPr="00D06FD4" w:rsidRDefault="0001203E" w:rsidP="00390BF9">
                                <w:pPr>
                                  <w:spacing w:line="28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安堵ネットワーク</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wps:txbx>
                          <wps:bodyPr rot="0" vert="horz" wrap="square" lIns="91440" tIns="45720" rIns="91440" bIns="45720" anchor="t" anchorCtr="0">
                            <a:noAutofit/>
                          </wps:bodyPr>
                        </wps:wsp>
                        <wps:wsp>
                          <wps:cNvPr id="450" name="テキスト ボックス 2"/>
                          <wps:cNvSpPr txBox="1">
                            <a:spLocks noChangeArrowheads="1"/>
                          </wps:cNvSpPr>
                          <wps:spPr bwMode="auto">
                            <a:xfrm>
                              <a:off x="2519917" y="2147776"/>
                              <a:ext cx="1924050" cy="1008380"/>
                            </a:xfrm>
                            <a:prstGeom prst="ellipse">
                              <a:avLst/>
                            </a:prstGeom>
                            <a:solidFill>
                              <a:schemeClr val="bg1">
                                <a:lumMod val="85000"/>
                              </a:schemeClr>
                            </a:solidFill>
                            <a:ln w="9525">
                              <a:solidFill>
                                <a:schemeClr val="bg1">
                                  <a:lumMod val="65000"/>
                                </a:schemeClr>
                              </a:solidFill>
                              <a:miter lim="800000"/>
                              <a:headEnd/>
                              <a:tailEnd/>
                            </a:ln>
                          </wps:spPr>
                          <wps:txbx>
                            <w:txbxContent>
                              <w:p w:rsidR="0001203E" w:rsidRDefault="0001203E" w:rsidP="00390BF9">
                                <w:pPr>
                                  <w:spacing w:line="280" w:lineRule="exact"/>
                                  <w:jc w:val="cente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N</w:t>
                                </w:r>
                                <w:r w:rsidRPr="00D06FD4">
                                  <w:rPr>
                                    <w:rFonts w:ascii="HG創英角ﾎﾟｯﾌﾟ体" w:eastAsia="HG創英角ﾎﾟｯﾌﾟ体" w:hAnsi="HG創英角ﾎﾟｯﾌﾟ体" w:hint="eastAsia"/>
                                    <w:b/>
                                  </w:rPr>
                                  <w:t>：</w:t>
                                </w:r>
                                <w:r>
                                  <w:rPr>
                                    <w:rFonts w:ascii="HG創英角ﾎﾟｯﾌﾟ体" w:eastAsia="HG創英角ﾎﾟｯﾌﾟ体" w:hAnsi="HG創英角ﾎﾟｯﾌﾟ体" w:hint="eastAsia"/>
                                    <w:b/>
                                  </w:rPr>
                                  <w:t>つなぐ</w:t>
                                </w:r>
                              </w:p>
                              <w:p w:rsidR="0001203E" w:rsidRPr="00D06FD4" w:rsidRDefault="0001203E" w:rsidP="00390BF9">
                                <w:pPr>
                                  <w:spacing w:line="28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産業連携</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wps:txbx>
                          <wps:bodyPr rot="0" vert="horz" wrap="square" lIns="91440" tIns="45720" rIns="91440" bIns="45720" anchor="t" anchorCtr="0">
                            <a:noAutofit/>
                          </wps:bodyPr>
                        </wps:wsp>
                        <wps:wsp>
                          <wps:cNvPr id="452" name="テキスト ボックス 2"/>
                          <wps:cNvSpPr txBox="1">
                            <a:spLocks noChangeArrowheads="1"/>
                          </wps:cNvSpPr>
                          <wps:spPr bwMode="auto">
                            <a:xfrm>
                              <a:off x="1467293" y="1648046"/>
                              <a:ext cx="1924050" cy="690880"/>
                            </a:xfrm>
                            <a:prstGeom prst="ellipse">
                              <a:avLst/>
                            </a:prstGeom>
                            <a:noFill/>
                            <a:ln w="9525">
                              <a:noFill/>
                              <a:miter lim="800000"/>
                              <a:headEnd/>
                              <a:tailEnd/>
                            </a:ln>
                          </wps:spPr>
                          <wps:txbx>
                            <w:txbxContent>
                              <w:p w:rsidR="0001203E" w:rsidRPr="00390BF9" w:rsidRDefault="0001203E" w:rsidP="00390BF9">
                                <w:pPr>
                                  <w:spacing w:line="280" w:lineRule="exact"/>
                                  <w:jc w:val="center"/>
                                  <w:rPr>
                                    <w:rFonts w:ascii="HG創英角ﾎﾟｯﾌﾟ体" w:eastAsia="HG創英角ﾎﾟｯﾌﾟ体" w:hAnsi="HG創英角ﾎﾟｯﾌﾟ体"/>
                                    <w:sz w:val="24"/>
                                    <w:szCs w:val="24"/>
                                  </w:rPr>
                                </w:pPr>
                                <w:r w:rsidRPr="00390BF9">
                                  <w:rPr>
                                    <w:rFonts w:ascii="HG創英角ﾎﾟｯﾌﾟ体" w:eastAsia="HG創英角ﾎﾟｯﾌﾟ体" w:hAnsi="HG創英角ﾎﾟｯﾌﾟ体" w:hint="eastAsia"/>
                                    <w:b/>
                                    <w:sz w:val="24"/>
                                    <w:szCs w:val="24"/>
                                  </w:rPr>
                                  <w:t>安堵ANDプラン</w:t>
                                </w:r>
                              </w:p>
                            </w:txbxContent>
                          </wps:txbx>
                          <wps:bodyPr rot="0" vert="horz" wrap="square" lIns="91440" tIns="45720" rIns="91440" bIns="45720" anchor="t" anchorCtr="0">
                            <a:noAutofit/>
                          </wps:bodyPr>
                        </wps:wsp>
                      </wpg:grpSp>
                      <wps:wsp>
                        <wps:cNvPr id="449" name="テキスト ボックス 2"/>
                        <wps:cNvSpPr txBox="1">
                          <a:spLocks noChangeArrowheads="1"/>
                        </wps:cNvSpPr>
                        <wps:spPr bwMode="auto">
                          <a:xfrm>
                            <a:off x="446567" y="2158409"/>
                            <a:ext cx="1924050" cy="1008380"/>
                          </a:xfrm>
                          <a:prstGeom prst="ellipse">
                            <a:avLst/>
                          </a:prstGeom>
                          <a:solidFill>
                            <a:schemeClr val="bg1">
                              <a:lumMod val="85000"/>
                            </a:schemeClr>
                          </a:solidFill>
                          <a:ln w="9525">
                            <a:solidFill>
                              <a:schemeClr val="bg1">
                                <a:lumMod val="65000"/>
                              </a:schemeClr>
                            </a:solidFill>
                            <a:miter lim="800000"/>
                            <a:headEnd/>
                            <a:tailEnd/>
                          </a:ln>
                        </wps:spPr>
                        <wps:txbx>
                          <w:txbxContent>
                            <w:p w:rsidR="0001203E" w:rsidRDefault="0001203E" w:rsidP="00390BF9">
                              <w:pPr>
                                <w:spacing w:line="280" w:lineRule="exact"/>
                                <w:jc w:val="cente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N</w:t>
                              </w:r>
                              <w:r w:rsidRPr="00D06FD4">
                                <w:rPr>
                                  <w:rFonts w:ascii="HG創英角ﾎﾟｯﾌﾟ体" w:eastAsia="HG創英角ﾎﾟｯﾌﾟ体" w:hAnsi="HG創英角ﾎﾟｯﾌﾟ体" w:hint="eastAsia"/>
                                  <w:b/>
                                </w:rPr>
                                <w:t>：</w:t>
                              </w:r>
                              <w:r>
                                <w:rPr>
                                  <w:rFonts w:ascii="HG創英角ﾎﾟｯﾌﾟ体" w:eastAsia="HG創英角ﾎﾟｯﾌﾟ体" w:hAnsi="HG創英角ﾎﾟｯﾌﾟ体" w:hint="eastAsia"/>
                                  <w:b/>
                                </w:rPr>
                                <w:t>つなぐ</w:t>
                              </w:r>
                            </w:p>
                            <w:p w:rsidR="0001203E" w:rsidRPr="00D06FD4" w:rsidRDefault="0001203E" w:rsidP="00390BF9">
                              <w:pPr>
                                <w:spacing w:line="28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まなび</w:t>
                              </w:r>
                              <w:r w:rsidRPr="00D06FD4">
                                <w:rPr>
                                  <w:rFonts w:ascii="HG創英角ﾎﾟｯﾌﾟ体" w:eastAsia="HG創英角ﾎﾟｯﾌﾟ体" w:hAnsi="HG創英角ﾎﾟｯﾌﾟ体" w:hint="eastAsia"/>
                                </w:rPr>
                                <w:t>のまち</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wps:txbx>
                        <wps:bodyPr rot="0" vert="horz" wrap="square" lIns="91440" tIns="45720" rIns="91440" bIns="45720" anchor="t" anchorCtr="0">
                          <a:noAutofit/>
                        </wps:bodyPr>
                      </wps:wsp>
                    </wpg:wgp>
                  </a:graphicData>
                </a:graphic>
              </wp:anchor>
            </w:drawing>
          </mc:Choice>
          <mc:Fallback>
            <w:pict>
              <v:group w14:anchorId="137BA694" id="グループ化 454" o:spid="_x0000_s1064" style="position:absolute;left:0;text-align:left;margin-left:60.4pt;margin-top:15.1pt;width:375.85pt;height:249.35pt;z-index:251902976;mso-position-horizontal-relative:text;mso-position-vertical-relative:text" coordsize="47735,3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">
                <v:group id="グループ化 453" o:spid="_x0000_s1065" style="position:absolute;width:47735;height:31561" coordsize="47735,31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oval id="_x0000_s1066" style="position:absolute;left:11270;top:6592;width:26746;height:20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hd8QA&#10;AADcAAAADwAAAGRycy9kb3ducmV2LnhtbESPS4vCQBCE78L+h6EX9qYTFyMSnYgsuK5HHyjemkzn&#10;gZmekJnV6K93BMFjUVVfUbN5Z2pxodZVlhUMBxEI4szqigsF+92yPwHhPLLG2jIpuJGDefrRm2Gi&#10;7ZU3dNn6QgQIuwQVlN43iZQuK8mgG9iGOHi5bQ36INtC6havAW5q+R1FY2mw4rBQYkM/JWXn7b9R&#10;sFi6Q34u4vvqVFerLP5dj+xxrdTXZ7eYgvDU+Xf41f7TCkbxEJ5nwhGQ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AoXfEAAAA3AAAAA8AAAAAAAAAAAAAAAAAmAIAAGRycy9k&#10;b3ducmV2LnhtbFBLBQYAAAAABAAEAPUAAACJAwAAAAA=&#10;" fillcolor="#f2f2f2 [3052]" strokecolor="#bfbfbf [2412]">
                    <v:stroke joinstyle="miter"/>
                    <v:textbox>
                      <w:txbxContent>
                        <w:p w:rsidR="0001203E" w:rsidRPr="00D06FD4" w:rsidRDefault="0001203E" w:rsidP="00390BF9">
                          <w:pPr>
                            <w:spacing w:line="280" w:lineRule="exact"/>
                            <w:jc w:val="center"/>
                            <w:rPr>
                              <w:rFonts w:ascii="HG創英角ﾎﾟｯﾌﾟ体" w:eastAsia="HG創英角ﾎﾟｯﾌﾟ体" w:hAnsi="HG創英角ﾎﾟｯﾌﾟ体"/>
                            </w:rPr>
                          </w:pPr>
                        </w:p>
                      </w:txbxContent>
                    </v:textbox>
                  </v:oval>
                  <v:oval id="_x0000_s1067" style="position:absolute;left:14672;width:19241;height:1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aPMMA&#10;AADcAAAADwAAAGRycy9kb3ducmV2LnhtbESPQWsCMRSE74X+h/AK3jRbsSKrUaQi2EJBt/X+2Dw3&#10;i5uXNcnq9t83gtDjMPPNMItVbxtxJR9qxwpeRxkI4tLpmisFP9/b4QxEiMgaG8ek4JcCrJbPTwvM&#10;tbvxga5FrEQq4ZCjAhNjm0sZSkMWw8i1xMk7OW8xJukrqT3eUrlt5DjLptJizWnBYEvvhspz0VkF&#10;k3Iz9Y3sjh/689JWhVl/dbRXavDSr+cgIvXxP/ygdzpxkze4n0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aPMMAAADcAAAADwAAAAAAAAAAAAAAAACYAgAAZHJzL2Rv&#10;d25yZXYueG1sUEsFBgAAAAAEAAQA9QAAAIgDAAAAAA==&#10;" fillcolor="#959595" strokecolor="#a5a5a5 [2092]">
                    <v:fill rotate="t" focusposition=",1" focussize="" colors="0 #959595;.5 #d6d6d6;1 white" focus="100%" type="gradientRadial"/>
                    <v:stroke joinstyle="miter"/>
                    <v:textbox>
                      <w:txbxContent>
                        <w:p w:rsidR="0001203E" w:rsidRDefault="0001203E" w:rsidP="00390BF9">
                          <w:pPr>
                            <w:spacing w:line="280" w:lineRule="exact"/>
                            <w:jc w:val="center"/>
                            <w:rPr>
                              <w:rFonts w:ascii="HG創英角ﾎﾟｯﾌﾟ体" w:eastAsia="HG創英角ﾎﾟｯﾌﾟ体" w:hAnsi="HG創英角ﾎﾟｯﾌﾟ体"/>
                              <w:b/>
                            </w:rPr>
                          </w:pPr>
                          <w:r w:rsidRPr="00D06FD4">
                            <w:rPr>
                              <w:rFonts w:ascii="HG創英角ﾎﾟｯﾌﾟ体" w:eastAsia="HG創英角ﾎﾟｯﾌﾟ体" w:hAnsi="HG創英角ﾎﾟｯﾌﾟ体" w:hint="eastAsia"/>
                              <w:b/>
                            </w:rPr>
                            <w:t>D：のばす</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光と花のまち</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v:textbox>
                  </v:oval>
                  <v:oval id="_x0000_s1068" style="position:absolute;top:9037;width:19240;height:10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aDsQA&#10;AADcAAAADwAAAGRycy9kb3ducmV2LnhtbESPQYvCMBSE7wv+h/AEb2vqUqxUo4iwsCwiqEX09mie&#10;bbF5KU2q3X+/EQSPw8x8wyxWvanFnVpXWVYwGUcgiHOrKy4UZMfvzxkI55E11pZJwR85WC0HHwtM&#10;tX3wnu4HX4gAYZeigtL7JpXS5SUZdGPbEAfvaluDPsi2kLrFR4CbWn5F0VQarDgslNjQpqT8duiM&#10;gsvuV3d1k52ua+7ibXI+J9XNKjUa9us5CE+9f4df7R+tII4T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mg7EAAAA3AAAAA8AAAAAAAAAAAAAAAAAmAIAAGRycy9k&#10;b3ducmV2LnhtbFBLBQYAAAAABAAEAPUAAACJAwAAAAA=&#10;" fillcolor="#d8d8d8 [2732]" strokecolor="#a5a5a5 [2092]">
                    <v:stroke joinstyle="miter"/>
                    <v:textbox>
                      <w:txbxContent>
                        <w:p w:rsidR="0001203E" w:rsidRDefault="0001203E" w:rsidP="00390BF9">
                          <w:pPr>
                            <w:spacing w:line="280" w:lineRule="exact"/>
                            <w:jc w:val="cente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A</w:t>
                          </w:r>
                          <w:r w:rsidRPr="00D06FD4">
                            <w:rPr>
                              <w:rFonts w:ascii="HG創英角ﾎﾟｯﾌﾟ体" w:eastAsia="HG創英角ﾎﾟｯﾌﾟ体" w:hAnsi="HG創英角ﾎﾟｯﾌﾟ体" w:hint="eastAsia"/>
                              <w:b/>
                            </w:rPr>
                            <w:t>：</w:t>
                          </w:r>
                          <w:r>
                            <w:rPr>
                              <w:rFonts w:ascii="HG創英角ﾎﾟｯﾌﾟ体" w:eastAsia="HG創英角ﾎﾟｯﾌﾟ体" w:hAnsi="HG創英角ﾎﾟｯﾌﾟ体" w:hint="eastAsia"/>
                              <w:b/>
                            </w:rPr>
                            <w:t>支える</w:t>
                          </w:r>
                        </w:p>
                        <w:p w:rsidR="0001203E" w:rsidRPr="00D06FD4" w:rsidRDefault="0001203E" w:rsidP="00390BF9">
                          <w:pPr>
                            <w:spacing w:line="28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安堵田園ライフ</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v:textbox>
                  </v:oval>
                  <v:oval id="_x0000_s1069" style="position:absolute;left:28495;top:9250;width:19240;height:10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OfMIA&#10;AADcAAAADwAAAGRycy9kb3ducmV2LnhtbERPXWvCMBR9F/Yfwh34pqmjTKnGUgRhyBCmZbi3S3Nt&#10;i81NSVLt/r15GOzxcL43+Wg6cSfnW8sKFvMEBHFldcu1gvK8n61A+ICssbNMCn7JQ759mWww0/bB&#10;X3Q/hVrEEPYZKmhC6DMpfdWQQT+3PXHkrtYZDBG6WmqHjxhuOvmWJO/SYMuxocGedg1Vt9NgFPwc&#10;D3ro+vL7WvCQfi4vl2V7s0pNX8diDSLQGP7Ff+4PrSBN49p4Jh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g58wgAAANwAAAAPAAAAAAAAAAAAAAAAAJgCAABkcnMvZG93&#10;bnJldi54bWxQSwUGAAAAAAQABAD1AAAAhwMAAAAA&#10;" fillcolor="#d8d8d8 [2732]" strokecolor="#a5a5a5 [2092]">
                    <v:stroke joinstyle="miter"/>
                    <v:textbox>
                      <w:txbxContent>
                        <w:p w:rsidR="0001203E" w:rsidRDefault="0001203E" w:rsidP="00390BF9">
                          <w:pPr>
                            <w:spacing w:line="280" w:lineRule="exact"/>
                            <w:jc w:val="cente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N</w:t>
                          </w:r>
                          <w:r w:rsidRPr="00D06FD4">
                            <w:rPr>
                              <w:rFonts w:ascii="HG創英角ﾎﾟｯﾌﾟ体" w:eastAsia="HG創英角ﾎﾟｯﾌﾟ体" w:hAnsi="HG創英角ﾎﾟｯﾌﾟ体" w:hint="eastAsia"/>
                              <w:b/>
                            </w:rPr>
                            <w:t>：</w:t>
                          </w:r>
                          <w:r>
                            <w:rPr>
                              <w:rFonts w:ascii="HG創英角ﾎﾟｯﾌﾟ体" w:eastAsia="HG創英角ﾎﾟｯﾌﾟ体" w:hAnsi="HG創英角ﾎﾟｯﾌﾟ体" w:hint="eastAsia"/>
                              <w:b/>
                            </w:rPr>
                            <w:t>つなぐ</w:t>
                          </w:r>
                        </w:p>
                        <w:p w:rsidR="0001203E" w:rsidRPr="00D06FD4" w:rsidRDefault="0001203E" w:rsidP="00390BF9">
                          <w:pPr>
                            <w:spacing w:line="28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安堵ネットワーク</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v:textbox>
                  </v:oval>
                  <v:oval id="_x0000_s1070" style="position:absolute;left:25199;top:21477;width:19240;height:10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Up8MA&#10;AADcAAAADwAAAGRycy9kb3ducmV2LnhtbERPy2rCQBTdF/yH4Qru6sRiG4kZQxAKUkqhGkR3l8zN&#10;AzN3Qmai6d93FoUuD+edZpPpxJ0G11pWsFpGIIhLq1uuFRSn9+cNCOeRNXaWScEPOch2s6cUE20f&#10;/E33o69FCGGXoILG+z6R0pUNGXRL2xMHrrKDQR/gUEs94COEm06+RNGbNNhyaGiwp31D5e04GgXX&#10;rw89dn1xrnIe15/x5RK3N6vUYj7lWxCeJv8v/nMftIL1a5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Up8MAAADcAAAADwAAAAAAAAAAAAAAAACYAgAAZHJzL2Rv&#10;d25yZXYueG1sUEsFBgAAAAAEAAQA9QAAAIgDAAAAAA==&#10;" fillcolor="#d8d8d8 [2732]" strokecolor="#a5a5a5 [2092]">
                    <v:stroke joinstyle="miter"/>
                    <v:textbox>
                      <w:txbxContent>
                        <w:p w:rsidR="0001203E" w:rsidRDefault="0001203E" w:rsidP="00390BF9">
                          <w:pPr>
                            <w:spacing w:line="280" w:lineRule="exact"/>
                            <w:jc w:val="cente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N</w:t>
                          </w:r>
                          <w:r w:rsidRPr="00D06FD4">
                            <w:rPr>
                              <w:rFonts w:ascii="HG創英角ﾎﾟｯﾌﾟ体" w:eastAsia="HG創英角ﾎﾟｯﾌﾟ体" w:hAnsi="HG創英角ﾎﾟｯﾌﾟ体" w:hint="eastAsia"/>
                              <w:b/>
                            </w:rPr>
                            <w:t>：</w:t>
                          </w:r>
                          <w:r>
                            <w:rPr>
                              <w:rFonts w:ascii="HG創英角ﾎﾟｯﾌﾟ体" w:eastAsia="HG創英角ﾎﾟｯﾌﾟ体" w:hAnsi="HG創英角ﾎﾟｯﾌﾟ体" w:hint="eastAsia"/>
                              <w:b/>
                            </w:rPr>
                            <w:t>つなぐ</w:t>
                          </w:r>
                        </w:p>
                        <w:p w:rsidR="0001203E" w:rsidRPr="00D06FD4" w:rsidRDefault="0001203E" w:rsidP="00390BF9">
                          <w:pPr>
                            <w:spacing w:line="28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産業連携</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v:textbox>
                  </v:oval>
                  <v:oval id="_x0000_s1071" style="position:absolute;left:14672;top:16480;width:19241;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bz8YA&#10;AADcAAAADwAAAGRycy9kb3ducmV2LnhtbESPT2vCQBTE7wW/w/IKvekmUkVTV7EFofRQ8c/B3h67&#10;r0kw+zZkNzH59l1B6HGYmd8wq01vK9FR40vHCtJJAoJYO1NyruB82o0XIHxANlg5JgUDedisR08r&#10;zIy78YG6Y8hFhLDPUEERQp1J6XVBFv3E1cTR+3WNxRBlk0vT4C3CbSWnSTKXFkuOCwXW9FGQvh5b&#10;q0Dv0ov+bt/rr5/rPmnT+bDsZoNSL8/99g1EoD78hx/tT6PgdTaF+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bz8YAAADcAAAADwAAAAAAAAAAAAAAAACYAgAAZHJz&#10;L2Rvd25yZXYueG1sUEsFBgAAAAAEAAQA9QAAAIsDAAAAAA==&#10;" filled="f" stroked="f">
                    <v:stroke joinstyle="miter"/>
                    <v:textbox>
                      <w:txbxContent>
                        <w:p w:rsidR="0001203E" w:rsidRPr="00390BF9" w:rsidRDefault="0001203E" w:rsidP="00390BF9">
                          <w:pPr>
                            <w:spacing w:line="280" w:lineRule="exact"/>
                            <w:jc w:val="center"/>
                            <w:rPr>
                              <w:rFonts w:ascii="HG創英角ﾎﾟｯﾌﾟ体" w:eastAsia="HG創英角ﾎﾟｯﾌﾟ体" w:hAnsi="HG創英角ﾎﾟｯﾌﾟ体"/>
                              <w:sz w:val="24"/>
                              <w:szCs w:val="24"/>
                            </w:rPr>
                          </w:pPr>
                          <w:r w:rsidRPr="00390BF9">
                            <w:rPr>
                              <w:rFonts w:ascii="HG創英角ﾎﾟｯﾌﾟ体" w:eastAsia="HG創英角ﾎﾟｯﾌﾟ体" w:hAnsi="HG創英角ﾎﾟｯﾌﾟ体" w:hint="eastAsia"/>
                              <w:b/>
                              <w:sz w:val="24"/>
                              <w:szCs w:val="24"/>
                            </w:rPr>
                            <w:t>安堵ANDプラン</w:t>
                          </w:r>
                        </w:p>
                      </w:txbxContent>
                    </v:textbox>
                  </v:oval>
                </v:group>
                <v:oval id="_x0000_s1072" style="position:absolute;left:4465;top:21584;width:19241;height:10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r58YA&#10;AADcAAAADwAAAGRycy9kb3ducmV2LnhtbESPQWvCQBSE74X+h+UVems2StAaXUMQCqWUgjaUeHtk&#10;n0kw+zZkN5r+e7cg9DjMzDfMJptMJy40uNayglkUgyCurG65VlB8v728gnAeWWNnmRT8koNs+/iw&#10;wVTbK+/pcvC1CBB2KSpovO9TKV3VkEEX2Z44eCc7GPRBDrXUA14D3HRyHscLabDlsNBgT7uGqvNh&#10;NAqOXx967Pri55TzmHwuy3LZnq1Sz09TvgbhafL/4Xv7XStIkhX8nQ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qr58YAAADcAAAADwAAAAAAAAAAAAAAAACYAgAAZHJz&#10;L2Rvd25yZXYueG1sUEsFBgAAAAAEAAQA9QAAAIsDAAAAAA==&#10;" fillcolor="#d8d8d8 [2732]" strokecolor="#a5a5a5 [2092]">
                  <v:stroke joinstyle="miter"/>
                  <v:textbox>
                    <w:txbxContent>
                      <w:p w:rsidR="0001203E" w:rsidRDefault="0001203E" w:rsidP="00390BF9">
                        <w:pPr>
                          <w:spacing w:line="280" w:lineRule="exact"/>
                          <w:jc w:val="center"/>
                          <w:rPr>
                            <w:rFonts w:ascii="HG創英角ﾎﾟｯﾌﾟ体" w:eastAsia="HG創英角ﾎﾟｯﾌﾟ体" w:hAnsi="HG創英角ﾎﾟｯﾌﾟ体"/>
                            <w:b/>
                          </w:rPr>
                        </w:pPr>
                        <w:r>
                          <w:rPr>
                            <w:rFonts w:ascii="HG創英角ﾎﾟｯﾌﾟ体" w:eastAsia="HG創英角ﾎﾟｯﾌﾟ体" w:hAnsi="HG創英角ﾎﾟｯﾌﾟ体" w:hint="eastAsia"/>
                            <w:b/>
                          </w:rPr>
                          <w:t>N</w:t>
                        </w:r>
                        <w:r w:rsidRPr="00D06FD4">
                          <w:rPr>
                            <w:rFonts w:ascii="HG創英角ﾎﾟｯﾌﾟ体" w:eastAsia="HG創英角ﾎﾟｯﾌﾟ体" w:hAnsi="HG創英角ﾎﾟｯﾌﾟ体" w:hint="eastAsia"/>
                            <w:b/>
                          </w:rPr>
                          <w:t>：</w:t>
                        </w:r>
                        <w:r>
                          <w:rPr>
                            <w:rFonts w:ascii="HG創英角ﾎﾟｯﾌﾟ体" w:eastAsia="HG創英角ﾎﾟｯﾌﾟ体" w:hAnsi="HG創英角ﾎﾟｯﾌﾟ体" w:hint="eastAsia"/>
                            <w:b/>
                          </w:rPr>
                          <w:t>つなぐ</w:t>
                        </w:r>
                      </w:p>
                      <w:p w:rsidR="0001203E" w:rsidRPr="00D06FD4" w:rsidRDefault="0001203E" w:rsidP="00390BF9">
                        <w:pPr>
                          <w:spacing w:line="28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まなび</w:t>
                        </w:r>
                        <w:r w:rsidRPr="00D06FD4">
                          <w:rPr>
                            <w:rFonts w:ascii="HG創英角ﾎﾟｯﾌﾟ体" w:eastAsia="HG創英角ﾎﾟｯﾌﾟ体" w:hAnsi="HG創英角ﾎﾟｯﾌﾟ体" w:hint="eastAsia"/>
                          </w:rPr>
                          <w:t>のまち</w:t>
                        </w:r>
                      </w:p>
                      <w:p w:rsidR="0001203E" w:rsidRPr="00D06FD4" w:rsidRDefault="0001203E" w:rsidP="00390BF9">
                        <w:pPr>
                          <w:spacing w:line="280" w:lineRule="exact"/>
                          <w:jc w:val="center"/>
                          <w:rPr>
                            <w:rFonts w:ascii="HG創英角ﾎﾟｯﾌﾟ体" w:eastAsia="HG創英角ﾎﾟｯﾌﾟ体" w:hAnsi="HG創英角ﾎﾟｯﾌﾟ体"/>
                          </w:rPr>
                        </w:pPr>
                        <w:r w:rsidRPr="00D06FD4">
                          <w:rPr>
                            <w:rFonts w:ascii="HG創英角ﾎﾟｯﾌﾟ体" w:eastAsia="HG創英角ﾎﾟｯﾌﾟ体" w:hAnsi="HG創英角ﾎﾟｯﾌﾟ体" w:hint="eastAsia"/>
                          </w:rPr>
                          <w:t>プロジェクト</w:t>
                        </w:r>
                      </w:p>
                    </w:txbxContent>
                  </v:textbox>
                </v:oval>
              </v:group>
            </w:pict>
          </mc:Fallback>
        </mc:AlternateContent>
      </w:r>
    </w:p>
    <w:p w:rsidR="00AE2DBE" w:rsidRDefault="00AE2DBE" w:rsidP="00D06FD4">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Pr="00390BF9"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AE2DBE" w:rsidRDefault="00AE2DBE" w:rsidP="00AE2DBE">
      <w:pPr>
        <w:widowControl/>
        <w:ind w:firstLineChars="100" w:firstLine="210"/>
        <w:jc w:val="left"/>
        <w:rPr>
          <w:rFonts w:hAnsi="HG丸ｺﾞｼｯｸM-PRO"/>
          <w:sz w:val="21"/>
          <w:szCs w:val="21"/>
        </w:rPr>
      </w:pPr>
    </w:p>
    <w:p w:rsidR="008021AF" w:rsidRDefault="008021AF">
      <w:pPr>
        <w:widowControl/>
        <w:jc w:val="left"/>
        <w:rPr>
          <w:rFonts w:hAnsi="ＭＳ 明朝"/>
          <w:sz w:val="36"/>
          <w:szCs w:val="36"/>
        </w:rPr>
      </w:pPr>
      <w:r>
        <w:rPr>
          <w:rFonts w:hAnsi="ＭＳ 明朝"/>
          <w:sz w:val="36"/>
          <w:szCs w:val="36"/>
        </w:rPr>
        <w:br w:type="page"/>
      </w:r>
    </w:p>
    <w:p w:rsidR="000B055D" w:rsidRDefault="000B055D">
      <w:pPr>
        <w:widowControl/>
        <w:jc w:val="left"/>
        <w:rPr>
          <w:rFonts w:hAnsi="ＭＳ 明朝"/>
          <w:sz w:val="36"/>
          <w:szCs w:val="36"/>
        </w:rPr>
      </w:pPr>
      <w:r w:rsidRPr="000B055D">
        <w:rPr>
          <w:rFonts w:hAnsi="ＭＳ 明朝"/>
          <w:noProof/>
          <w:sz w:val="36"/>
          <w:szCs w:val="36"/>
        </w:rPr>
        <w:lastRenderedPageBreak/>
        <mc:AlternateContent>
          <mc:Choice Requires="wps">
            <w:drawing>
              <wp:anchor distT="0" distB="0" distL="114300" distR="114300" simplePos="0" relativeHeight="251905024" behindDoc="0" locked="0" layoutInCell="1" allowOverlap="1" wp14:anchorId="15B3D936" wp14:editId="2FA0BBF8">
                <wp:simplePos x="0" y="0"/>
                <wp:positionH relativeFrom="column">
                  <wp:posOffset>2540</wp:posOffset>
                </wp:positionH>
                <wp:positionV relativeFrom="paragraph">
                  <wp:posOffset>119793</wp:posOffset>
                </wp:positionV>
                <wp:extent cx="6060440" cy="2870790"/>
                <wp:effectExtent l="38100" t="38100" r="111760" b="120650"/>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2870790"/>
                        </a:xfrm>
                        <a:prstGeom prst="roundRect">
                          <a:avLst>
                            <a:gd name="adj" fmla="val 8601"/>
                          </a:avLst>
                        </a:prstGeom>
                        <a:solidFill>
                          <a:schemeClr val="bg1">
                            <a:lumMod val="8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Default="0001203E" w:rsidP="000B055D">
                            <w:pPr>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 光と花のまちプロジェクト ＜安堵の自然の風景のすばらしさを伸ばす＞</w:t>
                            </w:r>
                          </w:p>
                          <w:p w:rsidR="0001203E" w:rsidRPr="000B055D" w:rsidRDefault="0001203E" w:rsidP="006337C8">
                            <w:pPr>
                              <w:ind w:firstLineChars="100" w:firstLine="200"/>
                              <w:rPr>
                                <w:rFonts w:hAnsi="HG丸ｺﾞｼｯｸM-PRO"/>
                              </w:rPr>
                            </w:pPr>
                            <w:r w:rsidRPr="000B055D">
                              <w:rPr>
                                <w:rFonts w:hAnsi="HG丸ｺﾞｼｯｸM-PRO" w:hint="eastAsia"/>
                              </w:rPr>
                              <w:t>安堵町は大和川をはじめとする美しい川の流れと緑豊かな田園風景に恵まれ、これまで公園整備を推進し、“自然と調和したまちづくり”を進めてきています。</w:t>
                            </w:r>
                          </w:p>
                          <w:p w:rsidR="0001203E" w:rsidRPr="000B055D" w:rsidRDefault="0001203E" w:rsidP="006337C8">
                            <w:pPr>
                              <w:ind w:firstLineChars="100" w:firstLine="200"/>
                              <w:rPr>
                                <w:rFonts w:hAnsi="HG丸ｺﾞｼｯｸM-PRO"/>
                              </w:rPr>
                            </w:pPr>
                            <w:r w:rsidRPr="000B055D">
                              <w:rPr>
                                <w:rFonts w:hAnsi="HG丸ｺﾞｼｯｸM-PRO" w:hint="eastAsia"/>
                              </w:rPr>
                              <w:t>この自然と調和したまちづくりをさらにのばしていくために、その象徴ともなる安堵中央公園を設置いたしました。さらに、「彩り」を添えるものとして“光と花のまちプロジェクト”を構想するものです。町の花木として「ナデシコ」「テイカカズラ」「モチの木」が指定されています。この指定花木で年を通して花や実がなる組み合わせも可能であり、安堵町の景観として町の公共施設を中心に育成していきます。</w:t>
                            </w:r>
                          </w:p>
                          <w:p w:rsidR="0001203E" w:rsidRPr="000B055D" w:rsidRDefault="0001203E" w:rsidP="006337C8">
                            <w:pPr>
                              <w:ind w:firstLineChars="100" w:firstLine="200"/>
                              <w:rPr>
                                <w:rFonts w:hAnsi="HG丸ｺﾞｼｯｸM-PRO"/>
                              </w:rPr>
                            </w:pPr>
                            <w:r>
                              <w:rPr>
                                <w:rFonts w:hAnsi="HG丸ｺﾞｼｯｸM-PRO" w:hint="eastAsia"/>
                              </w:rPr>
                              <w:t>また、和ろうそく</w:t>
                            </w:r>
                            <w:r w:rsidRPr="000B055D">
                              <w:rPr>
                                <w:rFonts w:hAnsi="HG丸ｺﾞｼｯｸM-PRO" w:hint="eastAsia"/>
                              </w:rPr>
                              <w:t>に使われる「灯芯ひき」は安堵町の伝統産業であり、「大とんど」は光の一大イベントです。安堵町の景観の特色づくりとして、例えば新年を向かえるにあたって町内の主要な神社などに蝋燭の灯りを活用するといったことを、住民と一緒に進めていくことを検討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B3D936" id="_x0000_s1073" style="position:absolute;margin-left:.2pt;margin-top:9.45pt;width:477.2pt;height:226.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" fillcolor="#d8d8d8 [2732]" strokecolor="#7f7f7f [1612]">
                <v:stroke joinstyle="miter"/>
                <v:shadow on="t" color="black" opacity="26214f" origin="-.5,-.5" offset=".74836mm,.74836mm"/>
                <v:textbox>
                  <w:txbxContent>
                    <w:p w:rsidR="0001203E" w:rsidRDefault="0001203E" w:rsidP="000B055D">
                      <w:pPr>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 光と花のまちプロジェクト ＜安堵の自然の風景のすばらしさを伸ばす＞</w:t>
                      </w:r>
                    </w:p>
                    <w:p w:rsidR="0001203E" w:rsidRPr="000B055D" w:rsidRDefault="0001203E" w:rsidP="006337C8">
                      <w:pPr>
                        <w:ind w:firstLineChars="100" w:firstLine="200"/>
                        <w:rPr>
                          <w:rFonts w:hAnsi="HG丸ｺﾞｼｯｸM-PRO"/>
                        </w:rPr>
                      </w:pPr>
                      <w:r w:rsidRPr="000B055D">
                        <w:rPr>
                          <w:rFonts w:hAnsi="HG丸ｺﾞｼｯｸM-PRO" w:hint="eastAsia"/>
                        </w:rPr>
                        <w:t>安堵町は大和川をはじめとする美しい川の流れと緑豊かな田園風景に恵まれ、これまで公園整備を推進し、“自然と調和したまちづくり”を進めてきています。</w:t>
                      </w:r>
                    </w:p>
                    <w:p w:rsidR="0001203E" w:rsidRPr="000B055D" w:rsidRDefault="0001203E" w:rsidP="006337C8">
                      <w:pPr>
                        <w:ind w:firstLineChars="100" w:firstLine="200"/>
                        <w:rPr>
                          <w:rFonts w:hAnsi="HG丸ｺﾞｼｯｸM-PRO"/>
                        </w:rPr>
                      </w:pPr>
                      <w:r w:rsidRPr="000B055D">
                        <w:rPr>
                          <w:rFonts w:hAnsi="HG丸ｺﾞｼｯｸM-PRO" w:hint="eastAsia"/>
                        </w:rPr>
                        <w:t>この自然と調和したまちづくりをさらにのばしていくために、その象徴ともなる安堵中央公園を設置いたしました。さらに、「彩り」を添えるものとして“光と花のまちプロジェクト”を構想するものです。町の花木として「ナデシコ」「テイカカズラ」「モチの木」が指定されています。この指定花木で年を通して花や実がなる組み合わせも可能であり、安堵町の景観として町の公共施設を中心に育成していきます。</w:t>
                      </w:r>
                    </w:p>
                    <w:p w:rsidR="0001203E" w:rsidRPr="000B055D" w:rsidRDefault="0001203E" w:rsidP="006337C8">
                      <w:pPr>
                        <w:ind w:firstLineChars="100" w:firstLine="200"/>
                        <w:rPr>
                          <w:rFonts w:hAnsi="HG丸ｺﾞｼｯｸM-PRO"/>
                        </w:rPr>
                      </w:pPr>
                      <w:r>
                        <w:rPr>
                          <w:rFonts w:hAnsi="HG丸ｺﾞｼｯｸM-PRO" w:hint="eastAsia"/>
                        </w:rPr>
                        <w:t>また、和ろうそく</w:t>
                      </w:r>
                      <w:r w:rsidRPr="000B055D">
                        <w:rPr>
                          <w:rFonts w:hAnsi="HG丸ｺﾞｼｯｸM-PRO" w:hint="eastAsia"/>
                        </w:rPr>
                        <w:t>に使われる「灯芯ひき」は安堵町の伝統産業であり、「大とんど」は光の一大イベントです。安堵町の景観の特色づくりとして、例えば新年を向かえるにあたって町内の主要な神社などに蝋燭の灯りを活用するといったことを、住民と一緒に進めていくことを検討していきます。</w:t>
                      </w:r>
                    </w:p>
                  </w:txbxContent>
                </v:textbox>
              </v:roundrect>
            </w:pict>
          </mc:Fallback>
        </mc:AlternateContent>
      </w: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r w:rsidRPr="000B055D">
        <w:rPr>
          <w:rFonts w:hAnsi="ＭＳ 明朝"/>
          <w:noProof/>
          <w:sz w:val="36"/>
          <w:szCs w:val="36"/>
        </w:rPr>
        <mc:AlternateContent>
          <mc:Choice Requires="wps">
            <w:drawing>
              <wp:anchor distT="0" distB="0" distL="114300" distR="114300" simplePos="0" relativeHeight="251907072" behindDoc="0" locked="0" layoutInCell="1" allowOverlap="1" wp14:anchorId="4457DA48" wp14:editId="795DD70B">
                <wp:simplePos x="0" y="0"/>
                <wp:positionH relativeFrom="column">
                  <wp:posOffset>-5080</wp:posOffset>
                </wp:positionH>
                <wp:positionV relativeFrom="paragraph">
                  <wp:posOffset>356235</wp:posOffset>
                </wp:positionV>
                <wp:extent cx="6060440" cy="2870200"/>
                <wp:effectExtent l="38100" t="38100" r="111760" b="120650"/>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2870200"/>
                        </a:xfrm>
                        <a:prstGeom prst="roundRect">
                          <a:avLst>
                            <a:gd name="adj" fmla="val 8601"/>
                          </a:avLst>
                        </a:prstGeom>
                        <a:solidFill>
                          <a:schemeClr val="bg1">
                            <a:lumMod val="8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Pr="000B055D" w:rsidRDefault="0001203E" w:rsidP="000B055D">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 安堵ネットワークプロジェクト</w:t>
                            </w:r>
                          </w:p>
                          <w:p w:rsidR="0001203E" w:rsidRDefault="0001203E" w:rsidP="000B055D">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＜交通・交流・コミュニティを促進するネットワーク（つなぐ）づくり＞</w:t>
                            </w:r>
                          </w:p>
                          <w:p w:rsidR="0001203E" w:rsidRPr="000B055D" w:rsidRDefault="0001203E" w:rsidP="006337C8">
                            <w:pPr>
                              <w:ind w:firstLineChars="100" w:firstLine="200"/>
                              <w:rPr>
                                <w:rFonts w:hAnsi="HG丸ｺﾞｼｯｸM-PRO"/>
                              </w:rPr>
                            </w:pPr>
                            <w:r w:rsidRPr="000B055D">
                              <w:rPr>
                                <w:rFonts w:hAnsi="HG丸ｺﾞｼｯｸM-PRO" w:hint="eastAsia"/>
                              </w:rPr>
                              <w:t>安堵町は現状においては、住民の足としての公共交通機関は必ずしも十分ではありません。住民の交流やコミュニティを促進していくことは、まちの活性化上非常に重要なことになります。ただし、当町の立地条件からは、田 園・街並み風景を歩いたり、自転車に乗ったり、楽しめるまちづくりも重要なことと考えます。</w:t>
                            </w:r>
                          </w:p>
                          <w:p w:rsidR="0001203E" w:rsidRPr="000B055D" w:rsidRDefault="0001203E" w:rsidP="006337C8">
                            <w:pPr>
                              <w:ind w:firstLineChars="100" w:firstLine="200"/>
                              <w:rPr>
                                <w:rFonts w:hAnsi="HG丸ｺﾞｼｯｸM-PRO"/>
                              </w:rPr>
                            </w:pPr>
                            <w:r w:rsidRPr="000B055D">
                              <w:rPr>
                                <w:rFonts w:hAnsi="HG丸ｺﾞｼｯｸM-PRO" w:hint="eastAsia"/>
                              </w:rPr>
                              <w:t>さらに、高齢者のみならず、</w:t>
                            </w:r>
                            <w:r>
                              <w:rPr>
                                <w:rFonts w:hAnsi="HG丸ｺﾞｼｯｸM-PRO" w:hint="eastAsia"/>
                              </w:rPr>
                              <w:t>子供</w:t>
                            </w:r>
                            <w:r w:rsidRPr="000B055D">
                              <w:rPr>
                                <w:rFonts w:hAnsi="HG丸ｺﾞｼｯｸM-PRO" w:hint="eastAsia"/>
                              </w:rPr>
                              <w:t>や、障害のある方などを含め、いわゆる『交通弱者』に対する移動手段を確保していくことは、誰にでもやさしいまちづくりに繋がるものであり、バス・タクシー等を含め、交通弱者にやさしいネットワークづくりを促進していきます。</w:t>
                            </w:r>
                          </w:p>
                          <w:p w:rsidR="0001203E" w:rsidRPr="000B055D" w:rsidRDefault="0001203E" w:rsidP="006337C8">
                            <w:pPr>
                              <w:ind w:firstLineChars="100" w:firstLine="200"/>
                              <w:rPr>
                                <w:rFonts w:hAnsi="HG丸ｺﾞｼｯｸM-PRO"/>
                              </w:rPr>
                            </w:pPr>
                            <w:r w:rsidRPr="000B055D">
                              <w:rPr>
                                <w:rFonts w:hAnsi="HG丸ｺﾞｼｯｸM-PRO" w:hint="eastAsia"/>
                              </w:rPr>
                              <w:t>交通計画では、まず、交通空白地の解消を目的にコミュニティバスを運行します。住民のニーズに合わせて、必要に応じて見直しを行い、より利用しやすい公共交通を構築していきます。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457DA48" id="_x0000_s1074" style="position:absolute;margin-left:-.4pt;margin-top:28.05pt;width:477.2pt;height:22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" fillcolor="#d8d8d8 [2732]" strokecolor="#7f7f7f [1612]">
                <v:stroke joinstyle="miter"/>
                <v:shadow on="t" color="black" opacity="26214f" origin="-.5,-.5" offset=".74836mm,.74836mm"/>
                <v:textbox>
                  <w:txbxContent>
                    <w:p w:rsidR="0001203E" w:rsidRPr="000B055D" w:rsidRDefault="0001203E" w:rsidP="000B055D">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 安堵ネットワークプロジェクト</w:t>
                      </w:r>
                    </w:p>
                    <w:p w:rsidR="0001203E" w:rsidRDefault="0001203E" w:rsidP="000B055D">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＜交通・交流・コミュニティを促進するネットワーク（つなぐ）づくり＞</w:t>
                      </w:r>
                    </w:p>
                    <w:p w:rsidR="0001203E" w:rsidRPr="000B055D" w:rsidRDefault="0001203E" w:rsidP="006337C8">
                      <w:pPr>
                        <w:ind w:firstLineChars="100" w:firstLine="200"/>
                        <w:rPr>
                          <w:rFonts w:hAnsi="HG丸ｺﾞｼｯｸM-PRO"/>
                        </w:rPr>
                      </w:pPr>
                      <w:r w:rsidRPr="000B055D">
                        <w:rPr>
                          <w:rFonts w:hAnsi="HG丸ｺﾞｼｯｸM-PRO" w:hint="eastAsia"/>
                        </w:rPr>
                        <w:t>安堵町は現状においては、住民の足としての公共交通機関は必ずしも十分ではありません。住民の交流やコミュニティを促進していくことは、まちの活性化上非常に重要なことになります。ただし、当町の立地条件からは、田 園・街並み風景を歩いたり、自転車に乗ったり、楽しめるまちづくりも重要なことと考えます。</w:t>
                      </w:r>
                    </w:p>
                    <w:p w:rsidR="0001203E" w:rsidRPr="000B055D" w:rsidRDefault="0001203E" w:rsidP="006337C8">
                      <w:pPr>
                        <w:ind w:firstLineChars="100" w:firstLine="200"/>
                        <w:rPr>
                          <w:rFonts w:hAnsi="HG丸ｺﾞｼｯｸM-PRO"/>
                        </w:rPr>
                      </w:pPr>
                      <w:r w:rsidRPr="000B055D">
                        <w:rPr>
                          <w:rFonts w:hAnsi="HG丸ｺﾞｼｯｸM-PRO" w:hint="eastAsia"/>
                        </w:rPr>
                        <w:t>さらに、高齢者のみならず、</w:t>
                      </w:r>
                      <w:r>
                        <w:rPr>
                          <w:rFonts w:hAnsi="HG丸ｺﾞｼｯｸM-PRO" w:hint="eastAsia"/>
                        </w:rPr>
                        <w:t>子供</w:t>
                      </w:r>
                      <w:r w:rsidRPr="000B055D">
                        <w:rPr>
                          <w:rFonts w:hAnsi="HG丸ｺﾞｼｯｸM-PRO" w:hint="eastAsia"/>
                        </w:rPr>
                        <w:t>や、障害のある方などを含め、いわゆる『交通弱者』に対する移動手段を確保していくことは、誰にでもやさしいまちづくりに繋がるものであり、バス・タクシー等を含め、交通弱者にやさしいネットワークづくりを促進していきます。</w:t>
                      </w:r>
                    </w:p>
                    <w:p w:rsidR="0001203E" w:rsidRPr="000B055D" w:rsidRDefault="0001203E" w:rsidP="006337C8">
                      <w:pPr>
                        <w:ind w:firstLineChars="100" w:firstLine="200"/>
                        <w:rPr>
                          <w:rFonts w:hAnsi="HG丸ｺﾞｼｯｸM-PRO"/>
                        </w:rPr>
                      </w:pPr>
                      <w:r w:rsidRPr="000B055D">
                        <w:rPr>
                          <w:rFonts w:hAnsi="HG丸ｺﾞｼｯｸM-PRO" w:hint="eastAsia"/>
                        </w:rPr>
                        <w:t>交通計画では、まず、交通空白地の解消を目的にコミュニティバスを運行します。住民のニーズに合わせて、必要に応じて見直しを行い、より利用しやすい公共交通を構築していきます。</w:t>
                      </w:r>
                    </w:p>
                  </w:txbxContent>
                </v:textbox>
              </v:roundrect>
            </w:pict>
          </mc:Fallback>
        </mc:AlternateContent>
      </w: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407208" w:rsidRDefault="00407208">
      <w:pPr>
        <w:widowControl/>
        <w:jc w:val="left"/>
        <w:rPr>
          <w:rFonts w:hAnsi="ＭＳ 明朝"/>
          <w:sz w:val="36"/>
          <w:szCs w:val="36"/>
        </w:rPr>
      </w:pPr>
      <w:r>
        <w:rPr>
          <w:rFonts w:hAnsi="ＭＳ 明朝"/>
          <w:sz w:val="36"/>
          <w:szCs w:val="36"/>
        </w:rPr>
        <w:br w:type="page"/>
      </w:r>
    </w:p>
    <w:p w:rsidR="000B055D" w:rsidRDefault="000621C2">
      <w:pPr>
        <w:widowControl/>
        <w:jc w:val="left"/>
        <w:rPr>
          <w:rFonts w:hAnsi="ＭＳ 明朝"/>
          <w:sz w:val="36"/>
          <w:szCs w:val="36"/>
        </w:rPr>
      </w:pPr>
      <w:r w:rsidRPr="000B055D">
        <w:rPr>
          <w:rFonts w:hAnsi="ＭＳ 明朝"/>
          <w:noProof/>
          <w:sz w:val="36"/>
          <w:szCs w:val="36"/>
        </w:rPr>
        <w:lastRenderedPageBreak/>
        <mc:AlternateContent>
          <mc:Choice Requires="wps">
            <w:drawing>
              <wp:anchor distT="0" distB="0" distL="114300" distR="114300" simplePos="0" relativeHeight="251909120" behindDoc="0" locked="0" layoutInCell="1" allowOverlap="1" wp14:anchorId="200FA780" wp14:editId="13999F90">
                <wp:simplePos x="0" y="0"/>
                <wp:positionH relativeFrom="column">
                  <wp:posOffset>-72390</wp:posOffset>
                </wp:positionH>
                <wp:positionV relativeFrom="paragraph">
                  <wp:posOffset>22860</wp:posOffset>
                </wp:positionV>
                <wp:extent cx="6060440" cy="3857625"/>
                <wp:effectExtent l="38100" t="38100" r="111760" b="123825"/>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3857625"/>
                        </a:xfrm>
                        <a:prstGeom prst="roundRect">
                          <a:avLst>
                            <a:gd name="adj" fmla="val 8601"/>
                          </a:avLst>
                        </a:prstGeom>
                        <a:solidFill>
                          <a:schemeClr val="bg1">
                            <a:lumMod val="8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Default="0001203E" w:rsidP="000B055D">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 xml:space="preserve">★ 産業連携プロジェクト  </w:t>
                            </w:r>
                            <w:r>
                              <w:rPr>
                                <w:rFonts w:ascii="HG創英角ﾎﾟｯﾌﾟ体" w:eastAsia="HG創英角ﾎﾟｯﾌﾟ体" w:hAnsi="HG創英角ﾎﾟｯﾌﾟ体" w:hint="eastAsia"/>
                              </w:rPr>
                              <w:t>＜産業間をつなぎ、新たな産業を興す</w:t>
                            </w:r>
                            <w:r w:rsidRPr="000B055D">
                              <w:rPr>
                                <w:rFonts w:ascii="HG創英角ﾎﾟｯﾌﾟ体" w:eastAsia="HG創英角ﾎﾟｯﾌﾟ体" w:hAnsi="HG創英角ﾎﾟｯﾌﾟ体" w:hint="eastAsia"/>
                              </w:rPr>
                              <w:t>＞</w:t>
                            </w:r>
                          </w:p>
                          <w:p w:rsidR="0001203E" w:rsidRDefault="0001203E" w:rsidP="0061364E">
                            <w:pPr>
                              <w:ind w:rightChars="2386" w:right="4772" w:firstLineChars="100" w:firstLine="200"/>
                              <w:jc w:val="left"/>
                              <w:rPr>
                                <w:rFonts w:hAnsi="HG丸ｺﾞｼｯｸM-PRO"/>
                              </w:rPr>
                            </w:pPr>
                          </w:p>
                          <w:p w:rsidR="0001203E" w:rsidRPr="0061364E" w:rsidRDefault="0001203E" w:rsidP="006337C8">
                            <w:pPr>
                              <w:spacing w:line="276" w:lineRule="auto"/>
                              <w:ind w:rightChars="2290" w:right="4580" w:firstLineChars="100" w:firstLine="200"/>
                              <w:rPr>
                                <w:rFonts w:hAnsi="HG丸ｺﾞｼｯｸM-PRO"/>
                              </w:rPr>
                            </w:pPr>
                            <w:r w:rsidRPr="0061364E">
                              <w:rPr>
                                <w:rFonts w:hAnsi="HG丸ｺﾞｼｯｸM-PRO" w:hint="eastAsia"/>
                              </w:rPr>
                              <w:t>安堵町の基幹産業は農業で、伝統産業の「灯芯ひき」もありますが、我が国の緞帳・マット製造で有名な住江織物等も立地しています。</w:t>
                            </w:r>
                          </w:p>
                          <w:p w:rsidR="0001203E" w:rsidRPr="0061364E" w:rsidRDefault="0001203E" w:rsidP="006337C8">
                            <w:pPr>
                              <w:spacing w:line="276" w:lineRule="auto"/>
                              <w:ind w:rightChars="2290" w:right="4580" w:firstLineChars="100" w:firstLine="200"/>
                              <w:rPr>
                                <w:rFonts w:hAnsi="HG丸ｺﾞｼｯｸM-PRO"/>
                              </w:rPr>
                            </w:pPr>
                            <w:r>
                              <w:rPr>
                                <w:rFonts w:hAnsi="HG丸ｺﾞｼｯｸM-PRO" w:hint="eastAsia"/>
                              </w:rPr>
                              <w:t>食のイベントして現在「ほっと安堵</w:t>
                            </w:r>
                            <w:r>
                              <w:rPr>
                                <w:rFonts w:hAnsi="HG丸ｺﾞｼｯｸM-PRO"/>
                              </w:rPr>
                              <w:t>ふれあい広場（</w:t>
                            </w:r>
                            <w:r>
                              <w:rPr>
                                <w:rFonts w:hAnsi="HG丸ｺﾞｼｯｸM-PRO" w:hint="eastAsia"/>
                              </w:rPr>
                              <w:t>朝市</w:t>
                            </w:r>
                            <w:r>
                              <w:rPr>
                                <w:rFonts w:hAnsi="HG丸ｺﾞｼｯｸM-PRO"/>
                              </w:rPr>
                              <w:t>）」が開かれてい</w:t>
                            </w:r>
                            <w:r>
                              <w:rPr>
                                <w:rFonts w:hAnsi="HG丸ｺﾞｼｯｸM-PRO" w:hint="eastAsia"/>
                              </w:rPr>
                              <w:t>ますが</w:t>
                            </w:r>
                            <w:r>
                              <w:rPr>
                                <w:rFonts w:hAnsi="HG丸ｺﾞｼｯｸM-PRO"/>
                              </w:rPr>
                              <w:t>、安堵町</w:t>
                            </w:r>
                            <w:r>
                              <w:rPr>
                                <w:rFonts w:hAnsi="HG丸ｺﾞｼｯｸM-PRO" w:hint="eastAsia"/>
                              </w:rPr>
                              <w:t>の</w:t>
                            </w:r>
                            <w:r>
                              <w:rPr>
                                <w:rFonts w:hAnsi="HG丸ｺﾞｼｯｸM-PRO"/>
                              </w:rPr>
                              <w:t>安全でおいしい農作物のPRとともに、B級</w:t>
                            </w:r>
                            <w:r>
                              <w:rPr>
                                <w:rFonts w:hAnsi="HG丸ｺﾞｼｯｸM-PRO" w:hint="eastAsia"/>
                              </w:rPr>
                              <w:t>グルメ</w:t>
                            </w:r>
                            <w:r w:rsidRPr="0061364E">
                              <w:rPr>
                                <w:rFonts w:hAnsi="HG丸ｺﾞｼｯｸM-PRO" w:hint="eastAsia"/>
                              </w:rPr>
                              <w:t>の創造、それに「模型大会」等を組み合わせた新たな産業連携イベント等を検討していくものです。</w:t>
                            </w:r>
                            <w:r w:rsidRPr="006337C8">
                              <w:rPr>
                                <w:rFonts w:hAnsi="HG丸ｺﾞｼｯｸM-PRO" w:hint="eastAsia"/>
                                <w:color w:val="auto"/>
                              </w:rPr>
                              <w:t>大和まほろばスマートインターチェンジの供用により、大阪、名古屋方面からの交通条件も良く</w:t>
                            </w:r>
                            <w:r w:rsidRPr="0061364E">
                              <w:rPr>
                                <w:rFonts w:hAnsi="HG丸ｺﾞｼｯｸM-PRO" w:hint="eastAsia"/>
                              </w:rPr>
                              <w:t>なり、“安堵発”の情報発信は重要な戦略となってきます。</w:t>
                            </w:r>
                          </w:p>
                          <w:p w:rsidR="0001203E" w:rsidRPr="0061364E" w:rsidRDefault="0001203E" w:rsidP="00F72C31">
                            <w:pPr>
                              <w:spacing w:line="276" w:lineRule="auto"/>
                              <w:ind w:rightChars="2290" w:right="4580" w:firstLineChars="100" w:firstLine="200"/>
                              <w:jc w:val="left"/>
                              <w:rPr>
                                <w:rFonts w:hAnsi="HG丸ｺﾞｼｯｸM-PRO"/>
                              </w:rPr>
                            </w:pPr>
                            <w:r w:rsidRPr="0061364E">
                              <w:rPr>
                                <w:rFonts w:hAnsi="HG丸ｺﾞｼｯｸM-PRO"/>
                              </w:rPr>
                              <w:t xml:space="preserve"> </w:t>
                            </w:r>
                          </w:p>
                          <w:p w:rsidR="0001203E" w:rsidRPr="000B055D" w:rsidRDefault="0001203E" w:rsidP="0061364E">
                            <w:pPr>
                              <w:ind w:firstLineChars="100" w:firstLine="200"/>
                              <w:jc w:val="left"/>
                              <w:rPr>
                                <w:rFonts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0FA780" id="_x0000_s1075" style="position:absolute;margin-left:-5.7pt;margin-top:1.8pt;width:477.2pt;height:303.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" fillcolor="#d8d8d8 [2732]" strokecolor="#7f7f7f [1612]">
                <v:stroke joinstyle="miter"/>
                <v:shadow on="t" color="black" opacity="26214f" origin="-.5,-.5" offset=".74836mm,.74836mm"/>
                <v:textbox>
                  <w:txbxContent>
                    <w:p w:rsidR="0001203E" w:rsidRDefault="0001203E" w:rsidP="000B055D">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 xml:space="preserve">★ 産業連携プロジェクト  </w:t>
                      </w:r>
                      <w:r>
                        <w:rPr>
                          <w:rFonts w:ascii="HG創英角ﾎﾟｯﾌﾟ体" w:eastAsia="HG創英角ﾎﾟｯﾌﾟ体" w:hAnsi="HG創英角ﾎﾟｯﾌﾟ体" w:hint="eastAsia"/>
                        </w:rPr>
                        <w:t>＜産業間をつなぎ、新たな産業を興す</w:t>
                      </w:r>
                      <w:r w:rsidRPr="000B055D">
                        <w:rPr>
                          <w:rFonts w:ascii="HG創英角ﾎﾟｯﾌﾟ体" w:eastAsia="HG創英角ﾎﾟｯﾌﾟ体" w:hAnsi="HG創英角ﾎﾟｯﾌﾟ体" w:hint="eastAsia"/>
                        </w:rPr>
                        <w:t>＞</w:t>
                      </w:r>
                    </w:p>
                    <w:p w:rsidR="0001203E" w:rsidRDefault="0001203E" w:rsidP="0061364E">
                      <w:pPr>
                        <w:ind w:rightChars="2386" w:right="4772" w:firstLineChars="100" w:firstLine="200"/>
                        <w:jc w:val="left"/>
                        <w:rPr>
                          <w:rFonts w:hAnsi="HG丸ｺﾞｼｯｸM-PRO"/>
                        </w:rPr>
                      </w:pPr>
                    </w:p>
                    <w:p w:rsidR="0001203E" w:rsidRPr="0061364E" w:rsidRDefault="0001203E" w:rsidP="006337C8">
                      <w:pPr>
                        <w:spacing w:line="276" w:lineRule="auto"/>
                        <w:ind w:rightChars="2290" w:right="4580" w:firstLineChars="100" w:firstLine="200"/>
                        <w:rPr>
                          <w:rFonts w:hAnsi="HG丸ｺﾞｼｯｸM-PRO"/>
                        </w:rPr>
                      </w:pPr>
                      <w:r w:rsidRPr="0061364E">
                        <w:rPr>
                          <w:rFonts w:hAnsi="HG丸ｺﾞｼｯｸM-PRO" w:hint="eastAsia"/>
                        </w:rPr>
                        <w:t>安堵町の基幹産業は農業で、伝統産業の「灯芯ひき」もありますが、我が国の緞帳・マット製造で有名な住江織物等も立地しています。</w:t>
                      </w:r>
                    </w:p>
                    <w:p w:rsidR="0001203E" w:rsidRPr="0061364E" w:rsidRDefault="0001203E" w:rsidP="006337C8">
                      <w:pPr>
                        <w:spacing w:line="276" w:lineRule="auto"/>
                        <w:ind w:rightChars="2290" w:right="4580" w:firstLineChars="100" w:firstLine="200"/>
                        <w:rPr>
                          <w:rFonts w:hAnsi="HG丸ｺﾞｼｯｸM-PRO"/>
                        </w:rPr>
                      </w:pPr>
                      <w:r>
                        <w:rPr>
                          <w:rFonts w:hAnsi="HG丸ｺﾞｼｯｸM-PRO" w:hint="eastAsia"/>
                        </w:rPr>
                        <w:t>食のイベントして現在「ほっと安堵</w:t>
                      </w:r>
                      <w:r>
                        <w:rPr>
                          <w:rFonts w:hAnsi="HG丸ｺﾞｼｯｸM-PRO"/>
                        </w:rPr>
                        <w:t>ふれあい広場（</w:t>
                      </w:r>
                      <w:r>
                        <w:rPr>
                          <w:rFonts w:hAnsi="HG丸ｺﾞｼｯｸM-PRO" w:hint="eastAsia"/>
                        </w:rPr>
                        <w:t>朝市</w:t>
                      </w:r>
                      <w:r>
                        <w:rPr>
                          <w:rFonts w:hAnsi="HG丸ｺﾞｼｯｸM-PRO"/>
                        </w:rPr>
                        <w:t>）」が開かれてい</w:t>
                      </w:r>
                      <w:r>
                        <w:rPr>
                          <w:rFonts w:hAnsi="HG丸ｺﾞｼｯｸM-PRO" w:hint="eastAsia"/>
                        </w:rPr>
                        <w:t>ますが</w:t>
                      </w:r>
                      <w:r>
                        <w:rPr>
                          <w:rFonts w:hAnsi="HG丸ｺﾞｼｯｸM-PRO"/>
                        </w:rPr>
                        <w:t>、安堵町</w:t>
                      </w:r>
                      <w:r>
                        <w:rPr>
                          <w:rFonts w:hAnsi="HG丸ｺﾞｼｯｸM-PRO" w:hint="eastAsia"/>
                        </w:rPr>
                        <w:t>の</w:t>
                      </w:r>
                      <w:r>
                        <w:rPr>
                          <w:rFonts w:hAnsi="HG丸ｺﾞｼｯｸM-PRO"/>
                        </w:rPr>
                        <w:t>安全でおいしい農作物のPRとともに、B級</w:t>
                      </w:r>
                      <w:r>
                        <w:rPr>
                          <w:rFonts w:hAnsi="HG丸ｺﾞｼｯｸM-PRO" w:hint="eastAsia"/>
                        </w:rPr>
                        <w:t>グルメ</w:t>
                      </w:r>
                      <w:r w:rsidRPr="0061364E">
                        <w:rPr>
                          <w:rFonts w:hAnsi="HG丸ｺﾞｼｯｸM-PRO" w:hint="eastAsia"/>
                        </w:rPr>
                        <w:t>の創造、それに「模型大会」等を組み合わせた新たな産業連携イベント等を検討していくものです。</w:t>
                      </w:r>
                      <w:r w:rsidRPr="006337C8">
                        <w:rPr>
                          <w:rFonts w:hAnsi="HG丸ｺﾞｼｯｸM-PRO" w:hint="eastAsia"/>
                          <w:color w:val="auto"/>
                        </w:rPr>
                        <w:t>大和まほろばスマートインターチェンジの供用により、大阪、名古屋方面からの交通条件も良く</w:t>
                      </w:r>
                      <w:r w:rsidRPr="0061364E">
                        <w:rPr>
                          <w:rFonts w:hAnsi="HG丸ｺﾞｼｯｸM-PRO" w:hint="eastAsia"/>
                        </w:rPr>
                        <w:t>なり、“安堵発”の情報発信は重要な戦略となってきます。</w:t>
                      </w:r>
                    </w:p>
                    <w:p w:rsidR="0001203E" w:rsidRPr="0061364E" w:rsidRDefault="0001203E" w:rsidP="00F72C31">
                      <w:pPr>
                        <w:spacing w:line="276" w:lineRule="auto"/>
                        <w:ind w:rightChars="2290" w:right="4580" w:firstLineChars="100" w:firstLine="200"/>
                        <w:jc w:val="left"/>
                        <w:rPr>
                          <w:rFonts w:hAnsi="HG丸ｺﾞｼｯｸM-PRO"/>
                        </w:rPr>
                      </w:pPr>
                      <w:r w:rsidRPr="0061364E">
                        <w:rPr>
                          <w:rFonts w:hAnsi="HG丸ｺﾞｼｯｸM-PRO"/>
                        </w:rPr>
                        <w:t xml:space="preserve"> </w:t>
                      </w:r>
                    </w:p>
                    <w:p w:rsidR="0001203E" w:rsidRPr="000B055D" w:rsidRDefault="0001203E" w:rsidP="0061364E">
                      <w:pPr>
                        <w:ind w:firstLineChars="100" w:firstLine="200"/>
                        <w:jc w:val="left"/>
                        <w:rPr>
                          <w:rFonts w:hAnsi="HG丸ｺﾞｼｯｸM-PRO"/>
                        </w:rPr>
                      </w:pPr>
                    </w:p>
                  </w:txbxContent>
                </v:textbox>
              </v:roundrect>
            </w:pict>
          </mc:Fallback>
        </mc:AlternateContent>
      </w:r>
      <w:r w:rsidR="009847EE">
        <w:rPr>
          <w:noProof/>
        </w:rPr>
        <mc:AlternateContent>
          <mc:Choice Requires="wpg">
            <w:drawing>
              <wp:anchor distT="0" distB="0" distL="114300" distR="114300" simplePos="0" relativeHeight="251911168" behindDoc="0" locked="0" layoutInCell="1" allowOverlap="1" wp14:anchorId="078B046C" wp14:editId="7B35640B">
                <wp:simplePos x="0" y="0"/>
                <wp:positionH relativeFrom="column">
                  <wp:posOffset>3242310</wp:posOffset>
                </wp:positionH>
                <wp:positionV relativeFrom="paragraph">
                  <wp:posOffset>451485</wp:posOffset>
                </wp:positionV>
                <wp:extent cx="2317898" cy="2902689"/>
                <wp:effectExtent l="0" t="0" r="25400" b="12065"/>
                <wp:wrapNone/>
                <wp:docPr id="466" name="グループ化 466"/>
                <wp:cNvGraphicFramePr/>
                <a:graphic xmlns:a="http://schemas.openxmlformats.org/drawingml/2006/main">
                  <a:graphicData uri="http://schemas.microsoft.com/office/word/2010/wordprocessingGroup">
                    <wpg:wgp>
                      <wpg:cNvGrpSpPr/>
                      <wpg:grpSpPr>
                        <a:xfrm>
                          <a:off x="0" y="0"/>
                          <a:ext cx="2317898" cy="2902689"/>
                          <a:chOff x="0" y="0"/>
                          <a:chExt cx="3094380" cy="3657600"/>
                        </a:xfrm>
                      </wpg:grpSpPr>
                      <wps:wsp>
                        <wps:cNvPr id="467" name="下矢印 467"/>
                        <wps:cNvSpPr/>
                        <wps:spPr>
                          <a:xfrm>
                            <a:off x="1424763" y="616688"/>
                            <a:ext cx="265430" cy="226441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テキスト ボックス 2"/>
                        <wps:cNvSpPr txBox="1">
                          <a:spLocks noChangeArrowheads="1"/>
                        </wps:cNvSpPr>
                        <wps:spPr bwMode="auto">
                          <a:xfrm>
                            <a:off x="457082" y="914303"/>
                            <a:ext cx="2211071" cy="1229345"/>
                          </a:xfrm>
                          <a:prstGeom prst="diamond">
                            <a:avLst/>
                          </a:prstGeom>
                          <a:solidFill>
                            <a:schemeClr val="bg1"/>
                          </a:solidFill>
                          <a:ln w="9525">
                            <a:solidFill>
                              <a:schemeClr val="tx1"/>
                            </a:solidFill>
                            <a:miter lim="800000"/>
                            <a:headEnd/>
                            <a:tailEnd/>
                          </a:ln>
                        </wps:spPr>
                        <wps:txbx>
                          <w:txbxContent>
                            <w:p w:rsidR="0001203E" w:rsidRPr="009B3866" w:rsidRDefault="0001203E" w:rsidP="009847EE">
                              <w:pPr>
                                <w:spacing w:line="200" w:lineRule="exact"/>
                                <w:jc w:val="center"/>
                                <w:rPr>
                                  <w:rFonts w:hAnsi="HG丸ｺﾞｼｯｸM-PRO"/>
                                  <w:sz w:val="18"/>
                                  <w:szCs w:val="18"/>
                                </w:rPr>
                              </w:pPr>
                              <w:r w:rsidRPr="009B3866">
                                <w:rPr>
                                  <w:rFonts w:hAnsi="HG丸ｺﾞｼｯｸM-PRO" w:hint="eastAsia"/>
                                  <w:sz w:val="18"/>
                                  <w:szCs w:val="18"/>
                                </w:rPr>
                                <w:t>産業連携</w:t>
                              </w:r>
                            </w:p>
                            <w:p w:rsidR="0001203E" w:rsidRPr="003A7186" w:rsidRDefault="0001203E" w:rsidP="009847EE">
                              <w:pPr>
                                <w:spacing w:line="200" w:lineRule="exact"/>
                                <w:jc w:val="center"/>
                                <w:rPr>
                                  <w:rFonts w:hAnsi="HG丸ｺﾞｼｯｸM-PRO"/>
                                </w:rPr>
                              </w:pPr>
                              <w:r w:rsidRPr="009B3866">
                                <w:rPr>
                                  <w:rFonts w:hAnsi="HG丸ｺﾞｼｯｸM-PRO" w:hint="eastAsia"/>
                                  <w:sz w:val="18"/>
                                  <w:szCs w:val="18"/>
                                </w:rPr>
                                <w:t>イベントの</w:t>
                              </w:r>
                              <w:r w:rsidRPr="003A7186">
                                <w:rPr>
                                  <w:rFonts w:hAnsi="HG丸ｺﾞｼｯｸM-PRO" w:hint="eastAsia"/>
                                </w:rPr>
                                <w:t>開</w:t>
                              </w:r>
                              <w:r>
                                <w:rPr>
                                  <w:rFonts w:hAnsi="HG丸ｺﾞｼｯｸM-PRO" w:hint="eastAsia"/>
                                </w:rPr>
                                <w:t>催</w:t>
                              </w:r>
                            </w:p>
                          </w:txbxContent>
                        </wps:txbx>
                        <wps:bodyPr rot="0" vert="horz" wrap="square" lIns="91440" tIns="45720" rIns="91440" bIns="45720" anchor="ctr" anchorCtr="0">
                          <a:noAutofit/>
                        </wps:bodyPr>
                      </wps:wsp>
                      <wps:wsp>
                        <wps:cNvPr id="469" name="テキスト ボックス 2"/>
                        <wps:cNvSpPr txBox="1">
                          <a:spLocks noChangeArrowheads="1"/>
                        </wps:cNvSpPr>
                        <wps:spPr bwMode="auto">
                          <a:xfrm>
                            <a:off x="1988014" y="42530"/>
                            <a:ext cx="1106366" cy="871870"/>
                          </a:xfrm>
                          <a:prstGeom prst="ellipse">
                            <a:avLst/>
                          </a:prstGeom>
                          <a:solidFill>
                            <a:schemeClr val="bg1"/>
                          </a:solidFill>
                          <a:ln w="9525">
                            <a:solidFill>
                              <a:schemeClr val="tx1"/>
                            </a:solidFill>
                            <a:miter lim="800000"/>
                            <a:headEnd/>
                            <a:tailEnd/>
                          </a:ln>
                        </wps:spPr>
                        <wps:txbx>
                          <w:txbxContent>
                            <w:p w:rsidR="0001203E" w:rsidRPr="009B3866" w:rsidRDefault="0001203E" w:rsidP="009847EE">
                              <w:pPr>
                                <w:jc w:val="center"/>
                                <w:rPr>
                                  <w:rFonts w:hAnsi="HG丸ｺﾞｼｯｸM-PRO"/>
                                  <w:sz w:val="18"/>
                                  <w:szCs w:val="18"/>
                                </w:rPr>
                              </w:pPr>
                              <w:r w:rsidRPr="009B3866">
                                <w:rPr>
                                  <w:rFonts w:hAnsi="HG丸ｺﾞｼｯｸM-PRO" w:hint="eastAsia"/>
                                  <w:sz w:val="18"/>
                                  <w:szCs w:val="18"/>
                                </w:rPr>
                                <w:t>その他の</w:t>
                              </w:r>
                              <w:r>
                                <w:rPr>
                                  <w:rFonts w:hAnsi="HG丸ｺﾞｼｯｸM-PRO" w:hint="eastAsia"/>
                                  <w:sz w:val="18"/>
                                  <w:szCs w:val="18"/>
                                </w:rPr>
                                <w:t>産業</w:t>
                              </w:r>
                            </w:p>
                            <w:p w:rsidR="0001203E" w:rsidRPr="003A7186" w:rsidRDefault="0001203E" w:rsidP="009847EE">
                              <w:pPr>
                                <w:jc w:val="center"/>
                                <w:rPr>
                                  <w:rFonts w:hAnsi="HG丸ｺﾞｼｯｸM-PRO"/>
                                  <w:sz w:val="22"/>
                                  <w:szCs w:val="22"/>
                                </w:rPr>
                              </w:pPr>
                              <w:r w:rsidRPr="003A7186">
                                <w:rPr>
                                  <w:rFonts w:hAnsi="HG丸ｺﾞｼｯｸM-PRO" w:hint="eastAsia"/>
                                  <w:sz w:val="22"/>
                                  <w:szCs w:val="22"/>
                                </w:rPr>
                                <w:t>地域産業</w:t>
                              </w:r>
                            </w:p>
                          </w:txbxContent>
                        </wps:txbx>
                        <wps:bodyPr rot="0" vert="horz" wrap="square" lIns="91440" tIns="45720" rIns="91440" bIns="45720" anchor="ctr" anchorCtr="0">
                          <a:noAutofit/>
                        </wps:bodyPr>
                      </wps:wsp>
                      <wps:wsp>
                        <wps:cNvPr id="470" name="テキスト ボックス 2"/>
                        <wps:cNvSpPr txBox="1">
                          <a:spLocks noChangeArrowheads="1"/>
                        </wps:cNvSpPr>
                        <wps:spPr bwMode="auto">
                          <a:xfrm>
                            <a:off x="0" y="0"/>
                            <a:ext cx="1105786" cy="1022173"/>
                          </a:xfrm>
                          <a:prstGeom prst="ellipse">
                            <a:avLst/>
                          </a:prstGeom>
                          <a:solidFill>
                            <a:schemeClr val="bg1"/>
                          </a:solidFill>
                          <a:ln w="9525">
                            <a:solidFill>
                              <a:schemeClr val="tx1"/>
                            </a:solidFill>
                            <a:miter lim="800000"/>
                            <a:headEnd/>
                            <a:tailEnd/>
                          </a:ln>
                        </wps:spPr>
                        <wps:txbx>
                          <w:txbxContent>
                            <w:p w:rsidR="0001203E" w:rsidRPr="009B3866" w:rsidRDefault="0001203E" w:rsidP="009847EE">
                              <w:pPr>
                                <w:jc w:val="center"/>
                                <w:rPr>
                                  <w:rFonts w:hAnsi="HG丸ｺﾞｼｯｸM-PRO"/>
                                  <w:sz w:val="21"/>
                                  <w:szCs w:val="21"/>
                                </w:rPr>
                              </w:pPr>
                              <w:r w:rsidRPr="009B3866">
                                <w:rPr>
                                  <w:rFonts w:hAnsi="HG丸ｺﾞｼｯｸM-PRO" w:hint="eastAsia"/>
                                  <w:sz w:val="21"/>
                                  <w:szCs w:val="21"/>
                                </w:rPr>
                                <w:t>農業</w:t>
                              </w:r>
                            </w:p>
                          </w:txbxContent>
                        </wps:txbx>
                        <wps:bodyPr rot="0" vert="horz" wrap="square" lIns="91440" tIns="45720" rIns="91440" bIns="45720" anchor="ctr" anchorCtr="0">
                          <a:noAutofit/>
                        </wps:bodyPr>
                      </wps:wsp>
                      <wps:wsp>
                        <wps:cNvPr id="471" name="左右矢印 471"/>
                        <wps:cNvSpPr/>
                        <wps:spPr>
                          <a:xfrm>
                            <a:off x="1105786" y="202018"/>
                            <a:ext cx="882502" cy="552893"/>
                          </a:xfrm>
                          <a:prstGeom prst="lef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テキスト ボックス 2"/>
                        <wps:cNvSpPr txBox="1">
                          <a:spLocks noChangeArrowheads="1"/>
                        </wps:cNvSpPr>
                        <wps:spPr bwMode="auto">
                          <a:xfrm>
                            <a:off x="340221" y="2264654"/>
                            <a:ext cx="2551312" cy="372140"/>
                          </a:xfrm>
                          <a:prstGeom prst="roundRect">
                            <a:avLst/>
                          </a:prstGeom>
                          <a:solidFill>
                            <a:schemeClr val="bg1"/>
                          </a:solidFill>
                          <a:ln w="9525">
                            <a:solidFill>
                              <a:schemeClr val="tx1"/>
                            </a:solidFill>
                            <a:miter lim="800000"/>
                            <a:headEnd/>
                            <a:tailEnd/>
                          </a:ln>
                        </wps:spPr>
                        <wps:txbx>
                          <w:txbxContent>
                            <w:p w:rsidR="0001203E" w:rsidRPr="003A7186" w:rsidRDefault="0001203E" w:rsidP="009847EE">
                              <w:pPr>
                                <w:jc w:val="center"/>
                                <w:rPr>
                                  <w:rFonts w:hAnsi="HG丸ｺﾞｼｯｸM-PRO"/>
                                  <w:sz w:val="22"/>
                                  <w:szCs w:val="22"/>
                                </w:rPr>
                              </w:pPr>
                              <w:r>
                                <w:rPr>
                                  <w:rFonts w:hAnsi="HG丸ｺﾞｼｯｸM-PRO" w:hint="eastAsia"/>
                                </w:rPr>
                                <w:t>安堵町からの情報発信</w:t>
                              </w:r>
                            </w:p>
                          </w:txbxContent>
                        </wps:txbx>
                        <wps:bodyPr rot="0" vert="horz" wrap="square" lIns="91440" tIns="45720" rIns="91440" bIns="45720" anchor="ctr" anchorCtr="0">
                          <a:noAutofit/>
                        </wps:bodyPr>
                      </wps:wsp>
                      <wps:wsp>
                        <wps:cNvPr id="473" name="テキスト ボックス 2"/>
                        <wps:cNvSpPr txBox="1">
                          <a:spLocks noChangeArrowheads="1"/>
                        </wps:cNvSpPr>
                        <wps:spPr bwMode="auto">
                          <a:xfrm>
                            <a:off x="340242" y="2881423"/>
                            <a:ext cx="2551312" cy="776177"/>
                          </a:xfrm>
                          <a:prstGeom prst="roundRect">
                            <a:avLst/>
                          </a:prstGeom>
                          <a:solidFill>
                            <a:schemeClr val="bg1"/>
                          </a:solidFill>
                          <a:ln w="9525">
                            <a:solidFill>
                              <a:schemeClr val="tx1"/>
                            </a:solidFill>
                            <a:miter lim="800000"/>
                            <a:headEnd/>
                            <a:tailEnd/>
                          </a:ln>
                        </wps:spPr>
                        <wps:txbx>
                          <w:txbxContent>
                            <w:p w:rsidR="0001203E" w:rsidRPr="009847EE" w:rsidRDefault="0001203E" w:rsidP="009847EE">
                              <w:pPr>
                                <w:jc w:val="center"/>
                                <w:rPr>
                                  <w:rFonts w:hAnsi="HG丸ｺﾞｼｯｸM-PRO"/>
                                </w:rPr>
                              </w:pPr>
                              <w:r w:rsidRPr="009847EE">
                                <w:rPr>
                                  <w:rFonts w:hAnsi="HG丸ｺﾞｼｯｸM-PRO" w:hint="eastAsia"/>
                                </w:rPr>
                                <w:t>魅力ある町、住んで心が</w:t>
                              </w:r>
                            </w:p>
                            <w:p w:rsidR="0001203E" w:rsidRPr="003A7186" w:rsidRDefault="0001203E" w:rsidP="009847EE">
                              <w:pPr>
                                <w:jc w:val="center"/>
                                <w:rPr>
                                  <w:rFonts w:hAnsi="HG丸ｺﾞｼｯｸM-PRO"/>
                                  <w:sz w:val="22"/>
                                  <w:szCs w:val="22"/>
                                </w:rPr>
                              </w:pPr>
                              <w:r w:rsidRPr="009847EE">
                                <w:rPr>
                                  <w:rFonts w:hAnsi="HG丸ｺﾞｼｯｸM-PRO" w:hint="eastAsia"/>
                                </w:rPr>
                                <w:t>和む町としての定住化効</w:t>
                              </w:r>
                              <w:r w:rsidRPr="00EE0442">
                                <w:rPr>
                                  <w:rFonts w:hAnsi="HG丸ｺﾞｼｯｸM-PRO" w:hint="eastAsia"/>
                                </w:rPr>
                                <w:t>果</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8B046C" id="グループ化 466" o:spid="_x0000_s1076" style="position:absolute;margin-left:255.3pt;margin-top:35.55pt;width:182.5pt;height:228.55pt;z-index:251911168;mso-position-horizontal-relative:text;mso-position-vertical-relative:text;mso-width-relative:margin;mso-height-relative:margin" coordsize="30943,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67" o:spid="_x0000_s1077" type="#_x0000_t67" style="position:absolute;left:14247;top:6166;width:2654;height:22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LDMYA&#10;AADcAAAADwAAAGRycy9kb3ducmV2LnhtbESPQWsCMRSE70L/Q3iF3jTbKm7ZGkWqgvUgaBWvj81z&#10;s7h52Saprv++KRR6HGbmG2Yy62wjruRD7VjB8yADQVw6XXOl4PC56r+CCBFZY+OYFNwpwGz60Jtg&#10;od2Nd3Tdx0okCIcCFZgY20LKUBqyGAauJU7e2XmLMUlfSe3xluC2kS9ZNpYWa04LBlt6N1Re9t9W&#10;Qb49ro+jxWZjDkP7sVt+nZZzf1Lq6bGbv4GI1MX/8F97rRWMxjn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DLDMYAAADcAAAADwAAAAAAAAAAAAAAAACYAgAAZHJz&#10;L2Rvd25yZXYueG1sUEsFBgAAAAAEAAQA9QAAAIsDAAAAAA==&#10;" adj="20334" fillcolor="white [3212]" strokecolor="black [3213]" strokeweight="1pt"/>
                <v:shapetype id="_x0000_t4" coordsize="21600,21600" o:spt="4" path="m10800,l,10800,10800,21600,21600,10800xe">
                  <v:stroke joinstyle="miter"/>
                  <v:path gradientshapeok="t" o:connecttype="rect" textboxrect="5400,5400,16200,16200"/>
                </v:shapetype>
                <v:shape id="_x0000_s1078" type="#_x0000_t4" style="position:absolute;left:4570;top:9143;width:22111;height:1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ZTMIA&#10;AADcAAAADwAAAGRycy9kb3ducmV2LnhtbERPz2vCMBS+D/wfwhO8zVRxVqpRnDAQvMzqweOzeTbF&#10;5qVLMu3+++Uw2PHj+73a9LYVD/KhcaxgMs5AEFdON1wrOJ8+XhcgQkTW2DomBT8UYLMevKyw0O7J&#10;R3qUsRYphEOBCkyMXSFlqAxZDGPXESfu5rzFmKCvpfb4TOG2ldMsm0uLDacGgx3tDFX38tsqOB7e&#10;3vfXLjf09VmWuVv48yU/KDUa9tsliEh9/Bf/ufdawWy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plMwgAAANwAAAAPAAAAAAAAAAAAAAAAAJgCAABkcnMvZG93&#10;bnJldi54bWxQSwUGAAAAAAQABAD1AAAAhwMAAAAA&#10;" fillcolor="white [3212]" strokecolor="black [3213]">
                  <v:textbox>
                    <w:txbxContent>
                      <w:p w:rsidR="0001203E" w:rsidRPr="009B3866" w:rsidRDefault="0001203E" w:rsidP="009847EE">
                        <w:pPr>
                          <w:spacing w:line="200" w:lineRule="exact"/>
                          <w:jc w:val="center"/>
                          <w:rPr>
                            <w:rFonts w:hAnsi="HG丸ｺﾞｼｯｸM-PRO"/>
                            <w:sz w:val="18"/>
                            <w:szCs w:val="18"/>
                          </w:rPr>
                        </w:pPr>
                        <w:r w:rsidRPr="009B3866">
                          <w:rPr>
                            <w:rFonts w:hAnsi="HG丸ｺﾞｼｯｸM-PRO" w:hint="eastAsia"/>
                            <w:sz w:val="18"/>
                            <w:szCs w:val="18"/>
                          </w:rPr>
                          <w:t>産業連携</w:t>
                        </w:r>
                      </w:p>
                      <w:p w:rsidR="0001203E" w:rsidRPr="003A7186" w:rsidRDefault="0001203E" w:rsidP="009847EE">
                        <w:pPr>
                          <w:spacing w:line="200" w:lineRule="exact"/>
                          <w:jc w:val="center"/>
                          <w:rPr>
                            <w:rFonts w:hAnsi="HG丸ｺﾞｼｯｸM-PRO"/>
                          </w:rPr>
                        </w:pPr>
                        <w:r w:rsidRPr="009B3866">
                          <w:rPr>
                            <w:rFonts w:hAnsi="HG丸ｺﾞｼｯｸM-PRO" w:hint="eastAsia"/>
                            <w:sz w:val="18"/>
                            <w:szCs w:val="18"/>
                          </w:rPr>
                          <w:t>イベントの</w:t>
                        </w:r>
                        <w:r w:rsidRPr="003A7186">
                          <w:rPr>
                            <w:rFonts w:hAnsi="HG丸ｺﾞｼｯｸM-PRO" w:hint="eastAsia"/>
                          </w:rPr>
                          <w:t>開</w:t>
                        </w:r>
                        <w:r>
                          <w:rPr>
                            <w:rFonts w:hAnsi="HG丸ｺﾞｼｯｸM-PRO" w:hint="eastAsia"/>
                          </w:rPr>
                          <w:t>催</w:t>
                        </w:r>
                      </w:p>
                    </w:txbxContent>
                  </v:textbox>
                </v:shape>
                <v:oval id="_x0000_s1079" style="position:absolute;left:19880;top:425;width:11063;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j+sYA&#10;AADcAAAADwAAAGRycy9kb3ducmV2LnhtbESP3WrCQBSE7wXfYTlCb4putEU0ukoRbasX/j/AMXtM&#10;YrNnQ3ar6du7QsHLYWa+YcbT2hTiSpXLLSvodiIQxInVOacKjodFewDCeWSNhWVS8EcOppNmY4yx&#10;tjfe0XXvUxEg7GJUkHlfxlK6JCODrmNL4uCdbWXQB1mlUld4C3BTyF4U9aXBnMNChiXNMkp+9r9G&#10;wefXaXs5vC5Ow7fjchut1nIp5xulXlr1xwiEp9o/w//tb63gvT+Ex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Oj+sYAAADcAAAADwAAAAAAAAAAAAAAAACYAgAAZHJz&#10;L2Rvd25yZXYueG1sUEsFBgAAAAAEAAQA9QAAAIsDAAAAAA==&#10;" fillcolor="white [3212]" strokecolor="black [3213]">
                  <v:stroke joinstyle="miter"/>
                  <v:textbox>
                    <w:txbxContent>
                      <w:p w:rsidR="0001203E" w:rsidRPr="009B3866" w:rsidRDefault="0001203E" w:rsidP="009847EE">
                        <w:pPr>
                          <w:jc w:val="center"/>
                          <w:rPr>
                            <w:rFonts w:hAnsi="HG丸ｺﾞｼｯｸM-PRO"/>
                            <w:sz w:val="18"/>
                            <w:szCs w:val="18"/>
                          </w:rPr>
                        </w:pPr>
                        <w:r w:rsidRPr="009B3866">
                          <w:rPr>
                            <w:rFonts w:hAnsi="HG丸ｺﾞｼｯｸM-PRO" w:hint="eastAsia"/>
                            <w:sz w:val="18"/>
                            <w:szCs w:val="18"/>
                          </w:rPr>
                          <w:t>その他の</w:t>
                        </w:r>
                        <w:r>
                          <w:rPr>
                            <w:rFonts w:hAnsi="HG丸ｺﾞｼｯｸM-PRO" w:hint="eastAsia"/>
                            <w:sz w:val="18"/>
                            <w:szCs w:val="18"/>
                          </w:rPr>
                          <w:t>産業</w:t>
                        </w:r>
                      </w:p>
                      <w:p w:rsidR="0001203E" w:rsidRPr="003A7186" w:rsidRDefault="0001203E" w:rsidP="009847EE">
                        <w:pPr>
                          <w:jc w:val="center"/>
                          <w:rPr>
                            <w:rFonts w:hAnsi="HG丸ｺﾞｼｯｸM-PRO"/>
                            <w:sz w:val="22"/>
                            <w:szCs w:val="22"/>
                          </w:rPr>
                        </w:pPr>
                        <w:r w:rsidRPr="003A7186">
                          <w:rPr>
                            <w:rFonts w:hAnsi="HG丸ｺﾞｼｯｸM-PRO" w:hint="eastAsia"/>
                            <w:sz w:val="22"/>
                            <w:szCs w:val="22"/>
                          </w:rPr>
                          <w:t>地域産業</w:t>
                        </w:r>
                      </w:p>
                    </w:txbxContent>
                  </v:textbox>
                </v:oval>
                <v:oval id="_x0000_s1080" style="position:absolute;width:11057;height:10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usQA&#10;AADcAAAADwAAAGRycy9kb3ducmV2LnhtbERPS27CMBDdV+IO1iB1g4oDRZQGDEKolM8CKHCAIR6S&#10;QDyOYhfS2+MFUpdP7z+a1KYQN6pcbllBpx2BIE6szjlVcDzM3wYgnEfWWFgmBX/kYDJuvIww1vbO&#10;P3Tb+1SEEHYxKsi8L2MpXZKRQde2JXHgzrYy6AOsUqkrvIdwU8huFPWlwZxDQ4YlzTJKrvtfo+B7&#10;cdpdDq356fP9uNpF641cya+tUq/NejoE4an2/+Kne6kV9D7C/HAmHAE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nLrEAAAA3AAAAA8AAAAAAAAAAAAAAAAAmAIAAGRycy9k&#10;b3ducmV2LnhtbFBLBQYAAAAABAAEAPUAAACJAwAAAAA=&#10;" fillcolor="white [3212]" strokecolor="black [3213]">
                  <v:stroke joinstyle="miter"/>
                  <v:textbox>
                    <w:txbxContent>
                      <w:p w:rsidR="0001203E" w:rsidRPr="009B3866" w:rsidRDefault="0001203E" w:rsidP="009847EE">
                        <w:pPr>
                          <w:jc w:val="center"/>
                          <w:rPr>
                            <w:rFonts w:hAnsi="HG丸ｺﾞｼｯｸM-PRO"/>
                            <w:sz w:val="21"/>
                            <w:szCs w:val="21"/>
                          </w:rPr>
                        </w:pPr>
                        <w:r w:rsidRPr="009B3866">
                          <w:rPr>
                            <w:rFonts w:hAnsi="HG丸ｺﾞｼｯｸM-PRO" w:hint="eastAsia"/>
                            <w:sz w:val="21"/>
                            <w:szCs w:val="21"/>
                          </w:rPr>
                          <w:t>農業</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71" o:spid="_x0000_s1081" type="#_x0000_t69" style="position:absolute;left:11057;top:2020;width:8825;height:5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8ewsYA&#10;AADcAAAADwAAAGRycy9kb3ducmV2LnhtbESPT2vCQBTE70K/w/IK3nQTsf5JXUVC2noSm5aeH9ln&#10;Epp9G7Orpt++Kwgeh5n5DbPa9KYRF+pcbVlBPI5AEBdW11wq+P56Gy1AOI+ssbFMCv7IwWb9NFhh&#10;ou2VP+mS+1IECLsEFVTet4mUrqjIoBvbljh4R9sZ9EF2pdQdXgPcNHISRTNpsOawUGFLaUXFb342&#10;CpbZ++l03M9/zvHHcnF4SfMsy1Klhs/99hWEp94/wvf2TiuYzmO4nQ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8ewsYAAADcAAAADwAAAAAAAAAAAAAAAACYAgAAZHJz&#10;L2Rvd25yZXYueG1sUEsFBgAAAAAEAAQA9QAAAIsDAAAAAA==&#10;" adj="6766" fillcolor="white [3212]" strokecolor="black [3213]" strokeweight="1pt"/>
                <v:roundrect id="_x0000_s1082" style="position:absolute;left:3402;top:22646;width:25513;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44MUA&#10;AADcAAAADwAAAGRycy9kb3ducmV2LnhtbESPzW7CMBCE75V4B2uReisOAfUnYFALROXApcADbOMl&#10;jojXUeyGwNPjSpV6HM3ONzvzZW9r0VHrK8cKxqMEBHHhdMWlguMhf3oF4QOyxtoxKbiSh+Vi8DDH&#10;TLsLf1G3D6WIEPYZKjAhNJmUvjBk0Y9cQxy9k2sthijbUuoWLxFua5kmybO0WHFsMNjQylBx3v/Y&#10;+EaedybddLvvyeYz7Iq39RU/bko9Dvv3GYhAffg//ktvtYLpSwq/YyIB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3jgxQAAANwAAAAPAAAAAAAAAAAAAAAAAJgCAABkcnMv&#10;ZG93bnJldi54bWxQSwUGAAAAAAQABAD1AAAAigMAAAAA&#10;" fillcolor="white [3212]" strokecolor="black [3213]">
                  <v:stroke joinstyle="miter"/>
                  <v:textbox>
                    <w:txbxContent>
                      <w:p w:rsidR="0001203E" w:rsidRPr="003A7186" w:rsidRDefault="0001203E" w:rsidP="009847EE">
                        <w:pPr>
                          <w:jc w:val="center"/>
                          <w:rPr>
                            <w:rFonts w:hAnsi="HG丸ｺﾞｼｯｸM-PRO"/>
                            <w:sz w:val="22"/>
                            <w:szCs w:val="22"/>
                          </w:rPr>
                        </w:pPr>
                        <w:r>
                          <w:rPr>
                            <w:rFonts w:hAnsi="HG丸ｺﾞｼｯｸM-PRO" w:hint="eastAsia"/>
                          </w:rPr>
                          <w:t>安堵町からの情報発信</w:t>
                        </w:r>
                      </w:p>
                    </w:txbxContent>
                  </v:textbox>
                </v:roundrect>
                <v:roundrect id="_x0000_s1083" style="position:absolute;left:3402;top:28814;width:25513;height:7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de8YA&#10;AADcAAAADwAAAGRycy9kb3ducmV2LnhtbESPzW7CMBCE70i8g7VI3IjDj2ibYhB/UXvgUtoH2Mbb&#10;OGq8jmITQp++roTU42h2vtlZbXpbi45aXzlWME1SEMSF0xWXCj7e88kjCB+QNdaOScGNPGzWw8EK&#10;M+2u/EbdOZQiQthnqMCE0GRS+sKQRZ+4hjh6X661GKJsS6lbvEa4reUsTZfSYsWxwWBDe0PF9/li&#10;4xt53pnZsTt9zo8v4VQ8HW64+1FqPOq3zyAC9eH/+J5+1QoWD3P4GxM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de8YAAADcAAAADwAAAAAAAAAAAAAAAACYAgAAZHJz&#10;L2Rvd25yZXYueG1sUEsFBgAAAAAEAAQA9QAAAIsDAAAAAA==&#10;" fillcolor="white [3212]" strokecolor="black [3213]">
                  <v:stroke joinstyle="miter"/>
                  <v:textbox>
                    <w:txbxContent>
                      <w:p w:rsidR="0001203E" w:rsidRPr="009847EE" w:rsidRDefault="0001203E" w:rsidP="009847EE">
                        <w:pPr>
                          <w:jc w:val="center"/>
                          <w:rPr>
                            <w:rFonts w:hAnsi="HG丸ｺﾞｼｯｸM-PRO"/>
                          </w:rPr>
                        </w:pPr>
                        <w:r w:rsidRPr="009847EE">
                          <w:rPr>
                            <w:rFonts w:hAnsi="HG丸ｺﾞｼｯｸM-PRO" w:hint="eastAsia"/>
                          </w:rPr>
                          <w:t>魅力ある町、住んで心が</w:t>
                        </w:r>
                      </w:p>
                      <w:p w:rsidR="0001203E" w:rsidRPr="003A7186" w:rsidRDefault="0001203E" w:rsidP="009847EE">
                        <w:pPr>
                          <w:jc w:val="center"/>
                          <w:rPr>
                            <w:rFonts w:hAnsi="HG丸ｺﾞｼｯｸM-PRO"/>
                            <w:sz w:val="22"/>
                            <w:szCs w:val="22"/>
                          </w:rPr>
                        </w:pPr>
                        <w:r w:rsidRPr="009847EE">
                          <w:rPr>
                            <w:rFonts w:hAnsi="HG丸ｺﾞｼｯｸM-PRO" w:hint="eastAsia"/>
                          </w:rPr>
                          <w:t>和む町としての定住化効</w:t>
                        </w:r>
                        <w:r w:rsidRPr="00EE0442">
                          <w:rPr>
                            <w:rFonts w:hAnsi="HG丸ｺﾞｼｯｸM-PRO" w:hint="eastAsia"/>
                          </w:rPr>
                          <w:t>果</w:t>
                        </w:r>
                      </w:p>
                    </w:txbxContent>
                  </v:textbox>
                </v:roundrect>
              </v:group>
            </w:pict>
          </mc:Fallback>
        </mc:AlternateContent>
      </w: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0B055D" w:rsidRDefault="000621C2">
      <w:pPr>
        <w:widowControl/>
        <w:jc w:val="left"/>
        <w:rPr>
          <w:rFonts w:hAnsi="ＭＳ 明朝"/>
          <w:sz w:val="36"/>
          <w:szCs w:val="36"/>
        </w:rPr>
      </w:pPr>
      <w:r w:rsidRPr="000B055D">
        <w:rPr>
          <w:rFonts w:hAnsi="ＭＳ 明朝"/>
          <w:noProof/>
          <w:sz w:val="36"/>
          <w:szCs w:val="36"/>
        </w:rPr>
        <mc:AlternateContent>
          <mc:Choice Requires="wps">
            <w:drawing>
              <wp:anchor distT="0" distB="0" distL="114300" distR="114300" simplePos="0" relativeHeight="251913216" behindDoc="0" locked="0" layoutInCell="1" allowOverlap="1" wp14:anchorId="4A4BFEC5" wp14:editId="6079A04F">
                <wp:simplePos x="0" y="0"/>
                <wp:positionH relativeFrom="column">
                  <wp:posOffset>-71120</wp:posOffset>
                </wp:positionH>
                <wp:positionV relativeFrom="paragraph">
                  <wp:posOffset>340360</wp:posOffset>
                </wp:positionV>
                <wp:extent cx="6060440" cy="2306955"/>
                <wp:effectExtent l="38100" t="38100" r="111760" b="112395"/>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2306955"/>
                        </a:xfrm>
                        <a:prstGeom prst="roundRect">
                          <a:avLst>
                            <a:gd name="adj" fmla="val 8601"/>
                          </a:avLst>
                        </a:prstGeom>
                        <a:solidFill>
                          <a:schemeClr val="bg1">
                            <a:lumMod val="8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Default="0001203E" w:rsidP="00F72C31">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 xml:space="preserve">★ </w:t>
                            </w:r>
                            <w:r w:rsidRPr="00F72C31">
                              <w:rPr>
                                <w:rFonts w:ascii="HG創英角ﾎﾟｯﾌﾟ体" w:eastAsia="HG創英角ﾎﾟｯﾌﾟ体" w:hAnsi="HG創英角ﾎﾟｯﾌﾟ体" w:hint="eastAsia"/>
                              </w:rPr>
                              <w:t>まなびのまちプロジェクト ＜過去・現在そして未来へと時間をつなぐ＞</w:t>
                            </w:r>
                          </w:p>
                          <w:p w:rsidR="0001203E" w:rsidRPr="000B055D" w:rsidRDefault="0001203E" w:rsidP="006337C8">
                            <w:pPr>
                              <w:ind w:firstLineChars="100" w:firstLine="200"/>
                              <w:rPr>
                                <w:rFonts w:hAnsi="HG丸ｺﾞｼｯｸM-PRO"/>
                              </w:rPr>
                            </w:pPr>
                            <w:r w:rsidRPr="00F72C31">
                              <w:rPr>
                                <w:rFonts w:hAnsi="HG丸ｺﾞｼｯｸM-PRO" w:hint="eastAsia"/>
                              </w:rPr>
                              <w:t>安堵町は、「続日本紀」にも飽波郷として記載があり、聖徳太子にまつわる様々な遺構も残っています。また、戦国時代に筒井氏一族として活躍した土豪「中氏」や、近代陶芸の巨匠といわれる「富本憲吉」、奈良県の近代史に残る「今村勤三」などの人物を輩出し、多くの遺産が現在もまちにストックされています。さらには、まだまだあまり知られていないが、安堵町を特色づける様々な文化的ストックが眠っています。まずは、これらの歴史・文化の発掘と普及に努め、</w:t>
                            </w:r>
                            <w:r>
                              <w:rPr>
                                <w:rFonts w:hAnsi="HG丸ｺﾞｼｯｸM-PRO" w:hint="eastAsia"/>
                              </w:rPr>
                              <w:t>子供</w:t>
                            </w:r>
                            <w:r w:rsidRPr="00F72C31">
                              <w:rPr>
                                <w:rFonts w:hAnsi="HG丸ｺﾞｼｯｸM-PRO" w:hint="eastAsia"/>
                              </w:rPr>
                              <w:t>の学校教育や大人の生涯学習プログラムに積極的に取り入れていくとともに、斑鳩町との連携事業や、各種陶芸イベントの開催などを実施し、安堵町の文化を発信する事業として、“まなび”をキーワードにした各種事業展開を図っ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4BFEC5" id="_x0000_s1084" style="position:absolute;margin-left:-5.6pt;margin-top:26.8pt;width:477.2pt;height:181.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" fillcolor="#d8d8d8 [2732]" strokecolor="#7f7f7f [1612]">
                <v:stroke joinstyle="miter"/>
                <v:shadow on="t" color="black" opacity="26214f" origin="-.5,-.5" offset=".74836mm,.74836mm"/>
                <v:textbox>
                  <w:txbxContent>
                    <w:p w:rsidR="0001203E" w:rsidRDefault="0001203E" w:rsidP="00F72C31">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 xml:space="preserve">★ </w:t>
                      </w:r>
                      <w:r w:rsidRPr="00F72C31">
                        <w:rPr>
                          <w:rFonts w:ascii="HG創英角ﾎﾟｯﾌﾟ体" w:eastAsia="HG創英角ﾎﾟｯﾌﾟ体" w:hAnsi="HG創英角ﾎﾟｯﾌﾟ体" w:hint="eastAsia"/>
                        </w:rPr>
                        <w:t>まなびのまちプロジェクト ＜過去・現在そして未来へと時間をつなぐ＞</w:t>
                      </w:r>
                    </w:p>
                    <w:p w:rsidR="0001203E" w:rsidRPr="000B055D" w:rsidRDefault="0001203E" w:rsidP="006337C8">
                      <w:pPr>
                        <w:ind w:firstLineChars="100" w:firstLine="200"/>
                        <w:rPr>
                          <w:rFonts w:hAnsi="HG丸ｺﾞｼｯｸM-PRO"/>
                        </w:rPr>
                      </w:pPr>
                      <w:r w:rsidRPr="00F72C31">
                        <w:rPr>
                          <w:rFonts w:hAnsi="HG丸ｺﾞｼｯｸM-PRO" w:hint="eastAsia"/>
                        </w:rPr>
                        <w:t>安堵町は、「続日本紀」にも飽波郷として記載があり、聖徳太子にまつわる様々な遺構も残っています。また、戦国時代に筒井氏一族として活躍した土豪「中氏」や、近代陶芸の巨匠といわれる「富本憲吉」、奈良県の近代史に残る「今村勤三」などの人物を輩出し、多くの遺産が現在もまちにストックされています。さらには、まだまだあまり知られていないが、安堵町を特色づける様々な文化的ストックが眠っています。まずは、これらの歴史・文化の発掘と普及に努め、</w:t>
                      </w:r>
                      <w:r>
                        <w:rPr>
                          <w:rFonts w:hAnsi="HG丸ｺﾞｼｯｸM-PRO" w:hint="eastAsia"/>
                        </w:rPr>
                        <w:t>子供</w:t>
                      </w:r>
                      <w:r w:rsidRPr="00F72C31">
                        <w:rPr>
                          <w:rFonts w:hAnsi="HG丸ｺﾞｼｯｸM-PRO" w:hint="eastAsia"/>
                        </w:rPr>
                        <w:t>の学校教育や大人の生涯学習プログラムに積極的に取り入れていくとともに、斑鳩町との連携事業や、各種陶芸イベントの開催などを実施し、安堵町の文化を発信する事業として、“まなび”をキーワードにした各種事業展開を図っていきます。</w:t>
                      </w:r>
                    </w:p>
                  </w:txbxContent>
                </v:textbox>
              </v:roundrect>
            </w:pict>
          </mc:Fallback>
        </mc:AlternateContent>
      </w:r>
    </w:p>
    <w:p w:rsidR="000B055D" w:rsidRDefault="000B055D">
      <w:pPr>
        <w:widowControl/>
        <w:jc w:val="left"/>
        <w:rPr>
          <w:rFonts w:hAnsi="ＭＳ 明朝"/>
          <w:sz w:val="36"/>
          <w:szCs w:val="36"/>
        </w:rPr>
      </w:pPr>
    </w:p>
    <w:p w:rsidR="000B055D" w:rsidRDefault="000B055D">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0B055D" w:rsidRDefault="000B055D">
      <w:pPr>
        <w:widowControl/>
        <w:jc w:val="left"/>
        <w:rPr>
          <w:rFonts w:hAnsi="ＭＳ 明朝"/>
          <w:sz w:val="36"/>
          <w:szCs w:val="36"/>
        </w:rPr>
      </w:pPr>
      <w:r>
        <w:rPr>
          <w:rFonts w:hAnsi="ＭＳ 明朝"/>
          <w:sz w:val="36"/>
          <w:szCs w:val="36"/>
        </w:rPr>
        <w:br w:type="page"/>
      </w:r>
    </w:p>
    <w:p w:rsidR="00F72C31" w:rsidRDefault="00F72C31">
      <w:pPr>
        <w:widowControl/>
        <w:jc w:val="left"/>
        <w:rPr>
          <w:rFonts w:hAnsi="ＭＳ 明朝"/>
          <w:sz w:val="36"/>
          <w:szCs w:val="36"/>
        </w:rPr>
      </w:pPr>
      <w:r w:rsidRPr="000B055D">
        <w:rPr>
          <w:rFonts w:hAnsi="ＭＳ 明朝"/>
          <w:noProof/>
          <w:sz w:val="36"/>
          <w:szCs w:val="36"/>
        </w:rPr>
        <w:lastRenderedPageBreak/>
        <mc:AlternateContent>
          <mc:Choice Requires="wps">
            <w:drawing>
              <wp:anchor distT="0" distB="0" distL="114300" distR="114300" simplePos="0" relativeHeight="251915264" behindDoc="0" locked="0" layoutInCell="1" allowOverlap="1" wp14:anchorId="3507E140" wp14:editId="0A5912F8">
                <wp:simplePos x="0" y="0"/>
                <wp:positionH relativeFrom="column">
                  <wp:posOffset>-60871</wp:posOffset>
                </wp:positionH>
                <wp:positionV relativeFrom="paragraph">
                  <wp:posOffset>24189</wp:posOffset>
                </wp:positionV>
                <wp:extent cx="6060440" cy="2498651"/>
                <wp:effectExtent l="38100" t="38100" r="111760" b="11176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2498651"/>
                        </a:xfrm>
                        <a:prstGeom prst="roundRect">
                          <a:avLst>
                            <a:gd name="adj" fmla="val 8601"/>
                          </a:avLst>
                        </a:prstGeom>
                        <a:solidFill>
                          <a:schemeClr val="bg1">
                            <a:lumMod val="85000"/>
                          </a:schemeClr>
                        </a:solidFill>
                        <a:ln w="9525">
                          <a:solidFill>
                            <a:schemeClr val="bg1">
                              <a:lumMod val="50000"/>
                            </a:schemeClr>
                          </a:solidFill>
                          <a:miter lim="800000"/>
                          <a:headEnd/>
                          <a:tailEnd/>
                        </a:ln>
                        <a:effectLst>
                          <a:outerShdw blurRad="50800" dist="38100" dir="2700000" algn="tl" rotWithShape="0">
                            <a:prstClr val="black">
                              <a:alpha val="40000"/>
                            </a:prstClr>
                          </a:outerShdw>
                        </a:effectLst>
                      </wps:spPr>
                      <wps:txbx>
                        <w:txbxContent>
                          <w:p w:rsidR="0001203E" w:rsidRDefault="0001203E" w:rsidP="00F72C31">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w:t>
                            </w:r>
                            <w:r w:rsidRPr="00F72C31">
                              <w:rPr>
                                <w:rFonts w:ascii="HG創英角ﾎﾟｯﾌﾟ体" w:eastAsia="HG創英角ﾎﾟｯﾌﾟ体" w:hAnsi="HG創英角ﾎﾟｯﾌﾟ体" w:hint="eastAsia"/>
                              </w:rPr>
                              <w:t>安堵田園ライフプロジェクト</w:t>
                            </w:r>
                            <w:r>
                              <w:rPr>
                                <w:rFonts w:ascii="HG創英角ﾎﾟｯﾌﾟ体" w:eastAsia="HG創英角ﾎﾟｯﾌﾟ体" w:hAnsi="HG創英角ﾎﾟｯﾌﾟ体" w:hint="eastAsia"/>
                              </w:rPr>
                              <w:t xml:space="preserve"> </w:t>
                            </w:r>
                            <w:r w:rsidRPr="00F72C31">
                              <w:rPr>
                                <w:rFonts w:ascii="HG創英角ﾎﾟｯﾌﾟ体" w:eastAsia="HG創英角ﾎﾟｯﾌﾟ体" w:hAnsi="HG創英角ﾎﾟｯﾌﾟ体" w:hint="eastAsia"/>
                              </w:rPr>
                              <w:t>＜住民みんなが活躍し、みんなで支え合う＞</w:t>
                            </w:r>
                          </w:p>
                          <w:p w:rsidR="0001203E" w:rsidRPr="00F72C31" w:rsidRDefault="0001203E" w:rsidP="006337C8">
                            <w:pPr>
                              <w:ind w:rightChars="109" w:right="218" w:firstLineChars="100" w:firstLine="200"/>
                              <w:rPr>
                                <w:rFonts w:hAnsi="HG丸ｺﾞｼｯｸM-PRO"/>
                              </w:rPr>
                            </w:pPr>
                            <w:r>
                              <w:rPr>
                                <w:rFonts w:hAnsi="HG丸ｺﾞｼｯｸM-PRO" w:hint="eastAsia"/>
                              </w:rPr>
                              <w:t>安</w:t>
                            </w:r>
                            <w:r w:rsidRPr="00F72C31">
                              <w:rPr>
                                <w:rFonts w:hAnsi="HG丸ｺﾞｼｯｸM-PRO" w:hint="eastAsia"/>
                              </w:rPr>
                              <w:t>堵町は、平成６年をピークに人口減少が続いています。また、少子高齢化の波は本町においても現れており、５人に１人以上の高齢化率となっており、近い将来３人に１人の高齢化率となることが予測されています。</w:t>
                            </w:r>
                          </w:p>
                          <w:p w:rsidR="0001203E" w:rsidRPr="00F72C31" w:rsidRDefault="0001203E" w:rsidP="006337C8">
                            <w:pPr>
                              <w:ind w:rightChars="109" w:right="218" w:firstLineChars="100" w:firstLine="200"/>
                              <w:rPr>
                                <w:rFonts w:hAnsi="HG丸ｺﾞｼｯｸM-PRO"/>
                              </w:rPr>
                            </w:pPr>
                            <w:r w:rsidRPr="00F72C31">
                              <w:rPr>
                                <w:rFonts w:hAnsi="HG丸ｺﾞｼｯｸM-PRO" w:hint="eastAsia"/>
                              </w:rPr>
                              <w:t>但し、人口減少は我が国全体の傾向であり決して問題があるばかりではありません。今住んでいる人が元気に暮らし、幸せ感が持てるまちであるなら、町外からの新規定住者も生まれてきます。そのためには、田園空間が広がる 安堵町で、</w:t>
                            </w:r>
                            <w:r>
                              <w:rPr>
                                <w:rFonts w:hAnsi="HG丸ｺﾞｼｯｸM-PRO" w:hint="eastAsia"/>
                              </w:rPr>
                              <w:t>子供</w:t>
                            </w:r>
                            <w:r w:rsidRPr="00F72C31">
                              <w:rPr>
                                <w:rFonts w:hAnsi="HG丸ｺﾞｼｯｸM-PRO" w:hint="eastAsia"/>
                              </w:rPr>
                              <w:t>や子育て世代、さらには高齢者までが生きがいを持って自己実現ができるまちが望まれます。</w:t>
                            </w:r>
                          </w:p>
                          <w:p w:rsidR="0001203E" w:rsidRPr="000B055D" w:rsidRDefault="0001203E" w:rsidP="006337C8">
                            <w:pPr>
                              <w:ind w:rightChars="109" w:right="218" w:firstLineChars="100" w:firstLine="200"/>
                              <w:rPr>
                                <w:rFonts w:hAnsi="HG丸ｺﾞｼｯｸM-PRO"/>
                              </w:rPr>
                            </w:pPr>
                            <w:r w:rsidRPr="00F72C31">
                              <w:rPr>
                                <w:rFonts w:hAnsi="HG丸ｺﾞｼｯｸM-PRO" w:hint="eastAsia"/>
                              </w:rPr>
                              <w:t>そのために、“</w:t>
                            </w:r>
                            <w:r>
                              <w:rPr>
                                <w:rFonts w:hAnsi="HG丸ｺﾞｼｯｸM-PRO" w:hint="eastAsia"/>
                              </w:rPr>
                              <w:t>子供</w:t>
                            </w:r>
                            <w:r w:rsidRPr="00F72C31">
                              <w:rPr>
                                <w:rFonts w:hAnsi="HG丸ｺﾞｼｯｸM-PRO" w:hint="eastAsia"/>
                              </w:rPr>
                              <w:t>・女性・高齢者”をキーワードに、それぞれが活躍できる場と、それぞれが支え合う仕組みをつくり、“住みたいまち・安堵”のまちづくり環境に取り組みます。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07E140" id="_x0000_s1085" style="position:absolute;margin-left:-4.8pt;margin-top:1.9pt;width:477.2pt;height:196.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" fillcolor="#d8d8d8 [2732]" strokecolor="#7f7f7f [1612]">
                <v:stroke joinstyle="miter"/>
                <v:shadow on="t" color="black" opacity="26214f" origin="-.5,-.5" offset=".74836mm,.74836mm"/>
                <v:textbox>
                  <w:txbxContent>
                    <w:p w:rsidR="0001203E" w:rsidRDefault="0001203E" w:rsidP="00F72C31">
                      <w:pPr>
                        <w:ind w:firstLineChars="100" w:firstLine="200"/>
                        <w:jc w:val="center"/>
                        <w:rPr>
                          <w:rFonts w:ascii="HG創英角ﾎﾟｯﾌﾟ体" w:eastAsia="HG創英角ﾎﾟｯﾌﾟ体" w:hAnsi="HG創英角ﾎﾟｯﾌﾟ体"/>
                        </w:rPr>
                      </w:pPr>
                      <w:r w:rsidRPr="000B055D">
                        <w:rPr>
                          <w:rFonts w:ascii="HG創英角ﾎﾟｯﾌﾟ体" w:eastAsia="HG創英角ﾎﾟｯﾌﾟ体" w:hAnsi="HG創英角ﾎﾟｯﾌﾟ体" w:hint="eastAsia"/>
                        </w:rPr>
                        <w:t>★</w:t>
                      </w:r>
                      <w:r w:rsidRPr="00F72C31">
                        <w:rPr>
                          <w:rFonts w:ascii="HG創英角ﾎﾟｯﾌﾟ体" w:eastAsia="HG創英角ﾎﾟｯﾌﾟ体" w:hAnsi="HG創英角ﾎﾟｯﾌﾟ体" w:hint="eastAsia"/>
                        </w:rPr>
                        <w:t>安堵田園ライフプロジェクト</w:t>
                      </w:r>
                      <w:r>
                        <w:rPr>
                          <w:rFonts w:ascii="HG創英角ﾎﾟｯﾌﾟ体" w:eastAsia="HG創英角ﾎﾟｯﾌﾟ体" w:hAnsi="HG創英角ﾎﾟｯﾌﾟ体" w:hint="eastAsia"/>
                        </w:rPr>
                        <w:t xml:space="preserve"> </w:t>
                      </w:r>
                      <w:r w:rsidRPr="00F72C31">
                        <w:rPr>
                          <w:rFonts w:ascii="HG創英角ﾎﾟｯﾌﾟ体" w:eastAsia="HG創英角ﾎﾟｯﾌﾟ体" w:hAnsi="HG創英角ﾎﾟｯﾌﾟ体" w:hint="eastAsia"/>
                        </w:rPr>
                        <w:t>＜住民みんなが活躍し、みんなで支え合う＞</w:t>
                      </w:r>
                    </w:p>
                    <w:p w:rsidR="0001203E" w:rsidRPr="00F72C31" w:rsidRDefault="0001203E" w:rsidP="006337C8">
                      <w:pPr>
                        <w:ind w:rightChars="109" w:right="218" w:firstLineChars="100" w:firstLine="200"/>
                        <w:rPr>
                          <w:rFonts w:hAnsi="HG丸ｺﾞｼｯｸM-PRO"/>
                        </w:rPr>
                      </w:pPr>
                      <w:r>
                        <w:rPr>
                          <w:rFonts w:hAnsi="HG丸ｺﾞｼｯｸM-PRO" w:hint="eastAsia"/>
                        </w:rPr>
                        <w:t>安</w:t>
                      </w:r>
                      <w:r w:rsidRPr="00F72C31">
                        <w:rPr>
                          <w:rFonts w:hAnsi="HG丸ｺﾞｼｯｸM-PRO" w:hint="eastAsia"/>
                        </w:rPr>
                        <w:t>堵町は、平成６年をピークに人口減少が続いています。また、少子高齢化の波は本町においても現れており、５人に１人以上の高齢化率となっており、近い将来３人に１人の高齢化率となることが予測されています。</w:t>
                      </w:r>
                    </w:p>
                    <w:p w:rsidR="0001203E" w:rsidRPr="00F72C31" w:rsidRDefault="0001203E" w:rsidP="006337C8">
                      <w:pPr>
                        <w:ind w:rightChars="109" w:right="218" w:firstLineChars="100" w:firstLine="200"/>
                        <w:rPr>
                          <w:rFonts w:hAnsi="HG丸ｺﾞｼｯｸM-PRO"/>
                        </w:rPr>
                      </w:pPr>
                      <w:r w:rsidRPr="00F72C31">
                        <w:rPr>
                          <w:rFonts w:hAnsi="HG丸ｺﾞｼｯｸM-PRO" w:hint="eastAsia"/>
                        </w:rPr>
                        <w:t>但し、人口減少は我が国全体の傾向であり決して問題があるばかりではありません。今住んでいる人が元気に暮らし、幸せ感が持てるまちであるなら、町外からの新規定住者も生まれてきます。そのためには、田園空間が広がる 安堵町で、</w:t>
                      </w:r>
                      <w:r>
                        <w:rPr>
                          <w:rFonts w:hAnsi="HG丸ｺﾞｼｯｸM-PRO" w:hint="eastAsia"/>
                        </w:rPr>
                        <w:t>子供</w:t>
                      </w:r>
                      <w:r w:rsidRPr="00F72C31">
                        <w:rPr>
                          <w:rFonts w:hAnsi="HG丸ｺﾞｼｯｸM-PRO" w:hint="eastAsia"/>
                        </w:rPr>
                        <w:t>や子育て世代、さらには高齢者までが生きがいを持って自己実現ができるまちが望まれます。</w:t>
                      </w:r>
                    </w:p>
                    <w:p w:rsidR="0001203E" w:rsidRPr="000B055D" w:rsidRDefault="0001203E" w:rsidP="006337C8">
                      <w:pPr>
                        <w:ind w:rightChars="109" w:right="218" w:firstLineChars="100" w:firstLine="200"/>
                        <w:rPr>
                          <w:rFonts w:hAnsi="HG丸ｺﾞｼｯｸM-PRO"/>
                        </w:rPr>
                      </w:pPr>
                      <w:r w:rsidRPr="00F72C31">
                        <w:rPr>
                          <w:rFonts w:hAnsi="HG丸ｺﾞｼｯｸM-PRO" w:hint="eastAsia"/>
                        </w:rPr>
                        <w:t>そのために、“</w:t>
                      </w:r>
                      <w:r>
                        <w:rPr>
                          <w:rFonts w:hAnsi="HG丸ｺﾞｼｯｸM-PRO" w:hint="eastAsia"/>
                        </w:rPr>
                        <w:t>子供</w:t>
                      </w:r>
                      <w:r w:rsidRPr="00F72C31">
                        <w:rPr>
                          <w:rFonts w:hAnsi="HG丸ｺﾞｼｯｸM-PRO" w:hint="eastAsia"/>
                        </w:rPr>
                        <w:t>・女性・高齢者”をキーワードに、それぞれが活躍できる場と、それぞれが支え合う仕組みをつくり、“住みたいまち・安堵”のまちづくり環境に取り組みます。</w:t>
                      </w:r>
                    </w:p>
                  </w:txbxContent>
                </v:textbox>
              </v:roundrect>
            </w:pict>
          </mc:Fallback>
        </mc:AlternateContent>
      </w: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E93406">
      <w:pPr>
        <w:widowControl/>
        <w:jc w:val="left"/>
        <w:rPr>
          <w:rFonts w:hAnsi="ＭＳ 明朝"/>
          <w:sz w:val="36"/>
          <w:szCs w:val="36"/>
        </w:rPr>
      </w:pPr>
      <w:r>
        <w:rPr>
          <w:rFonts w:hAnsi="ＭＳ 明朝" w:hint="eastAsia"/>
          <w:noProof/>
          <w:sz w:val="36"/>
          <w:szCs w:val="36"/>
        </w:rPr>
        <mc:AlternateContent>
          <mc:Choice Requires="wpg">
            <w:drawing>
              <wp:anchor distT="0" distB="0" distL="114300" distR="114300" simplePos="0" relativeHeight="251932672" behindDoc="0" locked="0" layoutInCell="1" allowOverlap="1" wp14:anchorId="163968D9" wp14:editId="3377FB83">
                <wp:simplePos x="0" y="0"/>
                <wp:positionH relativeFrom="column">
                  <wp:posOffset>778348</wp:posOffset>
                </wp:positionH>
                <wp:positionV relativeFrom="paragraph">
                  <wp:posOffset>396240</wp:posOffset>
                </wp:positionV>
                <wp:extent cx="4635796" cy="4518689"/>
                <wp:effectExtent l="0" t="0" r="12700" b="15240"/>
                <wp:wrapNone/>
                <wp:docPr id="502" name="グループ化 502"/>
                <wp:cNvGraphicFramePr/>
                <a:graphic xmlns:a="http://schemas.openxmlformats.org/drawingml/2006/main">
                  <a:graphicData uri="http://schemas.microsoft.com/office/word/2010/wordprocessingGroup">
                    <wpg:wgp>
                      <wpg:cNvGrpSpPr/>
                      <wpg:grpSpPr>
                        <a:xfrm>
                          <a:off x="0" y="0"/>
                          <a:ext cx="4635796" cy="4518689"/>
                          <a:chOff x="0" y="0"/>
                          <a:chExt cx="4635796" cy="4518689"/>
                        </a:xfrm>
                      </wpg:grpSpPr>
                      <wps:wsp>
                        <wps:cNvPr id="489" name="テキスト ボックス 2"/>
                        <wps:cNvSpPr txBox="1">
                          <a:spLocks noChangeArrowheads="1"/>
                        </wps:cNvSpPr>
                        <wps:spPr bwMode="auto">
                          <a:xfrm>
                            <a:off x="1541721" y="520995"/>
                            <a:ext cx="1465580" cy="1243965"/>
                          </a:xfrm>
                          <a:prstGeom prst="ellipse">
                            <a:avLst/>
                          </a:prstGeom>
                          <a:solidFill>
                            <a:schemeClr val="bg1">
                              <a:lumMod val="85000"/>
                            </a:schemeClr>
                          </a:solidFill>
                          <a:ln w="9525">
                            <a:solidFill>
                              <a:schemeClr val="tx1"/>
                            </a:solidFill>
                            <a:miter lim="800000"/>
                            <a:headEnd/>
                            <a:tailEnd/>
                          </a:ln>
                        </wps:spPr>
                        <wps:txbx>
                          <w:txbxContent>
                            <w:p w:rsidR="0001203E" w:rsidRDefault="0001203E" w:rsidP="00E93406">
                              <w:pPr>
                                <w:jc w:val="center"/>
                                <w:rPr>
                                  <w:rFonts w:hAnsi="HG丸ｺﾞｼｯｸM-PRO"/>
                                  <w:szCs w:val="21"/>
                                </w:rPr>
                              </w:pPr>
                              <w:r>
                                <w:rPr>
                                  <w:rFonts w:hAnsi="HG丸ｺﾞｼｯｸM-PRO" w:hint="eastAsia"/>
                                  <w:szCs w:val="21"/>
                                </w:rPr>
                                <w:t>子供が</w:t>
                              </w:r>
                            </w:p>
                            <w:p w:rsidR="0001203E" w:rsidRPr="009B3866" w:rsidRDefault="0001203E" w:rsidP="00E93406">
                              <w:pPr>
                                <w:jc w:val="center"/>
                                <w:rPr>
                                  <w:rFonts w:hAnsi="HG丸ｺﾞｼｯｸM-PRO"/>
                                  <w:sz w:val="21"/>
                                  <w:szCs w:val="21"/>
                                </w:rPr>
                              </w:pPr>
                              <w:r>
                                <w:rPr>
                                  <w:rFonts w:hAnsi="HG丸ｺﾞｼｯｸM-PRO" w:hint="eastAsia"/>
                                  <w:szCs w:val="21"/>
                                </w:rPr>
                                <w:t>輝くまち</w:t>
                              </w:r>
                            </w:p>
                          </w:txbxContent>
                        </wps:txbx>
                        <wps:bodyPr rot="0" vert="horz" wrap="square" lIns="91440" tIns="45720" rIns="91440" bIns="45720" anchor="ctr" anchorCtr="0">
                          <a:noAutofit/>
                        </wps:bodyPr>
                      </wps:wsp>
                      <wps:wsp>
                        <wps:cNvPr id="490" name="テキスト ボックス 2"/>
                        <wps:cNvSpPr txBox="1">
                          <a:spLocks noChangeArrowheads="1"/>
                        </wps:cNvSpPr>
                        <wps:spPr bwMode="auto">
                          <a:xfrm>
                            <a:off x="574158" y="2105246"/>
                            <a:ext cx="1465580" cy="1243965"/>
                          </a:xfrm>
                          <a:prstGeom prst="ellipse">
                            <a:avLst/>
                          </a:prstGeom>
                          <a:solidFill>
                            <a:schemeClr val="bg1">
                              <a:lumMod val="85000"/>
                            </a:schemeClr>
                          </a:solidFill>
                          <a:ln w="9525">
                            <a:solidFill>
                              <a:schemeClr val="tx1"/>
                            </a:solidFill>
                            <a:miter lim="800000"/>
                            <a:headEnd/>
                            <a:tailEnd/>
                          </a:ln>
                        </wps:spPr>
                        <wps:txbx>
                          <w:txbxContent>
                            <w:p w:rsidR="0001203E" w:rsidRPr="009B3866" w:rsidRDefault="0001203E" w:rsidP="00E93406">
                              <w:pPr>
                                <w:jc w:val="center"/>
                                <w:rPr>
                                  <w:rFonts w:hAnsi="HG丸ｺﾞｼｯｸM-PRO"/>
                                  <w:sz w:val="21"/>
                                  <w:szCs w:val="21"/>
                                </w:rPr>
                              </w:pPr>
                              <w:r>
                                <w:rPr>
                                  <w:rFonts w:hAnsi="HG丸ｺﾞｼｯｸM-PRO" w:hint="eastAsia"/>
                                  <w:szCs w:val="21"/>
                                </w:rPr>
                                <w:t>元気高齢者が活躍するまち</w:t>
                              </w:r>
                            </w:p>
                          </w:txbxContent>
                        </wps:txbx>
                        <wps:bodyPr rot="0" vert="horz" wrap="square" lIns="91440" tIns="45720" rIns="91440" bIns="45720" anchor="ctr" anchorCtr="0">
                          <a:noAutofit/>
                        </wps:bodyPr>
                      </wps:wsp>
                      <wps:wsp>
                        <wps:cNvPr id="491" name="テキスト ボックス 2"/>
                        <wps:cNvSpPr txBox="1">
                          <a:spLocks noChangeArrowheads="1"/>
                        </wps:cNvSpPr>
                        <wps:spPr bwMode="auto">
                          <a:xfrm>
                            <a:off x="2509284" y="2105246"/>
                            <a:ext cx="1465580" cy="1243965"/>
                          </a:xfrm>
                          <a:prstGeom prst="ellipse">
                            <a:avLst/>
                          </a:prstGeom>
                          <a:solidFill>
                            <a:schemeClr val="bg1">
                              <a:lumMod val="85000"/>
                            </a:schemeClr>
                          </a:solidFill>
                          <a:ln w="9525">
                            <a:solidFill>
                              <a:schemeClr val="tx1"/>
                            </a:solidFill>
                            <a:miter lim="800000"/>
                            <a:headEnd/>
                            <a:tailEnd/>
                          </a:ln>
                        </wps:spPr>
                        <wps:txbx>
                          <w:txbxContent>
                            <w:p w:rsidR="0001203E" w:rsidRDefault="0001203E" w:rsidP="00E93406">
                              <w:pPr>
                                <w:jc w:val="center"/>
                                <w:rPr>
                                  <w:rFonts w:hAnsi="HG丸ｺﾞｼｯｸM-PRO"/>
                                  <w:szCs w:val="21"/>
                                </w:rPr>
                              </w:pPr>
                              <w:r>
                                <w:rPr>
                                  <w:rFonts w:hAnsi="HG丸ｺﾞｼｯｸM-PRO" w:hint="eastAsia"/>
                                  <w:szCs w:val="21"/>
                                </w:rPr>
                                <w:t>女性パワーが発揮される</w:t>
                              </w:r>
                            </w:p>
                            <w:p w:rsidR="0001203E" w:rsidRPr="009B3866" w:rsidRDefault="0001203E" w:rsidP="00E93406">
                              <w:pPr>
                                <w:jc w:val="center"/>
                                <w:rPr>
                                  <w:rFonts w:hAnsi="HG丸ｺﾞｼｯｸM-PRO"/>
                                  <w:sz w:val="21"/>
                                  <w:szCs w:val="21"/>
                                </w:rPr>
                              </w:pPr>
                              <w:r>
                                <w:rPr>
                                  <w:rFonts w:hAnsi="HG丸ｺﾞｼｯｸM-PRO" w:hint="eastAsia"/>
                                  <w:szCs w:val="21"/>
                                </w:rPr>
                                <w:t>まち</w:t>
                              </w:r>
                            </w:p>
                          </w:txbxContent>
                        </wps:txbx>
                        <wps:bodyPr rot="0" vert="horz" wrap="square" lIns="91440" tIns="45720" rIns="91440" bIns="45720" anchor="ctr" anchorCtr="0">
                          <a:noAutofit/>
                        </wps:bodyPr>
                      </wps:wsp>
                      <wps:wsp>
                        <wps:cNvPr id="16" name="左右矢印 16"/>
                        <wps:cNvSpPr/>
                        <wps:spPr>
                          <a:xfrm>
                            <a:off x="1945758" y="2519916"/>
                            <a:ext cx="660400" cy="438150"/>
                          </a:xfrm>
                          <a:prstGeom prst="lef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左右矢印 18"/>
                        <wps:cNvSpPr/>
                        <wps:spPr>
                          <a:xfrm rot="18413415">
                            <a:off x="1334387" y="1621464"/>
                            <a:ext cx="660400" cy="438150"/>
                          </a:xfrm>
                          <a:prstGeom prst="lef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左右矢印 19"/>
                        <wps:cNvSpPr/>
                        <wps:spPr>
                          <a:xfrm rot="3186585" flipH="1">
                            <a:off x="2652824" y="1621464"/>
                            <a:ext cx="660400" cy="438150"/>
                          </a:xfrm>
                          <a:prstGeom prst="lef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テキスト ボックス 2"/>
                        <wps:cNvSpPr txBox="1">
                          <a:spLocks noChangeArrowheads="1"/>
                        </wps:cNvSpPr>
                        <wps:spPr bwMode="auto">
                          <a:xfrm>
                            <a:off x="1477926" y="1456660"/>
                            <a:ext cx="1624965" cy="1243965"/>
                          </a:xfrm>
                          <a:prstGeom prst="ellipse">
                            <a:avLst/>
                          </a:prstGeom>
                          <a:noFill/>
                          <a:ln w="9525">
                            <a:noFill/>
                            <a:miter lim="800000"/>
                            <a:headEnd/>
                            <a:tailEnd/>
                          </a:ln>
                        </wps:spPr>
                        <wps:txbx>
                          <w:txbxContent>
                            <w:p w:rsidR="0001203E" w:rsidRPr="009C6CCD" w:rsidRDefault="0001203E" w:rsidP="00E93406">
                              <w:pPr>
                                <w:spacing w:line="240" w:lineRule="exact"/>
                                <w:jc w:val="center"/>
                                <w:rPr>
                                  <w:rFonts w:ascii="HG創英角ｺﾞｼｯｸUB" w:eastAsia="HG創英角ｺﾞｼｯｸUB" w:hAnsi="HG創英角ｺﾞｼｯｸUB"/>
                                  <w:szCs w:val="21"/>
                                </w:rPr>
                              </w:pPr>
                              <w:r w:rsidRPr="009C6CCD">
                                <w:rPr>
                                  <w:rFonts w:ascii="HG創英角ｺﾞｼｯｸUB" w:eastAsia="HG創英角ｺﾞｼｯｸUB" w:hAnsi="HG創英角ｺﾞｼｯｸUB" w:hint="eastAsia"/>
                                  <w:szCs w:val="21"/>
                                </w:rPr>
                                <w:t>それぞれの</w:t>
                              </w:r>
                            </w:p>
                            <w:p w:rsidR="0001203E" w:rsidRPr="009C6CCD" w:rsidRDefault="0001203E" w:rsidP="00E93406">
                              <w:pPr>
                                <w:spacing w:line="240" w:lineRule="exact"/>
                                <w:jc w:val="center"/>
                                <w:rPr>
                                  <w:rFonts w:ascii="HG創英角ｺﾞｼｯｸUB" w:eastAsia="HG創英角ｺﾞｼｯｸUB" w:hAnsi="HG創英角ｺﾞｼｯｸUB"/>
                                  <w:szCs w:val="21"/>
                                </w:rPr>
                              </w:pPr>
                              <w:r w:rsidRPr="009C6CCD">
                                <w:rPr>
                                  <w:rFonts w:ascii="HG創英角ｺﾞｼｯｸUB" w:eastAsia="HG創英角ｺﾞｼｯｸUB" w:hAnsi="HG創英角ｺﾞｼｯｸUB" w:hint="eastAsia"/>
                                  <w:szCs w:val="21"/>
                                </w:rPr>
                                <w:t>活躍と支え合い</w:t>
                              </w:r>
                            </w:p>
                            <w:p w:rsidR="0001203E" w:rsidRPr="009C6CCD" w:rsidRDefault="0001203E" w:rsidP="00E93406">
                              <w:pPr>
                                <w:spacing w:line="240" w:lineRule="exact"/>
                                <w:jc w:val="center"/>
                                <w:rPr>
                                  <w:rFonts w:ascii="HG創英角ｺﾞｼｯｸUB" w:eastAsia="HG創英角ｺﾞｼｯｸUB" w:hAnsi="HG創英角ｺﾞｼｯｸUB"/>
                                  <w:sz w:val="21"/>
                                  <w:szCs w:val="21"/>
                                </w:rPr>
                              </w:pPr>
                              <w:r w:rsidRPr="009C6CCD">
                                <w:rPr>
                                  <w:rFonts w:ascii="HG創英角ｺﾞｼｯｸUB" w:eastAsia="HG創英角ｺﾞｼｯｸUB" w:hAnsi="HG創英角ｺﾞｼｯｸUB" w:hint="eastAsia"/>
                                  <w:szCs w:val="21"/>
                                </w:rPr>
                                <w:t>の仕組みづくり</w:t>
                              </w:r>
                            </w:p>
                          </w:txbxContent>
                        </wps:txbx>
                        <wps:bodyPr rot="0" vert="horz" wrap="square" lIns="91440" tIns="45720" rIns="91440" bIns="45720" anchor="ctr" anchorCtr="0">
                          <a:noAutofit/>
                        </wps:bodyPr>
                      </wps:wsp>
                      <wps:wsp>
                        <wps:cNvPr id="493" name="テキスト ボックス 2"/>
                        <wps:cNvSpPr txBox="1">
                          <a:spLocks noChangeArrowheads="1"/>
                        </wps:cNvSpPr>
                        <wps:spPr bwMode="auto">
                          <a:xfrm>
                            <a:off x="1594884" y="0"/>
                            <a:ext cx="1296670" cy="509270"/>
                          </a:xfrm>
                          <a:prstGeom prst="roundRect">
                            <a:avLst/>
                          </a:prstGeom>
                          <a:solidFill>
                            <a:schemeClr val="bg1">
                              <a:lumMod val="85000"/>
                            </a:schemeClr>
                          </a:solidFill>
                          <a:ln w="9525">
                            <a:solidFill>
                              <a:schemeClr val="tx1"/>
                            </a:solidFill>
                            <a:miter lim="800000"/>
                            <a:headEnd/>
                            <a:tailEnd/>
                          </a:ln>
                        </wps:spPr>
                        <wps:txbx>
                          <w:txbxContent>
                            <w:p w:rsidR="0001203E" w:rsidRPr="009C6CCD" w:rsidRDefault="0001203E" w:rsidP="00E93406">
                              <w:pPr>
                                <w:spacing w:line="240" w:lineRule="exact"/>
                                <w:jc w:val="center"/>
                                <w:rPr>
                                  <w:rFonts w:hAnsi="HG丸ｺﾞｼｯｸM-PRO"/>
                                  <w:sz w:val="18"/>
                                  <w:szCs w:val="18"/>
                                </w:rPr>
                              </w:pPr>
                              <w:r w:rsidRPr="009C6CCD">
                                <w:rPr>
                                  <w:rFonts w:hAnsi="HG丸ｺﾞｼｯｸM-PRO" w:hint="eastAsia"/>
                                  <w:sz w:val="18"/>
                                  <w:szCs w:val="18"/>
                                </w:rPr>
                                <w:t>次代を担う</w:t>
                              </w:r>
                              <w:r>
                                <w:rPr>
                                  <w:rFonts w:hAnsi="HG丸ｺﾞｼｯｸM-PRO" w:hint="eastAsia"/>
                                  <w:sz w:val="18"/>
                                  <w:szCs w:val="18"/>
                                </w:rPr>
                                <w:t>子供</w:t>
                              </w:r>
                            </w:p>
                            <w:p w:rsidR="0001203E" w:rsidRPr="009C6CCD" w:rsidRDefault="0001203E" w:rsidP="00E93406">
                              <w:pPr>
                                <w:spacing w:line="240" w:lineRule="exact"/>
                                <w:jc w:val="center"/>
                                <w:rPr>
                                  <w:rFonts w:hAnsi="HG丸ｺﾞｼｯｸM-PRO"/>
                                  <w:sz w:val="18"/>
                                  <w:szCs w:val="18"/>
                                </w:rPr>
                              </w:pPr>
                              <w:r w:rsidRPr="009C6CCD">
                                <w:rPr>
                                  <w:rFonts w:hAnsi="HG丸ｺﾞｼｯｸM-PRO" w:hint="eastAsia"/>
                                  <w:sz w:val="18"/>
                                  <w:szCs w:val="18"/>
                                </w:rPr>
                                <w:t>を育てる</w:t>
                              </w:r>
                            </w:p>
                          </w:txbxContent>
                        </wps:txbx>
                        <wps:bodyPr rot="0" vert="horz" wrap="square" lIns="91440" tIns="45720" rIns="91440" bIns="45720" anchor="ctr" anchorCtr="0">
                          <a:noAutofit/>
                        </wps:bodyPr>
                      </wps:wsp>
                      <wps:wsp>
                        <wps:cNvPr id="494" name="テキスト ボックス 2"/>
                        <wps:cNvSpPr txBox="1">
                          <a:spLocks noChangeArrowheads="1"/>
                        </wps:cNvSpPr>
                        <wps:spPr bwMode="auto">
                          <a:xfrm>
                            <a:off x="3147238" y="1212111"/>
                            <a:ext cx="1488558" cy="489097"/>
                          </a:xfrm>
                          <a:prstGeom prst="roundRect">
                            <a:avLst/>
                          </a:prstGeom>
                          <a:solidFill>
                            <a:schemeClr val="bg1"/>
                          </a:solidFill>
                          <a:ln w="9525">
                            <a:solidFill>
                              <a:schemeClr val="tx1"/>
                            </a:solidFill>
                            <a:miter lim="800000"/>
                            <a:headEnd/>
                            <a:tailEnd/>
                          </a:ln>
                        </wps:spPr>
                        <wps:txbx>
                          <w:txbxContent>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子供</w:t>
                              </w:r>
                              <w:r w:rsidRPr="009C6CCD">
                                <w:rPr>
                                  <w:rFonts w:hAnsi="HG丸ｺﾞｼｯｸM-PRO" w:hint="eastAsia"/>
                                  <w:sz w:val="18"/>
                                  <w:szCs w:val="18"/>
                                </w:rPr>
                                <w:t>の日常生活の各場面での子育て支援</w:t>
                              </w:r>
                            </w:p>
                          </w:txbxContent>
                        </wps:txbx>
                        <wps:bodyPr rot="0" vert="horz" wrap="square" lIns="91440" tIns="45720" rIns="91440" bIns="45720" anchor="ctr" anchorCtr="0">
                          <a:noAutofit/>
                        </wps:bodyPr>
                      </wps:wsp>
                      <wps:wsp>
                        <wps:cNvPr id="495" name="テキスト ボックス 2"/>
                        <wps:cNvSpPr txBox="1">
                          <a:spLocks noChangeArrowheads="1"/>
                        </wps:cNvSpPr>
                        <wps:spPr bwMode="auto">
                          <a:xfrm>
                            <a:off x="2509284" y="3413051"/>
                            <a:ext cx="1488440" cy="488950"/>
                          </a:xfrm>
                          <a:prstGeom prst="roundRect">
                            <a:avLst/>
                          </a:prstGeom>
                          <a:solidFill>
                            <a:schemeClr val="bg1">
                              <a:lumMod val="85000"/>
                            </a:schemeClr>
                          </a:solidFill>
                          <a:ln w="9525">
                            <a:solidFill>
                              <a:schemeClr val="tx1"/>
                            </a:solidFill>
                            <a:miter lim="800000"/>
                            <a:headEnd/>
                            <a:tailEnd/>
                          </a:ln>
                        </wps:spPr>
                        <wps:txbx>
                          <w:txbxContent>
                            <w:p w:rsidR="0001203E" w:rsidRDefault="0001203E" w:rsidP="00E93406">
                              <w:pPr>
                                <w:spacing w:line="240" w:lineRule="exact"/>
                                <w:jc w:val="center"/>
                                <w:rPr>
                                  <w:rFonts w:hAnsi="HG丸ｺﾞｼｯｸM-PRO"/>
                                  <w:sz w:val="18"/>
                                  <w:szCs w:val="18"/>
                                </w:rPr>
                              </w:pPr>
                              <w:r>
                                <w:rPr>
                                  <w:rFonts w:hAnsi="HG丸ｺﾞｼｯｸM-PRO" w:hint="eastAsia"/>
                                  <w:sz w:val="18"/>
                                  <w:szCs w:val="18"/>
                                </w:rPr>
                                <w:t>女性参画の多様な</w:t>
                              </w:r>
                            </w:p>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場と機会の創出</w:t>
                              </w:r>
                            </w:p>
                          </w:txbxContent>
                        </wps:txbx>
                        <wps:bodyPr rot="0" vert="horz" wrap="square" lIns="91440" tIns="45720" rIns="91440" bIns="45720" anchor="ctr" anchorCtr="0">
                          <a:noAutofit/>
                        </wps:bodyPr>
                      </wps:wsp>
                      <wps:wsp>
                        <wps:cNvPr id="496" name="テキスト ボックス 2"/>
                        <wps:cNvSpPr txBox="1">
                          <a:spLocks noChangeArrowheads="1"/>
                        </wps:cNvSpPr>
                        <wps:spPr bwMode="auto">
                          <a:xfrm>
                            <a:off x="563526" y="3423683"/>
                            <a:ext cx="1488440" cy="488950"/>
                          </a:xfrm>
                          <a:prstGeom prst="roundRect">
                            <a:avLst/>
                          </a:prstGeom>
                          <a:solidFill>
                            <a:schemeClr val="bg1">
                              <a:lumMod val="85000"/>
                            </a:schemeClr>
                          </a:solidFill>
                          <a:ln w="9525">
                            <a:solidFill>
                              <a:schemeClr val="tx1"/>
                            </a:solidFill>
                            <a:miter lim="800000"/>
                            <a:headEnd/>
                            <a:tailEnd/>
                          </a:ln>
                        </wps:spPr>
                        <wps:txbx>
                          <w:txbxContent>
                            <w:p w:rsidR="0001203E" w:rsidRDefault="0001203E" w:rsidP="00E93406">
                              <w:pPr>
                                <w:spacing w:line="240" w:lineRule="exact"/>
                                <w:jc w:val="center"/>
                                <w:rPr>
                                  <w:rFonts w:hAnsi="HG丸ｺﾞｼｯｸM-PRO"/>
                                  <w:sz w:val="18"/>
                                  <w:szCs w:val="18"/>
                                </w:rPr>
                              </w:pPr>
                              <w:r>
                                <w:rPr>
                                  <w:rFonts w:hAnsi="HG丸ｺﾞｼｯｸM-PRO" w:hint="eastAsia"/>
                                  <w:sz w:val="18"/>
                                  <w:szCs w:val="18"/>
                                </w:rPr>
                                <w:t>高齢者の知恵と</w:t>
                              </w:r>
                            </w:p>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経験を活かす</w:t>
                              </w:r>
                            </w:p>
                          </w:txbxContent>
                        </wps:txbx>
                        <wps:bodyPr rot="0" vert="horz" wrap="square" lIns="91440" tIns="45720" rIns="91440" bIns="45720" anchor="ctr" anchorCtr="0">
                          <a:noAutofit/>
                        </wps:bodyPr>
                      </wps:wsp>
                      <wps:wsp>
                        <wps:cNvPr id="497" name="テキスト ボックス 2"/>
                        <wps:cNvSpPr txBox="1">
                          <a:spLocks noChangeArrowheads="1"/>
                        </wps:cNvSpPr>
                        <wps:spPr bwMode="auto">
                          <a:xfrm>
                            <a:off x="0" y="1095153"/>
                            <a:ext cx="1488440" cy="488950"/>
                          </a:xfrm>
                          <a:prstGeom prst="roundRect">
                            <a:avLst/>
                          </a:prstGeom>
                          <a:solidFill>
                            <a:schemeClr val="bg1"/>
                          </a:solidFill>
                          <a:ln w="9525">
                            <a:solidFill>
                              <a:schemeClr val="tx1"/>
                            </a:solidFill>
                            <a:miter lim="800000"/>
                            <a:headEnd/>
                            <a:tailEnd/>
                          </a:ln>
                        </wps:spPr>
                        <wps:txbx>
                          <w:txbxContent>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「まちの先生」となり子供の教育に参加する等</w:t>
                              </w:r>
                            </w:p>
                          </w:txbxContent>
                        </wps:txbx>
                        <wps:bodyPr rot="0" vert="horz" wrap="square" lIns="91440" tIns="45720" rIns="91440" bIns="45720" anchor="ctr" anchorCtr="0">
                          <a:noAutofit/>
                        </wps:bodyPr>
                      </wps:wsp>
                      <wps:wsp>
                        <wps:cNvPr id="498" name="テキスト ボックス 2"/>
                        <wps:cNvSpPr txBox="1">
                          <a:spLocks noChangeArrowheads="1"/>
                        </wps:cNvSpPr>
                        <wps:spPr bwMode="auto">
                          <a:xfrm>
                            <a:off x="1477926" y="4029739"/>
                            <a:ext cx="1743740" cy="488950"/>
                          </a:xfrm>
                          <a:prstGeom prst="roundRect">
                            <a:avLst/>
                          </a:prstGeom>
                          <a:solidFill>
                            <a:schemeClr val="bg1"/>
                          </a:solidFill>
                          <a:ln w="9525">
                            <a:solidFill>
                              <a:schemeClr val="tx1"/>
                            </a:solidFill>
                            <a:miter lim="800000"/>
                            <a:headEnd/>
                            <a:tailEnd/>
                          </a:ln>
                        </wps:spPr>
                        <wps:txbx>
                          <w:txbxContent>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元気高齢者がファミリーサポートの役割を担う等</w:t>
                              </w:r>
                            </w:p>
                          </w:txbxContent>
                        </wps:txbx>
                        <wps:bodyPr rot="0" vert="horz" wrap="square" lIns="91440" tIns="45720" rIns="91440" bIns="45720" anchor="ctr" anchorCtr="0">
                          <a:noAutofit/>
                        </wps:bodyPr>
                      </wps:wsp>
                      <wps:wsp>
                        <wps:cNvPr id="499" name="直線矢印コネクタ 499"/>
                        <wps:cNvCnPr/>
                        <wps:spPr>
                          <a:xfrm>
                            <a:off x="2264735" y="2913321"/>
                            <a:ext cx="0" cy="104199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00" name="直線矢印コネクタ 500"/>
                        <wps:cNvCnPr/>
                        <wps:spPr>
                          <a:xfrm flipH="1" flipV="1">
                            <a:off x="754912" y="1594883"/>
                            <a:ext cx="446567" cy="414654"/>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01" name="直線矢印コネクタ 501"/>
                        <wps:cNvCnPr/>
                        <wps:spPr>
                          <a:xfrm flipV="1">
                            <a:off x="3551275" y="1711841"/>
                            <a:ext cx="446567" cy="414654"/>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3968D9" id="グループ化 502" o:spid="_x0000_s1086" style="position:absolute;margin-left:61.3pt;margin-top:31.2pt;width:365pt;height:355.8pt;z-index:251932672;mso-position-horizontal-relative:text;mso-position-vertical-relative:text" coordsize="46357,4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">
                <v:oval id="_x0000_s1087" style="position:absolute;left:15417;top:5209;width:14656;height:12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rhcUA&#10;AADcAAAADwAAAGRycy9kb3ducmV2LnhtbESPQWvCQBSE70L/w/IK3nTTICWmrkEKhYJIMUrp8ZF9&#10;TUKyb9PdbYz/vlsQPA4z8w2zKSbTi5Gcby0reFomIIgrq1uuFZxPb4sMhA/IGnvLpOBKHortw2yD&#10;ubYXPtJYhlpECPscFTQhDLmUvmrIoF/agTh639YZDFG6WmqHlwg3vUyT5FkabDkuNDjQa0NVV/4a&#10;BaVeHbNT6nC/O/xc9+7zI/3qRqXmj9PuBUSgKdzDt/a7VrDK1vB/Jh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GuFxQAAANwAAAAPAAAAAAAAAAAAAAAAAJgCAABkcnMv&#10;ZG93bnJldi54bWxQSwUGAAAAAAQABAD1AAAAigMAAAAA&#10;" fillcolor="#d8d8d8 [2732]" strokecolor="black [3213]">
                  <v:stroke joinstyle="miter"/>
                  <v:textbox>
                    <w:txbxContent>
                      <w:p w:rsidR="0001203E" w:rsidRDefault="0001203E" w:rsidP="00E93406">
                        <w:pPr>
                          <w:jc w:val="center"/>
                          <w:rPr>
                            <w:rFonts w:hAnsi="HG丸ｺﾞｼｯｸM-PRO"/>
                            <w:szCs w:val="21"/>
                          </w:rPr>
                        </w:pPr>
                        <w:r>
                          <w:rPr>
                            <w:rFonts w:hAnsi="HG丸ｺﾞｼｯｸM-PRO" w:hint="eastAsia"/>
                            <w:szCs w:val="21"/>
                          </w:rPr>
                          <w:t>子供が</w:t>
                        </w:r>
                      </w:p>
                      <w:p w:rsidR="0001203E" w:rsidRPr="009B3866" w:rsidRDefault="0001203E" w:rsidP="00E93406">
                        <w:pPr>
                          <w:jc w:val="center"/>
                          <w:rPr>
                            <w:rFonts w:hAnsi="HG丸ｺﾞｼｯｸM-PRO"/>
                            <w:sz w:val="21"/>
                            <w:szCs w:val="21"/>
                          </w:rPr>
                        </w:pPr>
                        <w:r>
                          <w:rPr>
                            <w:rFonts w:hAnsi="HG丸ｺﾞｼｯｸM-PRO" w:hint="eastAsia"/>
                            <w:szCs w:val="21"/>
                          </w:rPr>
                          <w:t>輝くまち</w:t>
                        </w:r>
                      </w:p>
                    </w:txbxContent>
                  </v:textbox>
                </v:oval>
                <v:oval id="_x0000_s1088" style="position:absolute;left:5741;top:21052;width:14656;height:12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UxcEA&#10;AADcAAAADwAAAGRycy9kb3ducmV2LnhtbERPTYvCMBC9L/gfwgje1tQii1ajiLCwILJYRTwOzdgW&#10;m0lNYq3/3hwW9vh438t1bxrRkfO1ZQWTcQKCuLC65lLB6fj9OQPhA7LGxjIpeJGH9WrwscRM2ycf&#10;qMtDKWII+wwVVCG0mZS+qMigH9uWOHJX6wyGCF0ptcNnDDeNTJPkSxqsOTZU2NK2ouKWP4yCXE8P&#10;s2PqcLfZ3187d/5NL7dOqdGw3yxABOrDv/jP/aMVTOdxfjwTj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nVMXBAAAA3AAAAA8AAAAAAAAAAAAAAAAAmAIAAGRycy9kb3du&#10;cmV2LnhtbFBLBQYAAAAABAAEAPUAAACGAwAAAAA=&#10;" fillcolor="#d8d8d8 [2732]" strokecolor="black [3213]">
                  <v:stroke joinstyle="miter"/>
                  <v:textbox>
                    <w:txbxContent>
                      <w:p w:rsidR="0001203E" w:rsidRPr="009B3866" w:rsidRDefault="0001203E" w:rsidP="00E93406">
                        <w:pPr>
                          <w:jc w:val="center"/>
                          <w:rPr>
                            <w:rFonts w:hAnsi="HG丸ｺﾞｼｯｸM-PRO"/>
                            <w:sz w:val="21"/>
                            <w:szCs w:val="21"/>
                          </w:rPr>
                        </w:pPr>
                        <w:r>
                          <w:rPr>
                            <w:rFonts w:hAnsi="HG丸ｺﾞｼｯｸM-PRO" w:hint="eastAsia"/>
                            <w:szCs w:val="21"/>
                          </w:rPr>
                          <w:t>元気高齢者が活躍するまち</w:t>
                        </w:r>
                      </w:p>
                    </w:txbxContent>
                  </v:textbox>
                </v:oval>
                <v:oval id="_x0000_s1089" style="position:absolute;left:25092;top:21052;width:14656;height:12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xXsUA&#10;AADcAAAADwAAAGRycy9kb3ducmV2LnhtbESPQWvCQBSE7wX/w/IKvdWNQYqmbkQEoSClmIj0+Mi+&#10;JiHZt3F3G+O/7xYKPQ4z8w2z2U6mFyM531pWsJgnIIgrq1uuFZzLw/MKhA/IGnvLpOBOHrb57GGD&#10;mbY3PtFYhFpECPsMFTQhDJmUvmrIoJ/bgTh6X9YZDFG6WmqHtwg3vUyT5EUabDkuNDjQvqGqK76N&#10;gkIvT6sydXjcvV/vR3f5SD+7Uamnx2n3CiLQFP7Df+03rWC5XsD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FexQAAANwAAAAPAAAAAAAAAAAAAAAAAJgCAABkcnMv&#10;ZG93bnJldi54bWxQSwUGAAAAAAQABAD1AAAAigMAAAAA&#10;" fillcolor="#d8d8d8 [2732]" strokecolor="black [3213]">
                  <v:stroke joinstyle="miter"/>
                  <v:textbox>
                    <w:txbxContent>
                      <w:p w:rsidR="0001203E" w:rsidRDefault="0001203E" w:rsidP="00E93406">
                        <w:pPr>
                          <w:jc w:val="center"/>
                          <w:rPr>
                            <w:rFonts w:hAnsi="HG丸ｺﾞｼｯｸM-PRO"/>
                            <w:szCs w:val="21"/>
                          </w:rPr>
                        </w:pPr>
                        <w:r>
                          <w:rPr>
                            <w:rFonts w:hAnsi="HG丸ｺﾞｼｯｸM-PRO" w:hint="eastAsia"/>
                            <w:szCs w:val="21"/>
                          </w:rPr>
                          <w:t>女性パワーが発揮される</w:t>
                        </w:r>
                      </w:p>
                      <w:p w:rsidR="0001203E" w:rsidRPr="009B3866" w:rsidRDefault="0001203E" w:rsidP="00E93406">
                        <w:pPr>
                          <w:jc w:val="center"/>
                          <w:rPr>
                            <w:rFonts w:hAnsi="HG丸ｺﾞｼｯｸM-PRO"/>
                            <w:sz w:val="21"/>
                            <w:szCs w:val="21"/>
                          </w:rPr>
                        </w:pPr>
                        <w:r>
                          <w:rPr>
                            <w:rFonts w:hAnsi="HG丸ｺﾞｼｯｸM-PRO" w:hint="eastAsia"/>
                            <w:szCs w:val="21"/>
                          </w:rPr>
                          <w:t>まち</w:t>
                        </w:r>
                      </w:p>
                    </w:txbxContent>
                  </v:textbox>
                </v:oval>
                <v:shape id="左右矢印 16" o:spid="_x0000_s1090" type="#_x0000_t69" style="position:absolute;left:19457;top:25199;width:6604;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VNsEA&#10;AADbAAAADwAAAGRycy9kb3ducmV2LnhtbERPTWvCQBC9C/6HZYReRCcVFImuIqWFXHrQingcs2MS&#10;zM6G7FaT/nq3UOhtHu9z1tvO1urOra+caHidJqBYcmcqKTQcvz4mS1A+kBiqnbCGnj1sN8PBmlLj&#10;HrLn+yEUKoaIT0lDGUKTIvq8ZEt+6hqWyF1daylE2BZoWnrEcFvjLEkWaKmS2FBSw28l57fDt9Vw&#10;mftlPztl7+c+n6PYDH/Gn6j1y6jbrUAF7sK/+M+dmTh/Ab+/xANw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fFTbBAAAA2wAAAA8AAAAAAAAAAAAAAAAAmAIAAGRycy9kb3du&#10;cmV2LnhtbFBLBQYAAAAABAAEAPUAAACGAwAAAAA=&#10;" adj="7165" fillcolor="white [3212]" strokecolor="black [3213]" strokeweight="1pt"/>
                <v:shape id="左右矢印 18" o:spid="_x0000_s1091" type="#_x0000_t69" style="position:absolute;left:13344;top:16214;width:6604;height:4381;rotation:-34806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0o8UA&#10;AADbAAAADwAAAGRycy9kb3ducmV2LnhtbESPQUvDQBCF74L/YRnBm920hxBit6UVxYAHMSl4HbJj&#10;NpidDdltmvrrnYPgbYb35r1vtvvFD2qmKfaBDaxXGSjiNtieOwOn5uWhABUTssUhMBm4UoT97vZm&#10;i6UNF/6guU6dkhCOJRpwKY2l1rF15DGuwkgs2leYPCZZp07bCS8S7ge9ybJce+xZGhyO9OSo/a7P&#10;3kDx9vNarPPPpnp+r5r56K75eVMbc3+3HB5BJVrSv/nvurKCL7D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3SjxQAAANsAAAAPAAAAAAAAAAAAAAAAAJgCAABkcnMv&#10;ZG93bnJldi54bWxQSwUGAAAAAAQABAD1AAAAigMAAAAA&#10;" adj="7165" fillcolor="white [3212]" strokecolor="black [3213]" strokeweight="1pt"/>
                <v:shape id="左右矢印 19" o:spid="_x0000_s1092" type="#_x0000_t69" style="position:absolute;left:26528;top:16214;width:6604;height:4381;rotation:-348060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sqMMA&#10;AADbAAAADwAAAGRycy9kb3ducmV2LnhtbERPTWvCQBC9C/0PyxR6azaKDTZ1laoUehJNhF6H7DSJ&#10;zc6G7GqS/vquUPA2j/c5y/VgGnGlztWWFUyjGARxYXXNpYJT/vG8AOE8ssbGMikYycF69TBZYqpt&#10;z0e6Zr4UIYRdigoq79tUSldUZNBFtiUO3LftDPoAu1LqDvsQbho5i+NEGqw5NFTY0rai4ie7GAXy&#10;sJn9zg/jF7Z5/5Lsp7tzMz8r9fQ4vL+B8DT4u/jf/anD/Fe4/RI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sqMMAAADbAAAADwAAAAAAAAAAAAAAAACYAgAAZHJzL2Rv&#10;d25yZXYueG1sUEsFBgAAAAAEAAQA9QAAAIgDAAAAAA==&#10;" adj="7165" fillcolor="white [3212]" strokecolor="black [3213]" strokeweight="1pt"/>
                <v:oval id="_x0000_s1093" style="position:absolute;left:14779;top:14566;width:16249;height:12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oAMQA&#10;AADcAAAADwAAAGRycy9kb3ducmV2LnhtbESPzU7DMBCE70i8g7VIvVGHqKCS1q2gVdUe6c8DLPE2&#10;DsTrYLtJ+va4EhLH0cx8o5kvB9uIjnyoHSt4GmcgiEuna64UnI6bxymIEJE1No5JwZUCLBf3d3Ms&#10;tOt5T90hViJBOBSowMTYFlKG0pDFMHYtcfLOzluMSfpKao99gttG5ln2Ii3WnBYMtrQyVH4fLlZB&#10;vZ5cP9bkB7PdnPrPrxyf37sfpUYPw9sMRKQh/of/2jutYPKaw+1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qADEAAAA3AAAAA8AAAAAAAAAAAAAAAAAmAIAAGRycy9k&#10;b3ducmV2LnhtbFBLBQYAAAAABAAEAPUAAACJAwAAAAA=&#10;" filled="f" stroked="f">
                  <v:stroke joinstyle="miter"/>
                  <v:textbox>
                    <w:txbxContent>
                      <w:p w:rsidR="0001203E" w:rsidRPr="009C6CCD" w:rsidRDefault="0001203E" w:rsidP="00E93406">
                        <w:pPr>
                          <w:spacing w:line="240" w:lineRule="exact"/>
                          <w:jc w:val="center"/>
                          <w:rPr>
                            <w:rFonts w:ascii="HG創英角ｺﾞｼｯｸUB" w:eastAsia="HG創英角ｺﾞｼｯｸUB" w:hAnsi="HG創英角ｺﾞｼｯｸUB"/>
                            <w:szCs w:val="21"/>
                          </w:rPr>
                        </w:pPr>
                        <w:r w:rsidRPr="009C6CCD">
                          <w:rPr>
                            <w:rFonts w:ascii="HG創英角ｺﾞｼｯｸUB" w:eastAsia="HG創英角ｺﾞｼｯｸUB" w:hAnsi="HG創英角ｺﾞｼｯｸUB" w:hint="eastAsia"/>
                            <w:szCs w:val="21"/>
                          </w:rPr>
                          <w:t>それぞれの</w:t>
                        </w:r>
                      </w:p>
                      <w:p w:rsidR="0001203E" w:rsidRPr="009C6CCD" w:rsidRDefault="0001203E" w:rsidP="00E93406">
                        <w:pPr>
                          <w:spacing w:line="240" w:lineRule="exact"/>
                          <w:jc w:val="center"/>
                          <w:rPr>
                            <w:rFonts w:ascii="HG創英角ｺﾞｼｯｸUB" w:eastAsia="HG創英角ｺﾞｼｯｸUB" w:hAnsi="HG創英角ｺﾞｼｯｸUB"/>
                            <w:szCs w:val="21"/>
                          </w:rPr>
                        </w:pPr>
                        <w:r w:rsidRPr="009C6CCD">
                          <w:rPr>
                            <w:rFonts w:ascii="HG創英角ｺﾞｼｯｸUB" w:eastAsia="HG創英角ｺﾞｼｯｸUB" w:hAnsi="HG創英角ｺﾞｼｯｸUB" w:hint="eastAsia"/>
                            <w:szCs w:val="21"/>
                          </w:rPr>
                          <w:t>活躍と支え合い</w:t>
                        </w:r>
                      </w:p>
                      <w:p w:rsidR="0001203E" w:rsidRPr="009C6CCD" w:rsidRDefault="0001203E" w:rsidP="00E93406">
                        <w:pPr>
                          <w:spacing w:line="240" w:lineRule="exact"/>
                          <w:jc w:val="center"/>
                          <w:rPr>
                            <w:rFonts w:ascii="HG創英角ｺﾞｼｯｸUB" w:eastAsia="HG創英角ｺﾞｼｯｸUB" w:hAnsi="HG創英角ｺﾞｼｯｸUB"/>
                            <w:sz w:val="21"/>
                            <w:szCs w:val="21"/>
                          </w:rPr>
                        </w:pPr>
                        <w:r w:rsidRPr="009C6CCD">
                          <w:rPr>
                            <w:rFonts w:ascii="HG創英角ｺﾞｼｯｸUB" w:eastAsia="HG創英角ｺﾞｼｯｸUB" w:hAnsi="HG創英角ｺﾞｼｯｸUB" w:hint="eastAsia"/>
                            <w:szCs w:val="21"/>
                          </w:rPr>
                          <w:t>の仕組みづくり</w:t>
                        </w:r>
                      </w:p>
                    </w:txbxContent>
                  </v:textbox>
                </v:oval>
                <v:roundrect id="_x0000_s1094" style="position:absolute;left:15948;width:12967;height:50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Yd8YA&#10;AADcAAAADwAAAGRycy9kb3ducmV2LnhtbESPT2vCQBTE7wW/w/KE3nTTakWjq4RCQBCh/rl4e2af&#10;SWj2bdjdavTTdwtCj8PM/IZZrDrTiCs5X1tW8DZMQBAXVtdcKjge8sEUhA/IGhvLpOBOHlbL3ssC&#10;U21vvKPrPpQiQtinqKAKoU2l9EVFBv3QtsTRu1hnMETpSqkd3iLcNPI9SSbSYM1xocKWPisqvvc/&#10;RoGT47UdPbLT+ZBv8of+2JqvbKvUa7/L5iACdeE//GyvtYLx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0Yd8YAAADcAAAADwAAAAAAAAAAAAAAAACYAgAAZHJz&#10;L2Rvd25yZXYueG1sUEsFBgAAAAAEAAQA9QAAAIsDAAAAAA==&#10;" fillcolor="#d8d8d8 [2732]" strokecolor="black [3213]">
                  <v:stroke joinstyle="miter"/>
                  <v:textbox>
                    <w:txbxContent>
                      <w:p w:rsidR="0001203E" w:rsidRPr="009C6CCD" w:rsidRDefault="0001203E" w:rsidP="00E93406">
                        <w:pPr>
                          <w:spacing w:line="240" w:lineRule="exact"/>
                          <w:jc w:val="center"/>
                          <w:rPr>
                            <w:rFonts w:hAnsi="HG丸ｺﾞｼｯｸM-PRO"/>
                            <w:sz w:val="18"/>
                            <w:szCs w:val="18"/>
                          </w:rPr>
                        </w:pPr>
                        <w:r w:rsidRPr="009C6CCD">
                          <w:rPr>
                            <w:rFonts w:hAnsi="HG丸ｺﾞｼｯｸM-PRO" w:hint="eastAsia"/>
                            <w:sz w:val="18"/>
                            <w:szCs w:val="18"/>
                          </w:rPr>
                          <w:t>次代を担う</w:t>
                        </w:r>
                        <w:r>
                          <w:rPr>
                            <w:rFonts w:hAnsi="HG丸ｺﾞｼｯｸM-PRO" w:hint="eastAsia"/>
                            <w:sz w:val="18"/>
                            <w:szCs w:val="18"/>
                          </w:rPr>
                          <w:t>子供</w:t>
                        </w:r>
                      </w:p>
                      <w:p w:rsidR="0001203E" w:rsidRPr="009C6CCD" w:rsidRDefault="0001203E" w:rsidP="00E93406">
                        <w:pPr>
                          <w:spacing w:line="240" w:lineRule="exact"/>
                          <w:jc w:val="center"/>
                          <w:rPr>
                            <w:rFonts w:hAnsi="HG丸ｺﾞｼｯｸM-PRO"/>
                            <w:sz w:val="18"/>
                            <w:szCs w:val="18"/>
                          </w:rPr>
                        </w:pPr>
                        <w:r w:rsidRPr="009C6CCD">
                          <w:rPr>
                            <w:rFonts w:hAnsi="HG丸ｺﾞｼｯｸM-PRO" w:hint="eastAsia"/>
                            <w:sz w:val="18"/>
                            <w:szCs w:val="18"/>
                          </w:rPr>
                          <w:t>を育てる</w:t>
                        </w:r>
                      </w:p>
                    </w:txbxContent>
                  </v:textbox>
                </v:roundrect>
                <v:roundrect id="_x0000_s1095" style="position:absolute;left:31472;top:12121;width:14885;height:48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j9cUA&#10;AADcAAAADwAAAGRycy9kb3ducmV2LnhtbESPwW7CMBBE75X4B2uReisOFFUQcCJoidoDlwIfsMRL&#10;HBGvo9gNoV9fV6rU42h23uys88E2oqfO144VTCcJCOLS6ZorBadj8bQA4QOyxsYxKbiThzwbPawx&#10;1e7Gn9QfQiUihH2KCkwIbSqlLw1Z9BPXEkfv4jqLIcqukrrDW4TbRs6S5EVarDk2GGzp1VB5PXzZ&#10;+EZR9Ga26/fn59172JfLtztuv5V6HA+bFYhAQ/g//kt/aAXz5Rx+x0QC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qP1xQAAANwAAAAPAAAAAAAAAAAAAAAAAJgCAABkcnMv&#10;ZG93bnJldi54bWxQSwUGAAAAAAQABAD1AAAAigMAAAAA&#10;" fillcolor="white [3212]" strokecolor="black [3213]">
                  <v:stroke joinstyle="miter"/>
                  <v:textbox>
                    <w:txbxContent>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子供</w:t>
                        </w:r>
                        <w:r w:rsidRPr="009C6CCD">
                          <w:rPr>
                            <w:rFonts w:hAnsi="HG丸ｺﾞｼｯｸM-PRO" w:hint="eastAsia"/>
                            <w:sz w:val="18"/>
                            <w:szCs w:val="18"/>
                          </w:rPr>
                          <w:t>の日常生活の各場面での子育て支援</w:t>
                        </w:r>
                      </w:p>
                    </w:txbxContent>
                  </v:textbox>
                </v:roundrect>
                <v:roundrect id="_x0000_s1096" style="position:absolute;left:25092;top:34130;width:14885;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lmMYA&#10;AADcAAAADwAAAGRycy9kb3ducmV2LnhtbESPW2vCQBSE3wX/w3KEvtVN6wWNrhIKAaEI9fLi2zF7&#10;TEKzZ8Puqqm/vlso+DjMzDfMct2ZRtzI+dqygrdhAoK4sLrmUsHxkL/OQPiArLGxTAp+yMN61e8t&#10;MdX2zju67UMpIoR9igqqENpUSl9UZNAPbUscvYt1BkOUrpTa4T3CTSPfk2QqDdYcFyps6aOi4nt/&#10;NQqcHG/s6JGdzof8M3/oydZ8ZVulXgZdtgARqAvP8H97oxWM5x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glmMYAAADcAAAADwAAAAAAAAAAAAAAAACYAgAAZHJz&#10;L2Rvd25yZXYueG1sUEsFBgAAAAAEAAQA9QAAAIsDAAAAAA==&#10;" fillcolor="#d8d8d8 [2732]" strokecolor="black [3213]">
                  <v:stroke joinstyle="miter"/>
                  <v:textbox>
                    <w:txbxContent>
                      <w:p w:rsidR="0001203E" w:rsidRDefault="0001203E" w:rsidP="00E93406">
                        <w:pPr>
                          <w:spacing w:line="240" w:lineRule="exact"/>
                          <w:jc w:val="center"/>
                          <w:rPr>
                            <w:rFonts w:hAnsi="HG丸ｺﾞｼｯｸM-PRO"/>
                            <w:sz w:val="18"/>
                            <w:szCs w:val="18"/>
                          </w:rPr>
                        </w:pPr>
                        <w:r>
                          <w:rPr>
                            <w:rFonts w:hAnsi="HG丸ｺﾞｼｯｸM-PRO" w:hint="eastAsia"/>
                            <w:sz w:val="18"/>
                            <w:szCs w:val="18"/>
                          </w:rPr>
                          <w:t>女性参画の多様な</w:t>
                        </w:r>
                      </w:p>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場と機会の創出</w:t>
                        </w:r>
                      </w:p>
                    </w:txbxContent>
                  </v:textbox>
                </v:roundrect>
                <v:roundrect id="_x0000_s1097" style="position:absolute;left:5635;top:34236;width:14884;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778YA&#10;AADcAAAADwAAAGRycy9kb3ducmV2LnhtbESPT2vCQBTE74LfYXlCb7pptaLRVUIhIBSh/rl4e2af&#10;SWj2bdhdNfXTdwsFj8PM/IZZrjvTiBs5X1tW8DpKQBAXVtdcKjge8uEMhA/IGhvLpOCHPKxX/d4S&#10;U23vvKPbPpQiQtinqKAKoU2l9EVFBv3ItsTRu1hnMETpSqkd3iPcNPItSabSYM1xocKWPioqvvdX&#10;o8DJycaOH9npfMg/84d+35qvbKvUy6DLFiACdeEZ/m9vtILJf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q778YAAADcAAAADwAAAAAAAAAAAAAAAACYAgAAZHJz&#10;L2Rvd25yZXYueG1sUEsFBgAAAAAEAAQA9QAAAIsDAAAAAA==&#10;" fillcolor="#d8d8d8 [2732]" strokecolor="black [3213]">
                  <v:stroke joinstyle="miter"/>
                  <v:textbox>
                    <w:txbxContent>
                      <w:p w:rsidR="0001203E" w:rsidRDefault="0001203E" w:rsidP="00E93406">
                        <w:pPr>
                          <w:spacing w:line="240" w:lineRule="exact"/>
                          <w:jc w:val="center"/>
                          <w:rPr>
                            <w:rFonts w:hAnsi="HG丸ｺﾞｼｯｸM-PRO"/>
                            <w:sz w:val="18"/>
                            <w:szCs w:val="18"/>
                          </w:rPr>
                        </w:pPr>
                        <w:r>
                          <w:rPr>
                            <w:rFonts w:hAnsi="HG丸ｺﾞｼｯｸM-PRO" w:hint="eastAsia"/>
                            <w:sz w:val="18"/>
                            <w:szCs w:val="18"/>
                          </w:rPr>
                          <w:t>高齢者の知恵と</w:t>
                        </w:r>
                      </w:p>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経験を活かす</w:t>
                        </w:r>
                      </w:p>
                    </w:txbxContent>
                  </v:textbox>
                </v:roundrect>
                <v:roundrect id="_x0000_s1098" style="position:absolute;top:10951;width:14884;height:4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9gsUA&#10;AADcAAAADwAAAGRycy9kb3ducmV2LnhtbESPzW7CMBCE70h9B2srcSNOaUUhxaD+EMGBS4EHWOJt&#10;HDVeR7EJoU9fIyFxHM3ONzvzZW9r0VHrK8cKnpIUBHHhdMWlgsM+H01B+ICssXZMCi7kYbl4GMwx&#10;0+7M39TtQikihH2GCkwITSalLwxZ9IlriKP341qLIcq2lLrFc4TbWo7TdCItVhwbDDb0aaj43Z1s&#10;fCPPOzNeddvj82odtsXs64Iff0oNH/v3NxCB+nA/vqU3WsHL7BWuYyIB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2CxQAAANwAAAAPAAAAAAAAAAAAAAAAAJgCAABkcnMv&#10;ZG93bnJldi54bWxQSwUGAAAAAAQABAD1AAAAigMAAAAA&#10;" fillcolor="white [3212]" strokecolor="black [3213]">
                  <v:stroke joinstyle="miter"/>
                  <v:textbox>
                    <w:txbxContent>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「まちの先生」となり子供の教育に参加する等</w:t>
                        </w:r>
                      </w:p>
                    </w:txbxContent>
                  </v:textbox>
                </v:roundrect>
                <v:roundrect id="_x0000_s1099" style="position:absolute;left:14779;top:40297;width:17437;height:48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p8MUA&#10;AADcAAAADwAAAGRycy9kb3ducmV2LnhtbESPTW/CMAyG75P2HyJP2m2kYxMahYD2QQUHLrD9AK8x&#10;TbXGqZqsFH49PiBxtF6/jx/Pl4NvVE9drAMbeB5loIjLYGuuDPx8F09voGJCttgEJgMnirBc3N/N&#10;MbfhyDvq96lSAuGYowGXUptrHUtHHuMotMSSHULnMcnYVdp2eBS4b/Q4yybaY81ywWFLn47Kv/2/&#10;F42i6N141W9/X1brtC2nXyf8OBvz+DC8z0AlGtJt+dreWAOvU7GVZ4QA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6nwxQAAANwAAAAPAAAAAAAAAAAAAAAAAJgCAABkcnMv&#10;ZG93bnJldi54bWxQSwUGAAAAAAQABAD1AAAAigMAAAAA&#10;" fillcolor="white [3212]" strokecolor="black [3213]">
                  <v:stroke joinstyle="miter"/>
                  <v:textbox>
                    <w:txbxContent>
                      <w:p w:rsidR="0001203E" w:rsidRPr="009C6CCD" w:rsidRDefault="0001203E" w:rsidP="00E93406">
                        <w:pPr>
                          <w:spacing w:line="240" w:lineRule="exact"/>
                          <w:jc w:val="center"/>
                          <w:rPr>
                            <w:rFonts w:hAnsi="HG丸ｺﾞｼｯｸM-PRO"/>
                            <w:sz w:val="18"/>
                            <w:szCs w:val="18"/>
                          </w:rPr>
                        </w:pPr>
                        <w:r>
                          <w:rPr>
                            <w:rFonts w:hAnsi="HG丸ｺﾞｼｯｸM-PRO" w:hint="eastAsia"/>
                            <w:sz w:val="18"/>
                            <w:szCs w:val="18"/>
                          </w:rPr>
                          <w:t>元気高齢者がファミリーサポートの役割を担う等</w:t>
                        </w:r>
                      </w:p>
                    </w:txbxContent>
                  </v:textbox>
                </v:roundrect>
                <v:shape id="直線矢印コネクタ 499" o:spid="_x0000_s1100" type="#_x0000_t32" style="position:absolute;left:22647;top:29133;width:0;height:10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Jz8UAAADcAAAADwAAAGRycy9kb3ducmV2LnhtbESPQWvCQBSE74X+h+UVeqsbRUqTupEg&#10;SL3Wqnh8zT43idm3Mbs18d93C0KPw8x8wyyWo23FlXpfO1YwnSQgiEunazYKdl/rlzcQPiBrbB2T&#10;ght5WOaPDwvMtBv4k67bYESEsM9QQRVCl0npy4os+onriKN3cr3FEGVvpO5xiHDbylmSvEqLNceF&#10;CjtaVVSetz9WwdAcLsdN82Gmxep7L/W8uNQ3o9Tz01i8gwg0hv/wvb3RCuZpC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IJz8UAAADcAAAADwAAAAAAAAAA&#10;AAAAAAChAgAAZHJzL2Rvd25yZXYueG1sUEsFBgAAAAAEAAQA+QAAAJMDAAAAAA==&#10;" strokecolor="black [3213]">
                  <v:stroke dashstyle="dash" endarrow="open"/>
                </v:shape>
                <v:shape id="直線矢印コネクタ 500" o:spid="_x0000_s1101" type="#_x0000_t32" style="position:absolute;left:7549;top:15948;width:4465;height:41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NJb4AAADcAAAADwAAAGRycy9kb3ducmV2LnhtbERPuwrCMBTdBf8hXMGlaKqgSDWKFEQX&#10;BR+Dbpfm2habm9JErX9vBsHxcN6LVWsq8aLGlZYVjIYxCOLM6pJzBZfzZjAD4TyyxsoyKfiQg9Wy&#10;21lgou2bj/Q6+VyEEHYJKii8rxMpXVaQQTe0NXHg7rYx6ANscqkbfIdwU8lxHE+lwZJDQ4E1pQVl&#10;j9PTKIiirY6umtv0sTlP9/tDmZrbR6l+r13PQXhq/V/8c++0gkkc5ocz4QjI5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7s0lvgAAANwAAAAPAAAAAAAAAAAAAAAAAKEC&#10;AABkcnMvZG93bnJldi54bWxQSwUGAAAAAAQABAD5AAAAjAMAAAAA&#10;" strokecolor="black [3213]">
                  <v:stroke dashstyle="dash" endarrow="open"/>
                </v:shape>
                <v:shape id="直線矢印コネクタ 501" o:spid="_x0000_s1102" type="#_x0000_t32" style="position:absolute;left:35512;top:17118;width:4466;height:4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5IQ8MAAADcAAAADwAAAGRycy9kb3ducmV2LnhtbESPQWvCQBSE7wX/w/IEb3UTJUWiq4gQ&#10;8CLEtPT8yD6TtNm3Ibsm8d+7QqHHYWa+YXaHybRioN41lhXEywgEcWl1w5WCr8/sfQPCeWSNrWVS&#10;8CAHh/3sbYeptiNfaSh8JQKEXYoKau+7VEpX1mTQLW1HHLyb7Q36IPtK6h7HADetXEXRhzTYcFio&#10;saNTTeVvcTcKLqd1El/tt84Z8fKzyvLM3kalFvPpuAXhafL/4b/2WStIohheZ8IRkP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EPDAAAA3AAAAA8AAAAAAAAAAAAA&#10;AAAAoQIAAGRycy9kb3ducmV2LnhtbFBLBQYAAAAABAAEAPkAAACRAwAAAAA=&#10;" strokecolor="black [3213]">
                  <v:stroke dashstyle="dash" endarrow="open"/>
                </v:shape>
              </v:group>
            </w:pict>
          </mc:Fallback>
        </mc:AlternateContent>
      </w: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p>
    <w:p w:rsidR="00F72C31" w:rsidRDefault="00F72C31">
      <w:pPr>
        <w:widowControl/>
        <w:jc w:val="left"/>
        <w:rPr>
          <w:rFonts w:hAnsi="ＭＳ 明朝"/>
          <w:sz w:val="36"/>
          <w:szCs w:val="36"/>
        </w:rPr>
      </w:pPr>
      <w:r>
        <w:rPr>
          <w:rFonts w:hAnsi="ＭＳ 明朝"/>
          <w:sz w:val="36"/>
          <w:szCs w:val="36"/>
        </w:rPr>
        <w:br w:type="page"/>
      </w:r>
    </w:p>
    <w:p w:rsidR="00D04AD7" w:rsidRDefault="00D04AD7">
      <w:pPr>
        <w:widowControl/>
        <w:jc w:val="left"/>
        <w:rPr>
          <w:rFonts w:hAnsi="ＭＳ 明朝"/>
          <w:sz w:val="52"/>
          <w:szCs w:val="52"/>
        </w:rPr>
      </w:pPr>
      <w:r w:rsidRPr="00D04AD7">
        <w:rPr>
          <w:rFonts w:hAnsi="ＭＳ 明朝"/>
          <w:noProof/>
          <w:sz w:val="52"/>
          <w:szCs w:val="52"/>
        </w:rPr>
        <w:lastRenderedPageBreak/>
        <mc:AlternateContent>
          <mc:Choice Requires="wps">
            <w:drawing>
              <wp:anchor distT="0" distB="0" distL="114300" distR="114300" simplePos="0" relativeHeight="251934720" behindDoc="0" locked="0" layoutInCell="1" allowOverlap="1" wp14:anchorId="1CF8B0A6" wp14:editId="0B9DA4E7">
                <wp:simplePos x="0" y="0"/>
                <wp:positionH relativeFrom="column">
                  <wp:posOffset>30537</wp:posOffset>
                </wp:positionH>
                <wp:positionV relativeFrom="paragraph">
                  <wp:posOffset>98776</wp:posOffset>
                </wp:positionV>
                <wp:extent cx="6141492" cy="532262"/>
                <wp:effectExtent l="0" t="0" r="12065" b="20320"/>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2" cy="532262"/>
                        </a:xfrm>
                        <a:prstGeom prst="roundRect">
                          <a:avLst/>
                        </a:prstGeom>
                        <a:solidFill>
                          <a:schemeClr val="tx1">
                            <a:lumMod val="65000"/>
                            <a:lumOff val="35000"/>
                          </a:schemeClr>
                        </a:solidFill>
                        <a:ln w="9525">
                          <a:solidFill>
                            <a:srgbClr val="000000"/>
                          </a:solidFill>
                          <a:miter lim="800000"/>
                          <a:headEnd/>
                          <a:tailEnd/>
                        </a:ln>
                      </wps:spPr>
                      <wps:txbx>
                        <w:txbxContent>
                          <w:p w:rsidR="0001203E" w:rsidRPr="00D04AD7" w:rsidRDefault="0001203E" w:rsidP="00D04AD7">
                            <w:pPr>
                              <w:jc w:val="center"/>
                              <w:rPr>
                                <w:sz w:val="28"/>
                                <w:szCs w:val="28"/>
                                <w14:textOutline w14:w="9525" w14:cap="rnd" w14:cmpd="sng" w14:algn="ctr">
                                  <w14:solidFill>
                                    <w14:schemeClr w14:val="bg1"/>
                                  </w14:solidFill>
                                  <w14:prstDash w14:val="solid"/>
                                  <w14:bevel/>
                                </w14:textOutline>
                              </w:rPr>
                            </w:pPr>
                            <w:r w:rsidRPr="00D04AD7">
                              <w:rPr>
                                <w:rFonts w:hint="eastAsia"/>
                                <w:sz w:val="28"/>
                                <w:szCs w:val="28"/>
                                <w14:textOutline w14:w="9525" w14:cap="rnd" w14:cmpd="sng" w14:algn="ctr">
                                  <w14:solidFill>
                                    <w14:schemeClr w14:val="bg1"/>
                                  </w14:solidFill>
                                  <w14:prstDash w14:val="solid"/>
                                  <w14:bevel/>
                                </w14:textOutline>
                              </w:rPr>
                              <w:t>安堵町まちづくりアンケート調査から前期基本計画の施策</w:t>
                            </w:r>
                            <w:r>
                              <w:rPr>
                                <w:rFonts w:hint="eastAsia"/>
                                <w:sz w:val="28"/>
                                <w:szCs w:val="28"/>
                                <w14:textOutline w14:w="9525" w14:cap="rnd" w14:cmpd="sng" w14:algn="ctr">
                                  <w14:solidFill>
                                    <w14:schemeClr w14:val="bg1"/>
                                  </w14:solidFill>
                                  <w14:prstDash w14:val="solid"/>
                                  <w14:bevel/>
                                </w14:textOutline>
                              </w:rPr>
                              <w:t>評価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F8B0A6" id="_x0000_s1103" style="position:absolute;margin-left:2.4pt;margin-top:7.8pt;width:483.6pt;height:41.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" fillcolor="#5a5a5a [2109]">
                <v:stroke joinstyle="miter"/>
                <v:textbox>
                  <w:txbxContent>
                    <w:p w:rsidR="0001203E" w:rsidRPr="00D04AD7" w:rsidRDefault="0001203E" w:rsidP="00D04AD7">
                      <w:pPr>
                        <w:jc w:val="center"/>
                        <w:rPr>
                          <w:sz w:val="28"/>
                          <w:szCs w:val="28"/>
                          <w14:textOutline w14:w="9525" w14:cap="rnd" w14:cmpd="sng" w14:algn="ctr">
                            <w14:solidFill>
                              <w14:schemeClr w14:val="bg1"/>
                            </w14:solidFill>
                            <w14:prstDash w14:val="solid"/>
                            <w14:bevel/>
                          </w14:textOutline>
                        </w:rPr>
                      </w:pPr>
                      <w:r w:rsidRPr="00D04AD7">
                        <w:rPr>
                          <w:rFonts w:hint="eastAsia"/>
                          <w:sz w:val="28"/>
                          <w:szCs w:val="28"/>
                          <w14:textOutline w14:w="9525" w14:cap="rnd" w14:cmpd="sng" w14:algn="ctr">
                            <w14:solidFill>
                              <w14:schemeClr w14:val="bg1"/>
                            </w14:solidFill>
                            <w14:prstDash w14:val="solid"/>
                            <w14:bevel/>
                          </w14:textOutline>
                        </w:rPr>
                        <w:t>安堵町まちづくりアンケート調査から前期基本計画の施策</w:t>
                      </w:r>
                      <w:r>
                        <w:rPr>
                          <w:rFonts w:hint="eastAsia"/>
                          <w:sz w:val="28"/>
                          <w:szCs w:val="28"/>
                          <w14:textOutline w14:w="9525" w14:cap="rnd" w14:cmpd="sng" w14:algn="ctr">
                            <w14:solidFill>
                              <w14:schemeClr w14:val="bg1"/>
                            </w14:solidFill>
                            <w14:prstDash w14:val="solid"/>
                            <w14:bevel/>
                          </w14:textOutline>
                        </w:rPr>
                        <w:t>評価</w:t>
                      </w:r>
                    </w:p>
                  </w:txbxContent>
                </v:textbox>
              </v:roundrect>
            </w:pict>
          </mc:Fallback>
        </mc:AlternateContent>
      </w:r>
    </w:p>
    <w:p w:rsidR="00D04AD7" w:rsidRDefault="00D04AD7">
      <w:pPr>
        <w:widowControl/>
        <w:jc w:val="left"/>
        <w:rPr>
          <w:rFonts w:hAnsi="ＭＳ 明朝"/>
          <w:sz w:val="52"/>
          <w:szCs w:val="52"/>
        </w:rPr>
      </w:pPr>
    </w:p>
    <w:p w:rsidR="00D04AD7" w:rsidRPr="0021687B" w:rsidRDefault="00D04AD7" w:rsidP="00D04AD7">
      <w:pPr>
        <w:tabs>
          <w:tab w:val="left" w:pos="4710"/>
        </w:tabs>
        <w:jc w:val="left"/>
        <w:rPr>
          <w:rFonts w:hAnsi="HG丸ｺﾞｼｯｸM-PRO"/>
          <w:sz w:val="28"/>
          <w:szCs w:val="28"/>
        </w:rPr>
      </w:pPr>
      <w:r w:rsidRPr="0021687B">
        <w:rPr>
          <w:rFonts w:hAnsi="HG丸ｺﾞｼｯｸM-PRO" w:hint="eastAsia"/>
          <w:sz w:val="28"/>
          <w:szCs w:val="28"/>
        </w:rPr>
        <w:t>１．調査の目的</w:t>
      </w:r>
      <w:r>
        <w:rPr>
          <w:rFonts w:hAnsi="HG丸ｺﾞｼｯｸM-PRO" w:hint="eastAsia"/>
          <w:sz w:val="28"/>
          <w:szCs w:val="28"/>
        </w:rPr>
        <w:t>について</w:t>
      </w:r>
    </w:p>
    <w:p w:rsidR="00D04AD7" w:rsidRPr="00431003" w:rsidRDefault="00D04AD7" w:rsidP="00431003">
      <w:pPr>
        <w:ind w:firstLineChars="100" w:firstLine="210"/>
        <w:rPr>
          <w:rFonts w:hAnsi="HG丸ｺﾞｼｯｸM-PRO"/>
          <w:sz w:val="21"/>
          <w:szCs w:val="21"/>
        </w:rPr>
      </w:pPr>
      <w:r w:rsidRPr="00431003">
        <w:rPr>
          <w:rFonts w:hAnsi="HG丸ｺﾞｼｯｸM-PRO" w:hint="eastAsia"/>
          <w:sz w:val="21"/>
          <w:szCs w:val="21"/>
        </w:rPr>
        <w:t>平成24～28年度までの5ヶ年を期間とする「安堵町第4次総合計画」【前期基本計画】の計画期間の終了に伴って、「安堵町第４次総合計画」【後期基本計画】（平成29年度スタート）を策定いたします。そのため、前回と同様に町内にお住まいの18歳以上の住民の皆さまから無作為に1,100人、中学生117人を抽出し、これまで【前期基本計画】で進めてきたまちづくりに関する評価および今後のまちづくり等へのご意見をお聞きするアンケートを実施いたしました。</w:t>
      </w:r>
    </w:p>
    <w:p w:rsidR="00D04AD7" w:rsidRPr="00D04AD7" w:rsidRDefault="00D04AD7">
      <w:pPr>
        <w:widowControl/>
        <w:jc w:val="left"/>
        <w:rPr>
          <w:rFonts w:hAnsi="ＭＳ 明朝"/>
          <w:sz w:val="21"/>
          <w:szCs w:val="21"/>
        </w:rPr>
      </w:pPr>
    </w:p>
    <w:p w:rsidR="00431003" w:rsidRPr="0021687B" w:rsidRDefault="00D04AD7" w:rsidP="00D04AD7">
      <w:pPr>
        <w:tabs>
          <w:tab w:val="left" w:pos="4710"/>
        </w:tabs>
        <w:jc w:val="left"/>
        <w:rPr>
          <w:rFonts w:hAnsi="HG丸ｺﾞｼｯｸM-PRO"/>
          <w:sz w:val="28"/>
          <w:szCs w:val="28"/>
        </w:rPr>
      </w:pPr>
      <w:r>
        <w:rPr>
          <w:rFonts w:hAnsi="HG丸ｺﾞｼｯｸM-PRO" w:hint="eastAsia"/>
          <w:sz w:val="28"/>
          <w:szCs w:val="28"/>
        </w:rPr>
        <w:t>2</w:t>
      </w:r>
      <w:r w:rsidRPr="0021687B">
        <w:rPr>
          <w:rFonts w:hAnsi="HG丸ｺﾞｼｯｸM-PRO" w:hint="eastAsia"/>
          <w:sz w:val="28"/>
          <w:szCs w:val="28"/>
        </w:rPr>
        <w:t>．</w:t>
      </w:r>
      <w:r>
        <w:rPr>
          <w:rFonts w:hAnsi="HG丸ｺﾞｼｯｸM-PRO" w:hint="eastAsia"/>
          <w:sz w:val="28"/>
          <w:szCs w:val="28"/>
        </w:rPr>
        <w:t>前期計画のまちづくりの評価</w:t>
      </w:r>
    </w:p>
    <w:p w:rsidR="00431003" w:rsidRDefault="00431003" w:rsidP="00431003">
      <w:pPr>
        <w:tabs>
          <w:tab w:val="left" w:pos="4710"/>
        </w:tabs>
        <w:jc w:val="left"/>
        <w:rPr>
          <w:rFonts w:hAnsi="HG丸ｺﾞｼｯｸM-PRO"/>
          <w:b/>
          <w:sz w:val="22"/>
          <w:szCs w:val="22"/>
        </w:rPr>
      </w:pPr>
    </w:p>
    <w:p w:rsidR="00431003" w:rsidRDefault="00431003" w:rsidP="00431003">
      <w:pPr>
        <w:tabs>
          <w:tab w:val="left" w:pos="4710"/>
        </w:tabs>
        <w:jc w:val="left"/>
        <w:rPr>
          <w:rFonts w:hAnsi="HG丸ｺﾞｼｯｸM-PRO"/>
          <w:b/>
          <w:sz w:val="22"/>
          <w:szCs w:val="22"/>
        </w:rPr>
      </w:pPr>
      <w:r w:rsidRPr="00431003">
        <w:rPr>
          <w:rFonts w:hAnsi="HG丸ｺﾞｼｯｸM-PRO" w:hint="eastAsia"/>
          <w:b/>
          <w:sz w:val="22"/>
          <w:szCs w:val="22"/>
        </w:rPr>
        <w:t>（1）教育・文化【問3】</w:t>
      </w:r>
    </w:p>
    <w:p w:rsidR="00431003" w:rsidRPr="00431003" w:rsidRDefault="00431003" w:rsidP="00431003">
      <w:pPr>
        <w:tabs>
          <w:tab w:val="left" w:pos="4710"/>
        </w:tabs>
        <w:jc w:val="left"/>
        <w:rPr>
          <w:rFonts w:hAnsi="HG丸ｺﾞｼｯｸM-PRO"/>
          <w:b/>
          <w:sz w:val="22"/>
          <w:szCs w:val="22"/>
        </w:rPr>
      </w:pPr>
    </w:p>
    <w:p w:rsidR="00431003" w:rsidRPr="00431003" w:rsidRDefault="00431003" w:rsidP="00431003">
      <w:pPr>
        <w:tabs>
          <w:tab w:val="left" w:pos="4710"/>
        </w:tabs>
        <w:ind w:firstLineChars="100" w:firstLine="210"/>
        <w:jc w:val="left"/>
        <w:rPr>
          <w:rFonts w:hAnsi="HG丸ｺﾞｼｯｸM-PRO"/>
          <w:sz w:val="21"/>
          <w:szCs w:val="21"/>
        </w:rPr>
      </w:pPr>
      <w:r w:rsidRPr="00431003">
        <w:rPr>
          <w:rFonts w:hAnsi="HG丸ｺﾞｼｯｸM-PRO" w:hint="eastAsia"/>
          <w:sz w:val="21"/>
          <w:szCs w:val="21"/>
        </w:rPr>
        <w:t>教育・文化に関する取り組みについては、「地域文化」で「よくできた」7.6％、「まあまあできた」29.8％とそれぞれ最も多</w:t>
      </w:r>
      <w:r>
        <w:rPr>
          <w:rFonts w:hAnsi="HG丸ｺﾞｼｯｸM-PRO" w:hint="eastAsia"/>
          <w:sz w:val="21"/>
          <w:szCs w:val="21"/>
        </w:rPr>
        <w:t>い結果でした。</w:t>
      </w:r>
    </w:p>
    <w:p w:rsidR="00431003" w:rsidRDefault="00431003" w:rsidP="00431003">
      <w:pPr>
        <w:tabs>
          <w:tab w:val="left" w:pos="4710"/>
        </w:tabs>
        <w:ind w:firstLineChars="100" w:firstLine="200"/>
        <w:jc w:val="left"/>
        <w:rPr>
          <w:rFonts w:hAnsi="HG丸ｺﾞｼｯｸM-PRO"/>
          <w:sz w:val="28"/>
          <w:szCs w:val="28"/>
        </w:rPr>
      </w:pPr>
      <w:r w:rsidRPr="00584DAF">
        <w:rPr>
          <w:noProof/>
        </w:rPr>
        <w:drawing>
          <wp:anchor distT="0" distB="0" distL="114300" distR="114300" simplePos="0" relativeHeight="251937792" behindDoc="0" locked="0" layoutInCell="1" allowOverlap="1" wp14:anchorId="39CBE82B" wp14:editId="5E968094">
            <wp:simplePos x="0" y="0"/>
            <wp:positionH relativeFrom="margin">
              <wp:posOffset>161925</wp:posOffset>
            </wp:positionH>
            <wp:positionV relativeFrom="paragraph">
              <wp:posOffset>132715</wp:posOffset>
            </wp:positionV>
            <wp:extent cx="5796000" cy="4717438"/>
            <wp:effectExtent l="0" t="0" r="0"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000" cy="4717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003" w:rsidRDefault="00431003" w:rsidP="00431003">
      <w:pPr>
        <w:tabs>
          <w:tab w:val="left" w:pos="4710"/>
        </w:tabs>
        <w:jc w:val="left"/>
        <w:rPr>
          <w:rFonts w:hAnsi="HG丸ｺﾞｼｯｸM-PRO"/>
          <w:sz w:val="28"/>
          <w:szCs w:val="28"/>
        </w:rPr>
      </w:pPr>
    </w:p>
    <w:p w:rsidR="00431003" w:rsidRDefault="00431003" w:rsidP="00431003">
      <w:pPr>
        <w:tabs>
          <w:tab w:val="left" w:pos="4710"/>
        </w:tabs>
        <w:jc w:val="left"/>
        <w:rPr>
          <w:rFonts w:hAnsi="HG丸ｺﾞｼｯｸM-PRO"/>
          <w:sz w:val="28"/>
          <w:szCs w:val="28"/>
        </w:rPr>
      </w:pPr>
    </w:p>
    <w:p w:rsidR="00431003" w:rsidRDefault="00431003" w:rsidP="00431003">
      <w:pPr>
        <w:tabs>
          <w:tab w:val="left" w:pos="4710"/>
        </w:tabs>
        <w:jc w:val="left"/>
        <w:rPr>
          <w:rFonts w:hAnsi="HG丸ｺﾞｼｯｸM-PRO"/>
          <w:sz w:val="28"/>
          <w:szCs w:val="28"/>
        </w:rPr>
      </w:pPr>
    </w:p>
    <w:p w:rsidR="00431003" w:rsidRDefault="00431003" w:rsidP="00431003">
      <w:pPr>
        <w:tabs>
          <w:tab w:val="left" w:pos="4710"/>
        </w:tabs>
        <w:jc w:val="left"/>
        <w:rPr>
          <w:rFonts w:hAnsi="HG丸ｺﾞｼｯｸM-PRO"/>
          <w:sz w:val="28"/>
          <w:szCs w:val="28"/>
        </w:rPr>
      </w:pPr>
    </w:p>
    <w:p w:rsidR="00431003" w:rsidRDefault="00431003" w:rsidP="00431003">
      <w:pPr>
        <w:tabs>
          <w:tab w:val="left" w:pos="4710"/>
        </w:tabs>
        <w:jc w:val="left"/>
        <w:rPr>
          <w:rFonts w:hAnsi="HG丸ｺﾞｼｯｸM-PRO"/>
          <w:sz w:val="28"/>
          <w:szCs w:val="28"/>
        </w:rPr>
      </w:pPr>
    </w:p>
    <w:p w:rsidR="00431003" w:rsidRDefault="00431003" w:rsidP="00431003">
      <w:pPr>
        <w:tabs>
          <w:tab w:val="left" w:pos="4710"/>
        </w:tabs>
        <w:jc w:val="left"/>
        <w:rPr>
          <w:rFonts w:hAnsi="HG丸ｺﾞｼｯｸM-PRO"/>
          <w:sz w:val="28"/>
          <w:szCs w:val="28"/>
        </w:rPr>
      </w:pPr>
    </w:p>
    <w:p w:rsidR="00431003" w:rsidRDefault="00431003" w:rsidP="00431003">
      <w:pPr>
        <w:tabs>
          <w:tab w:val="left" w:pos="4710"/>
        </w:tabs>
        <w:jc w:val="left"/>
        <w:rPr>
          <w:rFonts w:hAnsi="HG丸ｺﾞｼｯｸM-PRO"/>
          <w:sz w:val="28"/>
          <w:szCs w:val="28"/>
        </w:rPr>
      </w:pPr>
    </w:p>
    <w:p w:rsidR="00431003" w:rsidRDefault="00431003" w:rsidP="00431003">
      <w:pPr>
        <w:widowControl/>
        <w:jc w:val="left"/>
        <w:rPr>
          <w:rFonts w:hAnsi="HG丸ｺﾞｼｯｸM-PRO"/>
          <w:b/>
          <w:szCs w:val="21"/>
        </w:rPr>
      </w:pPr>
      <w:r>
        <w:rPr>
          <w:rFonts w:hAnsi="HG丸ｺﾞｼｯｸM-PRO"/>
          <w:b/>
          <w:szCs w:val="21"/>
        </w:rPr>
        <w:br w:type="page"/>
      </w:r>
    </w:p>
    <w:p w:rsidR="00431003" w:rsidRDefault="00431003" w:rsidP="00431003">
      <w:pPr>
        <w:tabs>
          <w:tab w:val="left" w:pos="4710"/>
        </w:tabs>
        <w:jc w:val="left"/>
        <w:rPr>
          <w:rFonts w:hAnsi="HG丸ｺﾞｼｯｸM-PRO"/>
          <w:b/>
          <w:sz w:val="22"/>
          <w:szCs w:val="22"/>
        </w:rPr>
      </w:pPr>
      <w:r w:rsidRPr="00431003">
        <w:rPr>
          <w:rFonts w:hAnsi="HG丸ｺﾞｼｯｸM-PRO" w:hint="eastAsia"/>
          <w:b/>
          <w:sz w:val="22"/>
          <w:szCs w:val="22"/>
        </w:rPr>
        <w:lastRenderedPageBreak/>
        <w:t>（2）健康・福祉【問4】</w:t>
      </w:r>
    </w:p>
    <w:p w:rsidR="00431003" w:rsidRPr="00431003" w:rsidRDefault="00431003" w:rsidP="00431003">
      <w:pPr>
        <w:tabs>
          <w:tab w:val="left" w:pos="4710"/>
        </w:tabs>
        <w:jc w:val="left"/>
        <w:rPr>
          <w:rFonts w:hAnsi="HG丸ｺﾞｼｯｸM-PRO"/>
          <w:b/>
          <w:sz w:val="22"/>
          <w:szCs w:val="22"/>
        </w:rPr>
      </w:pPr>
    </w:p>
    <w:p w:rsidR="00431003" w:rsidRPr="00431003" w:rsidRDefault="00431003" w:rsidP="00431003">
      <w:pPr>
        <w:tabs>
          <w:tab w:val="left" w:pos="4710"/>
        </w:tabs>
        <w:ind w:firstLineChars="100" w:firstLine="210"/>
        <w:jc w:val="left"/>
        <w:rPr>
          <w:rFonts w:hAnsi="HG丸ｺﾞｼｯｸM-PRO"/>
          <w:sz w:val="21"/>
          <w:szCs w:val="21"/>
        </w:rPr>
      </w:pPr>
      <w:r w:rsidRPr="00431003">
        <w:rPr>
          <w:rFonts w:hAnsi="HG丸ｺﾞｼｯｸM-PRO" w:hint="eastAsia"/>
          <w:sz w:val="21"/>
          <w:szCs w:val="21"/>
        </w:rPr>
        <w:t>健康・福祉に関する取り組みについては、以下の通りとなっています。「健康づくり」で「よくできた」7.1％、「まあまあできた」35.3％とそれぞれ最も多</w:t>
      </w:r>
      <w:r>
        <w:rPr>
          <w:rFonts w:hAnsi="HG丸ｺﾞｼｯｸM-PRO" w:hint="eastAsia"/>
          <w:sz w:val="21"/>
          <w:szCs w:val="21"/>
        </w:rPr>
        <w:t>い結果でした。</w:t>
      </w:r>
    </w:p>
    <w:p w:rsidR="00431003" w:rsidRPr="0016461D" w:rsidRDefault="00431003" w:rsidP="00431003">
      <w:pPr>
        <w:tabs>
          <w:tab w:val="left" w:pos="6589"/>
        </w:tabs>
        <w:jc w:val="left"/>
        <w:rPr>
          <w:rFonts w:hAnsi="HG丸ｺﾞｼｯｸM-PRO"/>
          <w:szCs w:val="21"/>
        </w:rPr>
      </w:pPr>
      <w:r w:rsidRPr="00584DAF">
        <w:rPr>
          <w:noProof/>
        </w:rPr>
        <w:drawing>
          <wp:anchor distT="0" distB="0" distL="114300" distR="114300" simplePos="0" relativeHeight="251936768" behindDoc="0" locked="0" layoutInCell="0" allowOverlap="1" wp14:anchorId="4ECF8821" wp14:editId="0AA63614">
            <wp:simplePos x="0" y="0"/>
            <wp:positionH relativeFrom="margin">
              <wp:posOffset>214630</wp:posOffset>
            </wp:positionH>
            <wp:positionV relativeFrom="paragraph">
              <wp:posOffset>208118</wp:posOffset>
            </wp:positionV>
            <wp:extent cx="5759640" cy="5371560"/>
            <wp:effectExtent l="0" t="0" r="0" b="635"/>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640" cy="537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szCs w:val="21"/>
        </w:rPr>
        <w:tab/>
      </w:r>
    </w:p>
    <w:p w:rsidR="00431003" w:rsidRDefault="00431003" w:rsidP="00431003">
      <w:pPr>
        <w:tabs>
          <w:tab w:val="left" w:pos="4710"/>
        </w:tabs>
        <w:jc w:val="left"/>
        <w:rPr>
          <w:noProof/>
        </w:rPr>
      </w:pPr>
    </w:p>
    <w:p w:rsidR="00431003" w:rsidRDefault="00431003" w:rsidP="00431003">
      <w:pPr>
        <w:tabs>
          <w:tab w:val="left" w:pos="4710"/>
        </w:tabs>
        <w:jc w:val="left"/>
        <w:rPr>
          <w:noProof/>
        </w:rPr>
      </w:pPr>
    </w:p>
    <w:p w:rsidR="00431003" w:rsidRDefault="00431003" w:rsidP="00431003">
      <w:pPr>
        <w:tabs>
          <w:tab w:val="left" w:pos="4710"/>
        </w:tabs>
        <w:jc w:val="left"/>
        <w:rPr>
          <w:noProof/>
        </w:rPr>
      </w:pPr>
    </w:p>
    <w:p w:rsidR="00431003" w:rsidRDefault="00431003" w:rsidP="00431003">
      <w:pPr>
        <w:tabs>
          <w:tab w:val="left" w:pos="4710"/>
        </w:tabs>
        <w:jc w:val="left"/>
        <w:rPr>
          <w:noProof/>
        </w:rPr>
      </w:pPr>
    </w:p>
    <w:p w:rsidR="00431003" w:rsidRDefault="00431003" w:rsidP="00431003">
      <w:pPr>
        <w:tabs>
          <w:tab w:val="left" w:pos="4710"/>
        </w:tabs>
        <w:jc w:val="left"/>
        <w:rPr>
          <w:noProof/>
        </w:rPr>
      </w:pPr>
    </w:p>
    <w:p w:rsidR="00431003" w:rsidRDefault="00431003" w:rsidP="00431003">
      <w:pPr>
        <w:tabs>
          <w:tab w:val="left" w:pos="4710"/>
        </w:tabs>
        <w:jc w:val="left"/>
        <w:rPr>
          <w:noProof/>
        </w:rPr>
      </w:pPr>
    </w:p>
    <w:p w:rsidR="00431003" w:rsidRDefault="00431003" w:rsidP="00431003">
      <w:pPr>
        <w:tabs>
          <w:tab w:val="left" w:pos="4710"/>
        </w:tabs>
        <w:jc w:val="left"/>
        <w:rPr>
          <w:noProof/>
        </w:rPr>
      </w:pPr>
    </w:p>
    <w:p w:rsidR="00431003" w:rsidRDefault="00431003" w:rsidP="00431003">
      <w:pPr>
        <w:tabs>
          <w:tab w:val="left" w:pos="4710"/>
        </w:tabs>
        <w:jc w:val="left"/>
        <w:rPr>
          <w:noProof/>
        </w:rPr>
      </w:pPr>
    </w:p>
    <w:p w:rsidR="00431003" w:rsidRDefault="00431003" w:rsidP="00431003">
      <w:pPr>
        <w:tabs>
          <w:tab w:val="left" w:pos="4710"/>
        </w:tabs>
        <w:jc w:val="left"/>
        <w:rPr>
          <w:noProof/>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r>
        <w:rPr>
          <w:rFonts w:hAnsi="HG丸ｺﾞｼｯｸM-PRO"/>
          <w:szCs w:val="21"/>
        </w:rPr>
        <w:br w:type="page"/>
      </w:r>
    </w:p>
    <w:p w:rsidR="00431003" w:rsidRDefault="00431003" w:rsidP="00431003">
      <w:pPr>
        <w:tabs>
          <w:tab w:val="left" w:pos="4710"/>
        </w:tabs>
        <w:jc w:val="left"/>
        <w:rPr>
          <w:rFonts w:hAnsi="HG丸ｺﾞｼｯｸM-PRO"/>
          <w:b/>
          <w:sz w:val="22"/>
          <w:szCs w:val="22"/>
        </w:rPr>
      </w:pPr>
      <w:r w:rsidRPr="00431003">
        <w:rPr>
          <w:rFonts w:hAnsi="HG丸ｺﾞｼｯｸM-PRO" w:hint="eastAsia"/>
          <w:b/>
          <w:sz w:val="22"/>
          <w:szCs w:val="22"/>
        </w:rPr>
        <w:lastRenderedPageBreak/>
        <w:t>（</w:t>
      </w:r>
      <w:r>
        <w:rPr>
          <w:rFonts w:hAnsi="HG丸ｺﾞｼｯｸM-PRO" w:hint="eastAsia"/>
          <w:b/>
          <w:sz w:val="22"/>
          <w:szCs w:val="22"/>
        </w:rPr>
        <w:t>3</w:t>
      </w:r>
      <w:r w:rsidRPr="00431003">
        <w:rPr>
          <w:rFonts w:hAnsi="HG丸ｺﾞｼｯｸM-PRO" w:hint="eastAsia"/>
          <w:b/>
          <w:sz w:val="22"/>
          <w:szCs w:val="22"/>
        </w:rPr>
        <w:t>）</w:t>
      </w:r>
      <w:r>
        <w:rPr>
          <w:rFonts w:hAnsi="HG丸ｺﾞｼｯｸM-PRO" w:hint="eastAsia"/>
          <w:b/>
          <w:sz w:val="22"/>
          <w:szCs w:val="22"/>
        </w:rPr>
        <w:t>生活基盤</w:t>
      </w:r>
      <w:r w:rsidRPr="00431003">
        <w:rPr>
          <w:rFonts w:hAnsi="HG丸ｺﾞｼｯｸM-PRO" w:hint="eastAsia"/>
          <w:b/>
          <w:sz w:val="22"/>
          <w:szCs w:val="22"/>
        </w:rPr>
        <w:t>【問</w:t>
      </w:r>
      <w:r>
        <w:rPr>
          <w:rFonts w:hAnsi="HG丸ｺﾞｼｯｸM-PRO" w:hint="eastAsia"/>
          <w:b/>
          <w:sz w:val="22"/>
          <w:szCs w:val="22"/>
        </w:rPr>
        <w:t>5</w:t>
      </w:r>
      <w:r w:rsidRPr="00431003">
        <w:rPr>
          <w:rFonts w:hAnsi="HG丸ｺﾞｼｯｸM-PRO" w:hint="eastAsia"/>
          <w:b/>
          <w:sz w:val="22"/>
          <w:szCs w:val="22"/>
        </w:rPr>
        <w:t>】</w:t>
      </w:r>
    </w:p>
    <w:p w:rsidR="00431003" w:rsidRPr="00431003" w:rsidRDefault="00431003" w:rsidP="00431003">
      <w:pPr>
        <w:tabs>
          <w:tab w:val="left" w:pos="4710"/>
        </w:tabs>
        <w:jc w:val="left"/>
        <w:rPr>
          <w:rFonts w:hAnsi="HG丸ｺﾞｼｯｸM-PRO"/>
          <w:b/>
          <w:sz w:val="22"/>
          <w:szCs w:val="22"/>
        </w:rPr>
      </w:pPr>
    </w:p>
    <w:p w:rsidR="00431003" w:rsidRPr="00431003" w:rsidRDefault="00431003" w:rsidP="00431003">
      <w:pPr>
        <w:tabs>
          <w:tab w:val="left" w:pos="4710"/>
        </w:tabs>
        <w:ind w:firstLineChars="100" w:firstLine="210"/>
        <w:jc w:val="left"/>
        <w:rPr>
          <w:rFonts w:hAnsi="HG丸ｺﾞｼｯｸM-PRO"/>
          <w:sz w:val="21"/>
          <w:szCs w:val="21"/>
        </w:rPr>
      </w:pPr>
      <w:r w:rsidRPr="00431003">
        <w:rPr>
          <w:rFonts w:hAnsi="HG丸ｺﾞｼｯｸM-PRO" w:hint="eastAsia"/>
          <w:sz w:val="21"/>
          <w:szCs w:val="21"/>
        </w:rPr>
        <w:t>生活基盤に関する取り組みについては、以下の通りとなっています。「土地利用」、「道路交通」、「公園・緑地」、「住環境」で「あまりできていない」が2割を超えて高</w:t>
      </w:r>
      <w:r>
        <w:rPr>
          <w:rFonts w:hAnsi="HG丸ｺﾞｼｯｸM-PRO" w:hint="eastAsia"/>
          <w:sz w:val="21"/>
          <w:szCs w:val="21"/>
        </w:rPr>
        <w:t>い結果でした</w:t>
      </w:r>
      <w:r w:rsidRPr="00431003">
        <w:rPr>
          <w:rFonts w:hAnsi="HG丸ｺﾞｼｯｸM-PRO" w:hint="eastAsia"/>
          <w:sz w:val="21"/>
          <w:szCs w:val="21"/>
        </w:rPr>
        <w:t>。</w:t>
      </w:r>
    </w:p>
    <w:p w:rsidR="00431003" w:rsidRPr="00943D09"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r w:rsidRPr="00584DAF">
        <w:rPr>
          <w:noProof/>
        </w:rPr>
        <w:drawing>
          <wp:anchor distT="0" distB="0" distL="114300" distR="114300" simplePos="0" relativeHeight="251938816" behindDoc="0" locked="0" layoutInCell="1" allowOverlap="1" wp14:anchorId="257559CF" wp14:editId="22032B0D">
            <wp:simplePos x="0" y="0"/>
            <wp:positionH relativeFrom="column">
              <wp:align>center</wp:align>
            </wp:positionH>
            <wp:positionV relativeFrom="paragraph">
              <wp:posOffset>60385</wp:posOffset>
            </wp:positionV>
            <wp:extent cx="4925160" cy="7201080"/>
            <wp:effectExtent l="0" t="0" r="889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5160" cy="720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Pr="008E2C45"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r>
        <w:rPr>
          <w:rFonts w:hAnsi="HG丸ｺﾞｼｯｸM-PRO"/>
          <w:szCs w:val="21"/>
        </w:rPr>
        <w:br w:type="page"/>
      </w:r>
    </w:p>
    <w:p w:rsidR="00431003" w:rsidRDefault="00431003" w:rsidP="00431003">
      <w:pPr>
        <w:tabs>
          <w:tab w:val="left" w:pos="4710"/>
        </w:tabs>
        <w:ind w:leftChars="-1" w:left="-2"/>
        <w:jc w:val="left"/>
        <w:rPr>
          <w:rFonts w:hAnsi="HG丸ｺﾞｼｯｸM-PRO"/>
          <w:b/>
          <w:sz w:val="24"/>
        </w:rPr>
      </w:pPr>
      <w:r w:rsidRPr="00431003">
        <w:rPr>
          <w:rFonts w:hAnsi="HG丸ｺﾞｼｯｸM-PRO" w:hint="eastAsia"/>
          <w:b/>
          <w:sz w:val="24"/>
        </w:rPr>
        <w:lastRenderedPageBreak/>
        <w:t>（</w:t>
      </w:r>
      <w:r>
        <w:rPr>
          <w:rFonts w:hAnsi="HG丸ｺﾞｼｯｸM-PRO" w:hint="eastAsia"/>
          <w:b/>
          <w:sz w:val="24"/>
        </w:rPr>
        <w:t>4</w:t>
      </w:r>
      <w:r w:rsidRPr="00431003">
        <w:rPr>
          <w:rFonts w:hAnsi="HG丸ｺﾞｼｯｸM-PRO" w:hint="eastAsia"/>
          <w:b/>
          <w:sz w:val="24"/>
        </w:rPr>
        <w:t>）</w:t>
      </w:r>
      <w:r>
        <w:rPr>
          <w:rFonts w:hAnsi="HG丸ｺﾞｼｯｸM-PRO" w:hint="eastAsia"/>
          <w:b/>
          <w:sz w:val="24"/>
        </w:rPr>
        <w:t>産業振興</w:t>
      </w:r>
      <w:r w:rsidRPr="00431003">
        <w:rPr>
          <w:rFonts w:hAnsi="HG丸ｺﾞｼｯｸM-PRO" w:hint="eastAsia"/>
          <w:b/>
          <w:sz w:val="24"/>
        </w:rPr>
        <w:t>【問</w:t>
      </w:r>
      <w:r>
        <w:rPr>
          <w:rFonts w:hAnsi="HG丸ｺﾞｼｯｸM-PRO" w:hint="eastAsia"/>
          <w:b/>
          <w:sz w:val="24"/>
        </w:rPr>
        <w:t>6</w:t>
      </w:r>
      <w:r w:rsidRPr="00431003">
        <w:rPr>
          <w:rFonts w:hAnsi="HG丸ｺﾞｼｯｸM-PRO" w:hint="eastAsia"/>
          <w:b/>
          <w:sz w:val="24"/>
        </w:rPr>
        <w:t>】</w:t>
      </w:r>
    </w:p>
    <w:p w:rsidR="00431003" w:rsidRDefault="00431003" w:rsidP="00431003">
      <w:pPr>
        <w:tabs>
          <w:tab w:val="left" w:pos="4710"/>
        </w:tabs>
        <w:ind w:leftChars="-1" w:left="-2"/>
        <w:jc w:val="left"/>
        <w:rPr>
          <w:rFonts w:hAnsi="HG丸ｺﾞｼｯｸM-PRO"/>
          <w:b/>
          <w:sz w:val="24"/>
        </w:rPr>
      </w:pPr>
    </w:p>
    <w:p w:rsidR="00431003" w:rsidRDefault="00431003" w:rsidP="00431003">
      <w:pPr>
        <w:tabs>
          <w:tab w:val="left" w:pos="4710"/>
        </w:tabs>
        <w:ind w:firstLineChars="100" w:firstLine="200"/>
        <w:jc w:val="left"/>
        <w:rPr>
          <w:rFonts w:hAnsi="HG丸ｺﾞｼｯｸM-PRO"/>
          <w:szCs w:val="21"/>
        </w:rPr>
      </w:pPr>
      <w:r>
        <w:rPr>
          <w:rFonts w:hAnsi="HG丸ｺﾞｼｯｸM-PRO" w:hint="eastAsia"/>
          <w:szCs w:val="21"/>
        </w:rPr>
        <w:t>産業振興に関する取り組みについては、以下の通りでした。</w:t>
      </w:r>
    </w:p>
    <w:p w:rsidR="00431003" w:rsidRPr="00F9353E" w:rsidRDefault="00431003" w:rsidP="00431003">
      <w:pPr>
        <w:tabs>
          <w:tab w:val="left" w:pos="4710"/>
        </w:tabs>
        <w:jc w:val="left"/>
        <w:rPr>
          <w:rFonts w:hAnsi="HG丸ｺﾞｼｯｸM-PRO"/>
          <w:b/>
          <w:sz w:val="24"/>
        </w:rPr>
      </w:pPr>
      <w:r w:rsidRPr="00F9353E">
        <w:rPr>
          <w:rFonts w:hAnsi="HG丸ｺﾞｼｯｸM-PRO"/>
          <w:b/>
          <w:noProof/>
          <w:sz w:val="24"/>
        </w:rPr>
        <w:drawing>
          <wp:anchor distT="0" distB="0" distL="114300" distR="114300" simplePos="0" relativeHeight="251939840" behindDoc="0" locked="0" layoutInCell="1" allowOverlap="1" wp14:anchorId="6E9744D2" wp14:editId="3C3827D9">
            <wp:simplePos x="0" y="0"/>
            <wp:positionH relativeFrom="column">
              <wp:align>center</wp:align>
            </wp:positionH>
            <wp:positionV relativeFrom="paragraph">
              <wp:posOffset>183515</wp:posOffset>
            </wp:positionV>
            <wp:extent cx="4501440" cy="3062160"/>
            <wp:effectExtent l="0" t="0" r="0" b="508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1440" cy="306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003" w:rsidRPr="00F9353E" w:rsidRDefault="00431003" w:rsidP="00431003">
      <w:pPr>
        <w:tabs>
          <w:tab w:val="left" w:pos="4710"/>
        </w:tabs>
        <w:jc w:val="left"/>
        <w:rPr>
          <w:rFonts w:hAnsi="HG丸ｺﾞｼｯｸM-PRO"/>
          <w:b/>
          <w:sz w:val="24"/>
        </w:rPr>
      </w:pPr>
    </w:p>
    <w:p w:rsidR="00431003" w:rsidRPr="00F9353E" w:rsidRDefault="00431003" w:rsidP="00431003">
      <w:pPr>
        <w:tabs>
          <w:tab w:val="left" w:pos="4710"/>
        </w:tabs>
        <w:jc w:val="left"/>
        <w:rPr>
          <w:rFonts w:hAnsi="HG丸ｺﾞｼｯｸM-PRO"/>
          <w:b/>
          <w:sz w:val="24"/>
        </w:rPr>
      </w:pPr>
    </w:p>
    <w:p w:rsidR="00431003" w:rsidRPr="00F9353E" w:rsidRDefault="00431003" w:rsidP="00431003">
      <w:pPr>
        <w:tabs>
          <w:tab w:val="left" w:pos="4710"/>
        </w:tabs>
        <w:jc w:val="left"/>
        <w:rPr>
          <w:rFonts w:hAnsi="HG丸ｺﾞｼｯｸM-PRO"/>
          <w:b/>
          <w:sz w:val="24"/>
        </w:rPr>
      </w:pPr>
    </w:p>
    <w:p w:rsidR="00431003" w:rsidRPr="00F9353E" w:rsidRDefault="00431003" w:rsidP="00431003">
      <w:pPr>
        <w:tabs>
          <w:tab w:val="left" w:pos="4710"/>
        </w:tabs>
        <w:jc w:val="left"/>
        <w:rPr>
          <w:rFonts w:hAnsi="HG丸ｺﾞｼｯｸM-PRO"/>
          <w:b/>
          <w:sz w:val="24"/>
        </w:rPr>
      </w:pPr>
    </w:p>
    <w:p w:rsidR="00431003" w:rsidRPr="00F9353E"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jc w:val="left"/>
        <w:rPr>
          <w:rFonts w:hAnsi="HG丸ｺﾞｼｯｸM-PRO"/>
          <w:b/>
          <w:sz w:val="24"/>
        </w:rPr>
      </w:pPr>
    </w:p>
    <w:p w:rsidR="00431003" w:rsidRDefault="00431003" w:rsidP="00431003">
      <w:pPr>
        <w:tabs>
          <w:tab w:val="left" w:pos="4710"/>
        </w:tabs>
        <w:ind w:leftChars="-1" w:left="-2"/>
        <w:jc w:val="left"/>
        <w:rPr>
          <w:rFonts w:hAnsi="HG丸ｺﾞｼｯｸM-PRO"/>
          <w:b/>
          <w:sz w:val="24"/>
        </w:rPr>
      </w:pPr>
    </w:p>
    <w:p w:rsidR="00431003" w:rsidRDefault="00431003" w:rsidP="00431003">
      <w:pPr>
        <w:tabs>
          <w:tab w:val="left" w:pos="4710"/>
        </w:tabs>
        <w:ind w:leftChars="-1" w:left="-2"/>
        <w:jc w:val="left"/>
        <w:rPr>
          <w:rFonts w:hAnsi="HG丸ｺﾞｼｯｸM-PRO"/>
          <w:b/>
          <w:sz w:val="24"/>
        </w:rPr>
      </w:pPr>
      <w:r w:rsidRPr="00431003">
        <w:rPr>
          <w:rFonts w:hAnsi="HG丸ｺﾞｼｯｸM-PRO" w:hint="eastAsia"/>
          <w:b/>
          <w:sz w:val="24"/>
        </w:rPr>
        <w:t>（</w:t>
      </w:r>
      <w:r>
        <w:rPr>
          <w:rFonts w:hAnsi="HG丸ｺﾞｼｯｸM-PRO" w:hint="eastAsia"/>
          <w:b/>
          <w:sz w:val="24"/>
        </w:rPr>
        <w:t>5</w:t>
      </w:r>
      <w:r w:rsidRPr="00431003">
        <w:rPr>
          <w:rFonts w:hAnsi="HG丸ｺﾞｼｯｸM-PRO" w:hint="eastAsia"/>
          <w:b/>
          <w:sz w:val="24"/>
        </w:rPr>
        <w:t>）</w:t>
      </w:r>
      <w:r>
        <w:rPr>
          <w:rFonts w:hAnsi="HG丸ｺﾞｼｯｸM-PRO" w:hint="eastAsia"/>
          <w:b/>
          <w:sz w:val="24"/>
        </w:rPr>
        <w:t>まちづくりの推進</w:t>
      </w:r>
      <w:r w:rsidRPr="00431003">
        <w:rPr>
          <w:rFonts w:hAnsi="HG丸ｺﾞｼｯｸM-PRO" w:hint="eastAsia"/>
          <w:b/>
          <w:sz w:val="24"/>
        </w:rPr>
        <w:t>【問</w:t>
      </w:r>
      <w:r>
        <w:rPr>
          <w:rFonts w:hAnsi="HG丸ｺﾞｼｯｸM-PRO" w:hint="eastAsia"/>
          <w:b/>
          <w:sz w:val="24"/>
        </w:rPr>
        <w:t>6</w:t>
      </w:r>
      <w:r w:rsidRPr="00431003">
        <w:rPr>
          <w:rFonts w:hAnsi="HG丸ｺﾞｼｯｸM-PRO" w:hint="eastAsia"/>
          <w:b/>
          <w:sz w:val="24"/>
        </w:rPr>
        <w:t>】</w:t>
      </w:r>
    </w:p>
    <w:p w:rsidR="00431003" w:rsidRPr="0016461D" w:rsidRDefault="00431003" w:rsidP="00431003">
      <w:pPr>
        <w:tabs>
          <w:tab w:val="left" w:pos="4710"/>
        </w:tabs>
        <w:jc w:val="left"/>
        <w:rPr>
          <w:rFonts w:hAnsi="HG丸ｺﾞｼｯｸM-PRO"/>
          <w:b/>
          <w:sz w:val="24"/>
        </w:rPr>
      </w:pPr>
    </w:p>
    <w:p w:rsidR="00431003" w:rsidRDefault="00431003" w:rsidP="00431003">
      <w:pPr>
        <w:tabs>
          <w:tab w:val="left" w:pos="4710"/>
        </w:tabs>
        <w:ind w:firstLineChars="100" w:firstLine="200"/>
        <w:jc w:val="left"/>
        <w:rPr>
          <w:rFonts w:hAnsi="HG丸ｺﾞｼｯｸM-PRO"/>
          <w:szCs w:val="21"/>
        </w:rPr>
      </w:pPr>
      <w:r>
        <w:rPr>
          <w:rFonts w:hAnsi="HG丸ｺﾞｼｯｸM-PRO" w:hint="eastAsia"/>
          <w:szCs w:val="21"/>
        </w:rPr>
        <w:t>協働・行財政・広域行政に関する取り組みについては、以下の通りとなっています。すべての項目で「どちらともいえない」が5割程度と高い結果でした。</w:t>
      </w:r>
    </w:p>
    <w:p w:rsidR="00431003" w:rsidRDefault="00431003" w:rsidP="00431003">
      <w:pPr>
        <w:tabs>
          <w:tab w:val="left" w:pos="4710"/>
        </w:tabs>
        <w:ind w:firstLineChars="100" w:firstLine="200"/>
        <w:jc w:val="left"/>
        <w:rPr>
          <w:rFonts w:hAnsi="HG丸ｺﾞｼｯｸM-PRO"/>
          <w:szCs w:val="21"/>
        </w:rPr>
      </w:pPr>
    </w:p>
    <w:p w:rsidR="00431003" w:rsidRPr="00F9353E" w:rsidRDefault="00431003" w:rsidP="00431003">
      <w:pPr>
        <w:tabs>
          <w:tab w:val="left" w:pos="4710"/>
        </w:tabs>
        <w:jc w:val="left"/>
        <w:rPr>
          <w:rFonts w:hAnsi="HG丸ｺﾞｼｯｸM-PRO"/>
          <w:szCs w:val="21"/>
        </w:rPr>
      </w:pPr>
      <w:r w:rsidRPr="00564726">
        <w:rPr>
          <w:noProof/>
        </w:rPr>
        <w:drawing>
          <wp:anchor distT="0" distB="0" distL="114300" distR="114300" simplePos="0" relativeHeight="251940864" behindDoc="1" locked="0" layoutInCell="1" allowOverlap="1" wp14:anchorId="515D778A" wp14:editId="09BFBC75">
            <wp:simplePos x="690113" y="983411"/>
            <wp:positionH relativeFrom="column">
              <wp:align>center</wp:align>
            </wp:positionH>
            <wp:positionV relativeFrom="paragraph">
              <wp:posOffset>68580</wp:posOffset>
            </wp:positionV>
            <wp:extent cx="4500000" cy="3061800"/>
            <wp:effectExtent l="0" t="0" r="0" b="5715"/>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0" cy="306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1003" w:rsidRPr="00F9353E" w:rsidRDefault="00431003" w:rsidP="00431003">
      <w:pPr>
        <w:tabs>
          <w:tab w:val="left" w:pos="4710"/>
        </w:tabs>
        <w:jc w:val="left"/>
        <w:rPr>
          <w:rFonts w:hAnsi="HG丸ｺﾞｼｯｸM-PRO"/>
          <w:szCs w:val="21"/>
        </w:rPr>
      </w:pPr>
    </w:p>
    <w:p w:rsidR="00431003" w:rsidRPr="00F9353E" w:rsidRDefault="00431003" w:rsidP="00431003">
      <w:pPr>
        <w:tabs>
          <w:tab w:val="left" w:pos="4710"/>
        </w:tabs>
        <w:jc w:val="left"/>
        <w:rPr>
          <w:rFonts w:hAnsi="HG丸ｺﾞｼｯｸM-PRO"/>
          <w:szCs w:val="21"/>
        </w:rPr>
      </w:pPr>
    </w:p>
    <w:p w:rsidR="00431003" w:rsidRPr="00F9353E" w:rsidRDefault="00431003" w:rsidP="00431003">
      <w:pPr>
        <w:tabs>
          <w:tab w:val="left" w:pos="4710"/>
        </w:tabs>
        <w:jc w:val="left"/>
        <w:rPr>
          <w:rFonts w:hAnsi="HG丸ｺﾞｼｯｸM-PRO"/>
          <w:szCs w:val="21"/>
        </w:rPr>
      </w:pPr>
    </w:p>
    <w:p w:rsidR="00431003" w:rsidRPr="00F9353E" w:rsidRDefault="00431003" w:rsidP="00431003">
      <w:pPr>
        <w:tabs>
          <w:tab w:val="left" w:pos="4710"/>
        </w:tabs>
        <w:jc w:val="left"/>
        <w:rPr>
          <w:rFonts w:hAnsi="HG丸ｺﾞｼｯｸM-PRO"/>
          <w:szCs w:val="21"/>
        </w:rPr>
      </w:pPr>
    </w:p>
    <w:p w:rsidR="00431003" w:rsidRPr="00F9353E" w:rsidRDefault="00431003" w:rsidP="00431003">
      <w:pPr>
        <w:tabs>
          <w:tab w:val="left" w:pos="4710"/>
        </w:tabs>
        <w:jc w:val="left"/>
        <w:rPr>
          <w:rFonts w:hAnsi="HG丸ｺﾞｼｯｸM-PRO"/>
          <w:szCs w:val="21"/>
        </w:rPr>
      </w:pPr>
    </w:p>
    <w:p w:rsidR="00431003" w:rsidRPr="00F9353E" w:rsidRDefault="00431003" w:rsidP="00431003">
      <w:pPr>
        <w:tabs>
          <w:tab w:val="left" w:pos="4710"/>
        </w:tabs>
        <w:jc w:val="left"/>
        <w:rPr>
          <w:rFonts w:hAnsi="HG丸ｺﾞｼｯｸM-PRO"/>
          <w:szCs w:val="21"/>
        </w:rPr>
      </w:pPr>
    </w:p>
    <w:p w:rsidR="00431003" w:rsidRPr="00F9353E" w:rsidRDefault="00431003" w:rsidP="00431003">
      <w:pPr>
        <w:tabs>
          <w:tab w:val="left" w:pos="4710"/>
        </w:tabs>
        <w:jc w:val="left"/>
        <w:rPr>
          <w:rFonts w:hAnsi="HG丸ｺﾞｼｯｸM-PRO"/>
          <w:szCs w:val="21"/>
        </w:rPr>
      </w:pPr>
    </w:p>
    <w:p w:rsidR="00431003" w:rsidRPr="00F9353E"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431003" w:rsidRDefault="00431003" w:rsidP="00431003">
      <w:pPr>
        <w:tabs>
          <w:tab w:val="left" w:pos="4710"/>
        </w:tabs>
        <w:jc w:val="left"/>
        <w:rPr>
          <w:rFonts w:hAnsi="HG丸ｺﾞｼｯｸM-PRO"/>
          <w:szCs w:val="21"/>
        </w:rPr>
      </w:pPr>
    </w:p>
    <w:p w:rsidR="00D04AD7" w:rsidRPr="00431003" w:rsidRDefault="00D04AD7">
      <w:pPr>
        <w:widowControl/>
        <w:jc w:val="left"/>
        <w:rPr>
          <w:rFonts w:hAnsi="ＭＳ 明朝"/>
          <w:sz w:val="52"/>
          <w:szCs w:val="52"/>
        </w:rPr>
      </w:pPr>
    </w:p>
    <w:p w:rsidR="00D04AD7" w:rsidRDefault="00D04AD7">
      <w:pPr>
        <w:widowControl/>
        <w:jc w:val="left"/>
        <w:rPr>
          <w:rFonts w:hAnsi="ＭＳ 明朝"/>
          <w:sz w:val="52"/>
          <w:szCs w:val="52"/>
        </w:rPr>
      </w:pPr>
    </w:p>
    <w:p w:rsidR="00B74BF1" w:rsidRDefault="00B74BF1" w:rsidP="00B74BF1">
      <w:pPr>
        <w:pBdr>
          <w:bottom w:val="single" w:sz="4" w:space="1" w:color="339966"/>
        </w:pBdr>
        <w:jc w:val="center"/>
        <w:outlineLvl w:val="0"/>
        <w:rPr>
          <w:rFonts w:hAnsi="ＭＳ 明朝"/>
          <w:sz w:val="52"/>
          <w:szCs w:val="52"/>
        </w:rPr>
      </w:pPr>
    </w:p>
    <w:p w:rsidR="00B74BF1" w:rsidRDefault="00B74BF1" w:rsidP="00B74BF1">
      <w:pPr>
        <w:pBdr>
          <w:bottom w:val="single" w:sz="4" w:space="1" w:color="339966"/>
        </w:pBdr>
        <w:jc w:val="center"/>
        <w:outlineLvl w:val="0"/>
        <w:rPr>
          <w:rFonts w:hAnsi="ＭＳ 明朝"/>
          <w:sz w:val="52"/>
          <w:szCs w:val="52"/>
        </w:rPr>
      </w:pPr>
    </w:p>
    <w:p w:rsidR="00B74BF1" w:rsidRDefault="00B74BF1" w:rsidP="00B74BF1">
      <w:pPr>
        <w:pBdr>
          <w:bottom w:val="single" w:sz="4" w:space="1" w:color="339966"/>
        </w:pBdr>
        <w:jc w:val="center"/>
        <w:outlineLvl w:val="0"/>
        <w:rPr>
          <w:rFonts w:hAnsi="ＭＳ 明朝"/>
          <w:sz w:val="52"/>
          <w:szCs w:val="52"/>
        </w:rPr>
      </w:pPr>
    </w:p>
    <w:p w:rsidR="00B74BF1" w:rsidRDefault="00B74BF1" w:rsidP="00B74BF1">
      <w:pPr>
        <w:pBdr>
          <w:bottom w:val="single" w:sz="4" w:space="1" w:color="339966"/>
        </w:pBdr>
        <w:jc w:val="center"/>
        <w:outlineLvl w:val="0"/>
        <w:rPr>
          <w:rFonts w:hAnsi="ＭＳ 明朝"/>
          <w:sz w:val="52"/>
          <w:szCs w:val="52"/>
        </w:rPr>
      </w:pPr>
    </w:p>
    <w:p w:rsidR="00B74BF1" w:rsidRDefault="00B74BF1" w:rsidP="00B74BF1">
      <w:pPr>
        <w:pBdr>
          <w:bottom w:val="single" w:sz="4" w:space="1" w:color="339966"/>
        </w:pBdr>
        <w:jc w:val="center"/>
        <w:outlineLvl w:val="0"/>
        <w:rPr>
          <w:rFonts w:hAnsi="ＭＳ 明朝"/>
          <w:sz w:val="52"/>
          <w:szCs w:val="52"/>
        </w:rPr>
      </w:pPr>
    </w:p>
    <w:p w:rsidR="00B74BF1" w:rsidRDefault="00B74BF1" w:rsidP="00B74BF1">
      <w:pPr>
        <w:pBdr>
          <w:bottom w:val="single" w:sz="4" w:space="1" w:color="339966"/>
        </w:pBdr>
        <w:jc w:val="center"/>
        <w:outlineLvl w:val="0"/>
        <w:rPr>
          <w:rFonts w:hAnsi="ＭＳ 明朝"/>
          <w:sz w:val="52"/>
          <w:szCs w:val="52"/>
        </w:rPr>
      </w:pPr>
    </w:p>
    <w:p w:rsidR="00CB04E6" w:rsidRDefault="00CB04E6" w:rsidP="00B74BF1">
      <w:pPr>
        <w:pBdr>
          <w:bottom w:val="single" w:sz="4" w:space="1" w:color="339966"/>
        </w:pBdr>
        <w:jc w:val="center"/>
        <w:outlineLvl w:val="0"/>
        <w:rPr>
          <w:rFonts w:hAnsi="ＭＳ 明朝"/>
          <w:sz w:val="52"/>
          <w:szCs w:val="52"/>
        </w:rPr>
      </w:pPr>
    </w:p>
    <w:p w:rsidR="00B74BF1" w:rsidRPr="00B74BF1" w:rsidRDefault="00B74BF1" w:rsidP="00B74BF1">
      <w:pPr>
        <w:pBdr>
          <w:bottom w:val="single" w:sz="4" w:space="1" w:color="339966"/>
        </w:pBdr>
        <w:jc w:val="center"/>
        <w:outlineLvl w:val="0"/>
        <w:rPr>
          <w:rFonts w:hAnsi="ＭＳ 明朝"/>
          <w:b/>
          <w:sz w:val="52"/>
          <w:szCs w:val="52"/>
        </w:rPr>
      </w:pPr>
      <w:bookmarkStart w:id="3" w:name="_Toc472330448"/>
      <w:r>
        <w:rPr>
          <w:rFonts w:hAnsi="ＭＳ 明朝" w:hint="eastAsia"/>
          <w:b/>
          <w:sz w:val="52"/>
          <w:szCs w:val="52"/>
        </w:rPr>
        <w:t>後期基本計画</w:t>
      </w:r>
      <w:bookmarkEnd w:id="3"/>
    </w:p>
    <w:p w:rsidR="00B74BF1" w:rsidRPr="00F31963" w:rsidRDefault="00B74BF1" w:rsidP="00B74BF1">
      <w:pPr>
        <w:outlineLvl w:val="0"/>
        <w:rPr>
          <w:rFonts w:hAnsi="ＭＳ 明朝"/>
          <w:sz w:val="36"/>
          <w:szCs w:val="36"/>
        </w:rPr>
      </w:pPr>
    </w:p>
    <w:p w:rsidR="00B74BF1" w:rsidRPr="001E7AF2" w:rsidRDefault="00B74BF1" w:rsidP="00B74BF1">
      <w:pPr>
        <w:jc w:val="center"/>
        <w:outlineLvl w:val="0"/>
        <w:rPr>
          <w:rFonts w:ascii="HGS創英角ｺﾞｼｯｸUB" w:eastAsia="HGS創英角ｺﾞｼｯｸUB" w:hAnsi="ＭＳ 明朝"/>
          <w:sz w:val="52"/>
          <w:szCs w:val="52"/>
        </w:rPr>
      </w:pPr>
    </w:p>
    <w:p w:rsidR="00B74BF1" w:rsidRDefault="00B74BF1" w:rsidP="00B74BF1">
      <w:pPr>
        <w:jc w:val="center"/>
        <w:outlineLvl w:val="0"/>
        <w:rPr>
          <w:rFonts w:ascii="HGS創英角ｺﾞｼｯｸUB" w:eastAsia="HGS創英角ｺﾞｼｯｸUB" w:hAnsi="ＭＳ 明朝"/>
          <w:sz w:val="52"/>
          <w:szCs w:val="52"/>
        </w:rPr>
      </w:pPr>
    </w:p>
    <w:p w:rsidR="00B74BF1" w:rsidRDefault="00B74BF1" w:rsidP="00B74BF1">
      <w:pPr>
        <w:jc w:val="center"/>
        <w:outlineLvl w:val="0"/>
        <w:rPr>
          <w:rFonts w:ascii="HGS創英角ｺﾞｼｯｸUB" w:eastAsia="HGS創英角ｺﾞｼｯｸUB" w:hAnsi="ＭＳ 明朝"/>
          <w:sz w:val="52"/>
          <w:szCs w:val="52"/>
        </w:rPr>
      </w:pPr>
    </w:p>
    <w:p w:rsidR="00B74BF1" w:rsidRDefault="00B74BF1" w:rsidP="00B74BF1">
      <w:pPr>
        <w:jc w:val="center"/>
        <w:outlineLvl w:val="0"/>
        <w:rPr>
          <w:rFonts w:ascii="HGS創英角ｺﾞｼｯｸUB" w:eastAsia="HGS創英角ｺﾞｼｯｸUB" w:hAnsi="ＭＳ 明朝"/>
          <w:sz w:val="52"/>
          <w:szCs w:val="52"/>
        </w:rPr>
      </w:pPr>
    </w:p>
    <w:p w:rsidR="00B74BF1" w:rsidRDefault="00B74BF1" w:rsidP="00B74BF1">
      <w:pPr>
        <w:jc w:val="center"/>
        <w:outlineLvl w:val="0"/>
        <w:rPr>
          <w:rFonts w:ascii="HGS創英角ｺﾞｼｯｸUB" w:eastAsia="HGS創英角ｺﾞｼｯｸUB" w:hAnsi="ＭＳ 明朝"/>
          <w:sz w:val="52"/>
          <w:szCs w:val="52"/>
        </w:rPr>
      </w:pPr>
    </w:p>
    <w:p w:rsidR="00B74BF1" w:rsidRDefault="00B74BF1" w:rsidP="00B74BF1">
      <w:pPr>
        <w:jc w:val="center"/>
        <w:outlineLvl w:val="0"/>
        <w:rPr>
          <w:rFonts w:ascii="HGS創英角ｺﾞｼｯｸUB" w:eastAsia="HGS創英角ｺﾞｼｯｸUB" w:hAnsi="ＭＳ 明朝"/>
          <w:sz w:val="52"/>
          <w:szCs w:val="52"/>
        </w:rPr>
      </w:pPr>
    </w:p>
    <w:p w:rsidR="00B74BF1" w:rsidRDefault="00B74BF1" w:rsidP="00B74BF1">
      <w:pPr>
        <w:jc w:val="center"/>
        <w:outlineLvl w:val="0"/>
        <w:rPr>
          <w:rFonts w:ascii="HGS創英角ｺﾞｼｯｸUB" w:eastAsia="HGS創英角ｺﾞｼｯｸUB" w:hAnsi="ＭＳ 明朝"/>
          <w:sz w:val="52"/>
          <w:szCs w:val="52"/>
        </w:rPr>
      </w:pPr>
    </w:p>
    <w:p w:rsidR="00B74BF1" w:rsidRPr="00236E4C" w:rsidRDefault="00B74BF1" w:rsidP="00B74BF1">
      <w:pPr>
        <w:outlineLvl w:val="0"/>
        <w:rPr>
          <w:rFonts w:hAnsi="ＭＳ 明朝"/>
          <w:sz w:val="36"/>
          <w:szCs w:val="36"/>
        </w:rPr>
      </w:pPr>
      <w:r>
        <w:rPr>
          <w:rFonts w:hAnsi="ＭＳ 明朝"/>
          <w:sz w:val="36"/>
          <w:szCs w:val="36"/>
        </w:rPr>
        <w:br w:type="page"/>
      </w:r>
    </w:p>
    <w:p w:rsidR="008D4616" w:rsidRDefault="008D4616">
      <w:pPr>
        <w:widowControl/>
        <w:jc w:val="left"/>
        <w:rPr>
          <w:rFonts w:hAnsi="ＭＳ 明朝"/>
          <w:sz w:val="36"/>
          <w:szCs w:val="36"/>
        </w:rPr>
      </w:pPr>
      <w:r>
        <w:rPr>
          <w:rFonts w:hAnsi="ＭＳ 明朝"/>
          <w:sz w:val="36"/>
          <w:szCs w:val="36"/>
        </w:rPr>
        <w:lastRenderedPageBreak/>
        <w:br w:type="page"/>
      </w:r>
    </w:p>
    <w:p w:rsidR="001E7AF2" w:rsidRDefault="001E7AF2">
      <w:pPr>
        <w:widowControl/>
        <w:jc w:val="left"/>
        <w:rPr>
          <w:rFonts w:hAnsi="ＭＳ 明朝"/>
          <w:sz w:val="36"/>
          <w:szCs w:val="36"/>
        </w:rPr>
      </w:pPr>
    </w:p>
    <w:p w:rsidR="006A1233" w:rsidRPr="001E7AF2" w:rsidRDefault="006A1233" w:rsidP="006A1233">
      <w:pPr>
        <w:outlineLvl w:val="0"/>
        <w:rPr>
          <w:rFonts w:hAnsi="ＭＳ 明朝"/>
          <w:sz w:val="36"/>
          <w:szCs w:val="36"/>
        </w:rPr>
      </w:pPr>
    </w:p>
    <w:p w:rsidR="006A1233" w:rsidRPr="00236E4C" w:rsidRDefault="006A1233" w:rsidP="006A1233">
      <w:pPr>
        <w:outlineLvl w:val="0"/>
        <w:rPr>
          <w:rFonts w:hAnsi="ＭＳ 明朝"/>
          <w:sz w:val="36"/>
          <w:szCs w:val="36"/>
        </w:rPr>
      </w:pPr>
    </w:p>
    <w:p w:rsidR="006A1233" w:rsidRPr="00236E4C" w:rsidRDefault="006A1233" w:rsidP="006A1233">
      <w:pPr>
        <w:outlineLvl w:val="0"/>
        <w:rPr>
          <w:rFonts w:hAnsi="ＭＳ 明朝"/>
          <w:sz w:val="36"/>
          <w:szCs w:val="36"/>
        </w:rPr>
      </w:pPr>
    </w:p>
    <w:p w:rsidR="006A1233" w:rsidRPr="00236E4C" w:rsidRDefault="006A1233" w:rsidP="006A1233">
      <w:pPr>
        <w:outlineLvl w:val="0"/>
        <w:rPr>
          <w:rFonts w:hAnsi="ＭＳ 明朝"/>
          <w:sz w:val="36"/>
          <w:szCs w:val="36"/>
        </w:rPr>
      </w:pPr>
      <w:bookmarkStart w:id="4" w:name="_Toc275503048"/>
      <w:bookmarkStart w:id="5" w:name="_Toc275516136"/>
      <w:bookmarkStart w:id="6" w:name="_Toc275526577"/>
      <w:bookmarkStart w:id="7" w:name="_Toc275526801"/>
    </w:p>
    <w:p w:rsidR="006A1233" w:rsidRDefault="006A1233" w:rsidP="006A1233">
      <w:pPr>
        <w:outlineLvl w:val="0"/>
        <w:rPr>
          <w:rFonts w:hAnsi="ＭＳ 明朝"/>
          <w:sz w:val="36"/>
          <w:szCs w:val="36"/>
        </w:rPr>
      </w:pPr>
    </w:p>
    <w:p w:rsidR="00F31963" w:rsidRDefault="00F31963" w:rsidP="006A1233">
      <w:pPr>
        <w:outlineLvl w:val="0"/>
        <w:rPr>
          <w:rFonts w:hAnsi="ＭＳ 明朝"/>
          <w:sz w:val="36"/>
          <w:szCs w:val="36"/>
        </w:rPr>
      </w:pPr>
    </w:p>
    <w:p w:rsidR="00F31963" w:rsidRPr="00236E4C" w:rsidRDefault="00F31963" w:rsidP="006A1233">
      <w:pPr>
        <w:outlineLvl w:val="0"/>
        <w:rPr>
          <w:rFonts w:hAnsi="ＭＳ 明朝"/>
          <w:sz w:val="36"/>
          <w:szCs w:val="36"/>
        </w:rPr>
      </w:pPr>
    </w:p>
    <w:p w:rsidR="00F36140" w:rsidRPr="00F36140" w:rsidRDefault="00F31963" w:rsidP="00F36140">
      <w:pPr>
        <w:pBdr>
          <w:bottom w:val="single" w:sz="4" w:space="1" w:color="339966"/>
        </w:pBdr>
        <w:jc w:val="center"/>
        <w:outlineLvl w:val="0"/>
        <w:rPr>
          <w:rFonts w:hAnsi="ＭＳ 明朝"/>
          <w:sz w:val="52"/>
          <w:szCs w:val="52"/>
        </w:rPr>
      </w:pPr>
      <w:bookmarkStart w:id="8" w:name="_Toc465092771"/>
      <w:bookmarkStart w:id="9" w:name="_Toc465234518"/>
      <w:bookmarkStart w:id="10" w:name="_Toc430101594"/>
      <w:bookmarkStart w:id="11" w:name="_Toc472330449"/>
      <w:bookmarkEnd w:id="4"/>
      <w:bookmarkEnd w:id="5"/>
      <w:bookmarkEnd w:id="6"/>
      <w:bookmarkEnd w:id="7"/>
      <w:r w:rsidRPr="008C7EE8">
        <w:rPr>
          <w:rFonts w:hAnsi="ＭＳ 明朝" w:hint="eastAsia"/>
          <w:sz w:val="52"/>
          <w:szCs w:val="52"/>
        </w:rPr>
        <w:t>第1章</w:t>
      </w:r>
      <w:bookmarkEnd w:id="8"/>
      <w:bookmarkEnd w:id="9"/>
      <w:r w:rsidR="008C7EE8" w:rsidRPr="008C7EE8">
        <w:rPr>
          <w:rFonts w:hAnsi="ＭＳ 明朝" w:hint="eastAsia"/>
          <w:sz w:val="52"/>
          <w:szCs w:val="52"/>
        </w:rPr>
        <w:t xml:space="preserve">　生きがい</w:t>
      </w:r>
      <w:bookmarkEnd w:id="10"/>
      <w:bookmarkEnd w:id="11"/>
    </w:p>
    <w:p w:rsidR="005343DA" w:rsidRPr="00F36140" w:rsidRDefault="00F36140" w:rsidP="005343DA">
      <w:pPr>
        <w:jc w:val="center"/>
        <w:outlineLvl w:val="0"/>
        <w:rPr>
          <w:rFonts w:hAnsi="ＭＳ 明朝"/>
          <w:sz w:val="21"/>
          <w:szCs w:val="21"/>
        </w:rPr>
      </w:pPr>
      <w:bookmarkStart w:id="12" w:name="_Toc465234175"/>
      <w:r w:rsidRPr="003961BD">
        <w:rPr>
          <w:rFonts w:hAnsi="ＭＳ 明朝" w:hint="eastAsia"/>
          <w:sz w:val="40"/>
          <w:szCs w:val="40"/>
        </w:rPr>
        <w:t xml:space="preserve">　</w:t>
      </w:r>
      <w:bookmarkStart w:id="13" w:name="_Toc470103716"/>
      <w:bookmarkStart w:id="14" w:name="_Toc472330450"/>
      <w:r w:rsidRPr="003961BD">
        <w:rPr>
          <w:rFonts w:hAnsi="ＭＳ 明朝" w:hint="eastAsia"/>
          <w:sz w:val="40"/>
          <w:szCs w:val="40"/>
        </w:rPr>
        <w:t>個性が輝く人が育ち、活躍するまちを創る</w:t>
      </w:r>
      <w:bookmarkEnd w:id="12"/>
      <w:bookmarkEnd w:id="13"/>
      <w:bookmarkEnd w:id="14"/>
    </w:p>
    <w:p w:rsidR="00F36140" w:rsidRDefault="00F36140" w:rsidP="005343DA">
      <w:pPr>
        <w:jc w:val="center"/>
        <w:outlineLvl w:val="0"/>
        <w:rPr>
          <w:rFonts w:hAnsi="ＭＳ 明朝"/>
          <w:sz w:val="21"/>
          <w:szCs w:val="21"/>
        </w:rPr>
      </w:pPr>
    </w:p>
    <w:p w:rsidR="005343DA" w:rsidRPr="005343DA" w:rsidRDefault="005343DA" w:rsidP="005343DA">
      <w:pPr>
        <w:jc w:val="center"/>
        <w:outlineLvl w:val="0"/>
        <w:rPr>
          <w:rFonts w:hAnsi="ＭＳ 明朝"/>
          <w:sz w:val="21"/>
          <w:szCs w:val="21"/>
        </w:rPr>
      </w:pPr>
      <w:bookmarkStart w:id="15" w:name="_Toc470103717"/>
      <w:bookmarkStart w:id="16" w:name="_Toc472330451"/>
      <w:r w:rsidRPr="005343DA">
        <w:rPr>
          <w:rFonts w:hAnsi="ＭＳ 明朝" w:hint="eastAsia"/>
          <w:sz w:val="21"/>
          <w:szCs w:val="21"/>
        </w:rPr>
        <w:t>本町は歴史・文化や自然などのかけがえのない地域資源をもつまちです。</w:t>
      </w:r>
      <w:bookmarkEnd w:id="15"/>
      <w:bookmarkEnd w:id="16"/>
    </w:p>
    <w:p w:rsidR="005343DA" w:rsidRDefault="00DD2F7E" w:rsidP="005343DA">
      <w:pPr>
        <w:jc w:val="center"/>
        <w:outlineLvl w:val="0"/>
        <w:rPr>
          <w:rFonts w:hAnsi="ＭＳ 明朝"/>
          <w:sz w:val="21"/>
          <w:szCs w:val="21"/>
        </w:rPr>
      </w:pPr>
      <w:bookmarkStart w:id="17" w:name="_Toc470103718"/>
      <w:bookmarkStart w:id="18" w:name="_Toc472330452"/>
      <w:r>
        <w:rPr>
          <w:rFonts w:hAnsi="ＭＳ 明朝" w:hint="eastAsia"/>
          <w:sz w:val="21"/>
          <w:szCs w:val="21"/>
        </w:rPr>
        <w:t>子供</w:t>
      </w:r>
      <w:r w:rsidR="005343DA" w:rsidRPr="005343DA">
        <w:rPr>
          <w:rFonts w:hAnsi="ＭＳ 明朝" w:hint="eastAsia"/>
          <w:sz w:val="21"/>
          <w:szCs w:val="21"/>
        </w:rPr>
        <w:t>から高齢者まで、それぞれのライフステージの中で、</w:t>
      </w:r>
      <w:bookmarkEnd w:id="17"/>
      <w:bookmarkEnd w:id="18"/>
    </w:p>
    <w:p w:rsidR="005343DA" w:rsidRDefault="005343DA" w:rsidP="005343DA">
      <w:pPr>
        <w:jc w:val="center"/>
        <w:outlineLvl w:val="0"/>
        <w:rPr>
          <w:rFonts w:hAnsi="ＭＳ 明朝"/>
          <w:sz w:val="21"/>
          <w:szCs w:val="21"/>
        </w:rPr>
      </w:pPr>
      <w:bookmarkStart w:id="19" w:name="_Toc470103719"/>
      <w:bookmarkStart w:id="20" w:name="_Toc472330453"/>
      <w:r w:rsidRPr="005343DA">
        <w:rPr>
          <w:rFonts w:hAnsi="ＭＳ 明朝" w:hint="eastAsia"/>
          <w:sz w:val="21"/>
          <w:szCs w:val="21"/>
        </w:rPr>
        <w:t>学び・育ち・交流し合い、</w:t>
      </w:r>
      <w:bookmarkEnd w:id="19"/>
      <w:bookmarkEnd w:id="20"/>
    </w:p>
    <w:p w:rsidR="005343DA" w:rsidRPr="005343DA" w:rsidRDefault="005343DA" w:rsidP="005343DA">
      <w:pPr>
        <w:jc w:val="center"/>
        <w:outlineLvl w:val="0"/>
        <w:rPr>
          <w:rFonts w:hAnsi="ＭＳ 明朝"/>
          <w:sz w:val="21"/>
          <w:szCs w:val="21"/>
        </w:rPr>
      </w:pPr>
      <w:bookmarkStart w:id="21" w:name="_Toc470103720"/>
      <w:bookmarkStart w:id="22" w:name="_Toc472330454"/>
      <w:r w:rsidRPr="005343DA">
        <w:rPr>
          <w:rFonts w:hAnsi="ＭＳ 明朝" w:hint="eastAsia"/>
          <w:sz w:val="21"/>
          <w:szCs w:val="21"/>
        </w:rPr>
        <w:t>一人ひとりが輝ける環境の整備に努めます。</w:t>
      </w:r>
      <w:bookmarkEnd w:id="21"/>
      <w:bookmarkEnd w:id="22"/>
    </w:p>
    <w:p w:rsidR="005343DA" w:rsidRDefault="005343DA" w:rsidP="005343DA">
      <w:pPr>
        <w:jc w:val="center"/>
        <w:outlineLvl w:val="0"/>
        <w:rPr>
          <w:rFonts w:hAnsi="ＭＳ 明朝"/>
          <w:sz w:val="21"/>
          <w:szCs w:val="21"/>
        </w:rPr>
      </w:pPr>
      <w:bookmarkStart w:id="23" w:name="_Toc470103721"/>
      <w:bookmarkStart w:id="24" w:name="_Toc472330455"/>
      <w:r w:rsidRPr="005343DA">
        <w:rPr>
          <w:rFonts w:hAnsi="ＭＳ 明朝" w:hint="eastAsia"/>
          <w:sz w:val="21"/>
          <w:szCs w:val="21"/>
        </w:rPr>
        <w:t>また、芸術や文化活動を高め、</w:t>
      </w:r>
      <w:bookmarkEnd w:id="23"/>
      <w:bookmarkEnd w:id="24"/>
    </w:p>
    <w:p w:rsidR="005343DA" w:rsidRPr="005343DA" w:rsidRDefault="005343DA" w:rsidP="005343DA">
      <w:pPr>
        <w:jc w:val="center"/>
        <w:outlineLvl w:val="0"/>
        <w:rPr>
          <w:rFonts w:hAnsi="ＭＳ 明朝"/>
          <w:sz w:val="21"/>
          <w:szCs w:val="21"/>
        </w:rPr>
      </w:pPr>
      <w:bookmarkStart w:id="25" w:name="_Toc470103722"/>
      <w:bookmarkStart w:id="26" w:name="_Toc472330456"/>
      <w:r w:rsidRPr="005343DA">
        <w:rPr>
          <w:rFonts w:hAnsi="ＭＳ 明朝" w:hint="eastAsia"/>
          <w:sz w:val="21"/>
          <w:szCs w:val="21"/>
        </w:rPr>
        <w:t>心豊かで創造性溢れた人間形成を推進して</w:t>
      </w:r>
      <w:bookmarkEnd w:id="25"/>
      <w:bookmarkEnd w:id="26"/>
    </w:p>
    <w:p w:rsidR="005343DA" w:rsidRDefault="005343DA" w:rsidP="005343DA">
      <w:pPr>
        <w:jc w:val="center"/>
        <w:outlineLvl w:val="0"/>
        <w:rPr>
          <w:rFonts w:hAnsi="ＭＳ 明朝"/>
          <w:sz w:val="21"/>
          <w:szCs w:val="21"/>
        </w:rPr>
      </w:pPr>
      <w:bookmarkStart w:id="27" w:name="_Toc470103723"/>
      <w:bookmarkStart w:id="28" w:name="_Toc472330457"/>
      <w:r w:rsidRPr="005343DA">
        <w:rPr>
          <w:rFonts w:hAnsi="ＭＳ 明朝" w:hint="eastAsia"/>
          <w:sz w:val="21"/>
          <w:szCs w:val="21"/>
        </w:rPr>
        <w:t>いくとともに、互いの人権を尊重し、</w:t>
      </w:r>
      <w:bookmarkEnd w:id="27"/>
      <w:bookmarkEnd w:id="28"/>
    </w:p>
    <w:p w:rsidR="006A1233" w:rsidRPr="005343DA" w:rsidRDefault="00EE0442" w:rsidP="005343DA">
      <w:pPr>
        <w:jc w:val="center"/>
        <w:outlineLvl w:val="0"/>
        <w:rPr>
          <w:rFonts w:hAnsi="ＭＳ 明朝"/>
          <w:sz w:val="21"/>
          <w:szCs w:val="21"/>
        </w:rPr>
      </w:pPr>
      <w:bookmarkStart w:id="29" w:name="_Toc470103724"/>
      <w:bookmarkStart w:id="30" w:name="_Toc472330458"/>
      <w:r>
        <w:rPr>
          <w:rFonts w:hAnsi="ＭＳ 明朝" w:hint="eastAsia"/>
          <w:sz w:val="21"/>
          <w:szCs w:val="21"/>
        </w:rPr>
        <w:t>男女ともに参画できる社会の実現を目指し</w:t>
      </w:r>
      <w:r w:rsidR="005343DA" w:rsidRPr="005343DA">
        <w:rPr>
          <w:rFonts w:hAnsi="ＭＳ 明朝" w:hint="eastAsia"/>
          <w:sz w:val="21"/>
          <w:szCs w:val="21"/>
        </w:rPr>
        <w:t>ます。</w:t>
      </w:r>
      <w:bookmarkEnd w:id="29"/>
      <w:bookmarkEnd w:id="30"/>
    </w:p>
    <w:p w:rsidR="005343DA" w:rsidRPr="00F31963" w:rsidRDefault="005343DA" w:rsidP="006A1233">
      <w:pPr>
        <w:outlineLvl w:val="0"/>
        <w:rPr>
          <w:rFonts w:hAnsi="ＭＳ 明朝"/>
          <w:sz w:val="36"/>
          <w:szCs w:val="36"/>
        </w:rPr>
      </w:pPr>
    </w:p>
    <w:p w:rsidR="006A1233" w:rsidRPr="00236E4C" w:rsidRDefault="006A1233" w:rsidP="006A1233">
      <w:pPr>
        <w:ind w:firstLineChars="100" w:firstLine="360"/>
        <w:outlineLvl w:val="0"/>
        <w:rPr>
          <w:rFonts w:hAnsi="ＭＳ 明朝"/>
          <w:sz w:val="36"/>
          <w:szCs w:val="36"/>
        </w:rPr>
      </w:pPr>
      <w:r w:rsidRPr="00236E4C">
        <w:rPr>
          <w:rFonts w:hAnsi="ＭＳ 明朝"/>
          <w:sz w:val="36"/>
          <w:szCs w:val="36"/>
        </w:rPr>
        <w:br w:type="page"/>
      </w:r>
      <w:bookmarkStart w:id="31" w:name="_Toc472330459"/>
      <w:r w:rsidR="003961BD" w:rsidRPr="008A2381">
        <w:rPr>
          <w:rFonts w:hAnsi="ＭＳ 明朝" w:hint="eastAsia"/>
          <w:color w:val="FFFFFF" w:themeColor="background1"/>
          <w:sz w:val="36"/>
          <w:szCs w:val="36"/>
        </w:rPr>
        <w:lastRenderedPageBreak/>
        <w:t>第1節　学校教育</w:t>
      </w:r>
      <w:bookmarkEnd w:id="31"/>
    </w:p>
    <w:p w:rsidR="006A1233" w:rsidRPr="00236E4C" w:rsidRDefault="006A1233" w:rsidP="006A1233">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674624" behindDoc="1" locked="0" layoutInCell="1" allowOverlap="1" wp14:anchorId="1BAD8762" wp14:editId="6B2F7AE3">
                <wp:simplePos x="0" y="0"/>
                <wp:positionH relativeFrom="column">
                  <wp:posOffset>0</wp:posOffset>
                </wp:positionH>
                <wp:positionV relativeFrom="paragraph">
                  <wp:posOffset>-457200</wp:posOffset>
                </wp:positionV>
                <wp:extent cx="6134100" cy="456565"/>
                <wp:effectExtent l="19050" t="19050" r="19050" b="19685"/>
                <wp:wrapNone/>
                <wp:docPr id="4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AB3D2" id="Rectangle 67" o:spid="_x0000_s1026" style="position:absolute;left:0;text-align:left;margin-left:0;margin-top:-36pt;width:483pt;height:35.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IfRAIAAME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MMSEh9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9B5BCB" w:rsidRDefault="009B5BCB" w:rsidP="006A1233">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699200" behindDoc="0" locked="0" layoutInCell="1" allowOverlap="1" wp14:anchorId="178A50D3" wp14:editId="304B79F5">
                <wp:simplePos x="0" y="0"/>
                <wp:positionH relativeFrom="column">
                  <wp:posOffset>-5715</wp:posOffset>
                </wp:positionH>
                <wp:positionV relativeFrom="paragraph">
                  <wp:posOffset>125864</wp:posOffset>
                </wp:positionV>
                <wp:extent cx="6134100" cy="697832"/>
                <wp:effectExtent l="0" t="0" r="0" b="762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97832"/>
                        </a:xfrm>
                        <a:prstGeom prst="roundRect">
                          <a:avLst/>
                        </a:prstGeom>
                        <a:solidFill>
                          <a:schemeClr val="bg1">
                            <a:lumMod val="85000"/>
                          </a:schemeClr>
                        </a:solidFill>
                        <a:ln w="9525">
                          <a:noFill/>
                          <a:miter lim="800000"/>
                          <a:headEnd/>
                          <a:tailEnd/>
                        </a:ln>
                      </wps:spPr>
                      <wps:txbx>
                        <w:txbxContent>
                          <w:p w:rsidR="0001203E" w:rsidRPr="009B5BCB" w:rsidRDefault="0001203E" w:rsidP="009B5BCB">
                            <w:pPr>
                              <w:spacing w:afterLines="50" w:after="180" w:line="280" w:lineRule="exact"/>
                              <w:ind w:left="142" w:firstLineChars="100" w:firstLine="220"/>
                              <w:rPr>
                                <w:rFonts w:hAnsi="ＭＳ 明朝"/>
                                <w:sz w:val="22"/>
                                <w:szCs w:val="22"/>
                              </w:rPr>
                            </w:pPr>
                            <w:r w:rsidRPr="009B5BCB">
                              <w:rPr>
                                <w:rFonts w:hAnsi="ＭＳ 明朝" w:hint="eastAsia"/>
                                <w:sz w:val="22"/>
                                <w:szCs w:val="22"/>
                              </w:rPr>
                              <w:t>将来の安堵町を担う</w:t>
                            </w:r>
                            <w:r>
                              <w:rPr>
                                <w:rFonts w:hAnsi="ＭＳ 明朝" w:hint="eastAsia"/>
                                <w:sz w:val="22"/>
                                <w:szCs w:val="22"/>
                              </w:rPr>
                              <w:t>子供</w:t>
                            </w:r>
                            <w:r w:rsidRPr="009B5BCB">
                              <w:rPr>
                                <w:rFonts w:hAnsi="ＭＳ 明朝" w:hint="eastAsia"/>
                                <w:sz w:val="22"/>
                                <w:szCs w:val="22"/>
                              </w:rPr>
                              <w:t>の教育は大変重要です。</w:t>
                            </w:r>
                            <w:r>
                              <w:rPr>
                                <w:rFonts w:hAnsi="ＭＳ 明朝" w:hint="eastAsia"/>
                                <w:sz w:val="22"/>
                                <w:szCs w:val="22"/>
                              </w:rPr>
                              <w:t>子供</w:t>
                            </w:r>
                            <w:r w:rsidRPr="009B5BCB">
                              <w:rPr>
                                <w:rFonts w:hAnsi="ＭＳ 明朝" w:hint="eastAsia"/>
                                <w:sz w:val="22"/>
                                <w:szCs w:val="22"/>
                              </w:rPr>
                              <w:t>の個性と能力を最大限伸ばす教育とともに、</w:t>
                            </w:r>
                            <w:r>
                              <w:rPr>
                                <w:rFonts w:hAnsi="ＭＳ 明朝" w:hint="eastAsia"/>
                                <w:sz w:val="22"/>
                                <w:szCs w:val="22"/>
                              </w:rPr>
                              <w:t>子供</w:t>
                            </w:r>
                            <w:r w:rsidRPr="009B5BCB">
                              <w:rPr>
                                <w:rFonts w:hAnsi="ＭＳ 明朝" w:hint="eastAsia"/>
                                <w:sz w:val="22"/>
                                <w:szCs w:val="22"/>
                              </w:rPr>
                              <w:t>が社会にでて生きる力を持てるよう、外部の専門</w:t>
                            </w:r>
                            <w:r>
                              <w:rPr>
                                <w:rFonts w:hAnsi="ＭＳ 明朝" w:hint="eastAsia"/>
                                <w:sz w:val="22"/>
                                <w:szCs w:val="22"/>
                              </w:rPr>
                              <w:t>家等も導入し推進していきます。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8A50D3" id="_x0000_s1104" style="position:absolute;left:0;text-align:left;margin-left:-.45pt;margin-top:9.9pt;width:483pt;height:5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" fillcolor="#d8d8d8 [2732]" stroked="f">
                <v:stroke joinstyle="miter"/>
                <v:textbox>
                  <w:txbxContent>
                    <w:p w:rsidR="0001203E" w:rsidRPr="009B5BCB" w:rsidRDefault="0001203E" w:rsidP="009B5BCB">
                      <w:pPr>
                        <w:spacing w:afterLines="50" w:after="180" w:line="280" w:lineRule="exact"/>
                        <w:ind w:left="142" w:firstLineChars="100" w:firstLine="220"/>
                        <w:rPr>
                          <w:rFonts w:hAnsi="ＭＳ 明朝"/>
                          <w:sz w:val="22"/>
                          <w:szCs w:val="22"/>
                        </w:rPr>
                      </w:pPr>
                      <w:r w:rsidRPr="009B5BCB">
                        <w:rPr>
                          <w:rFonts w:hAnsi="ＭＳ 明朝" w:hint="eastAsia"/>
                          <w:sz w:val="22"/>
                          <w:szCs w:val="22"/>
                        </w:rPr>
                        <w:t>将来の安堵町を担う</w:t>
                      </w:r>
                      <w:r>
                        <w:rPr>
                          <w:rFonts w:hAnsi="ＭＳ 明朝" w:hint="eastAsia"/>
                          <w:sz w:val="22"/>
                          <w:szCs w:val="22"/>
                        </w:rPr>
                        <w:t>子供</w:t>
                      </w:r>
                      <w:r w:rsidRPr="009B5BCB">
                        <w:rPr>
                          <w:rFonts w:hAnsi="ＭＳ 明朝" w:hint="eastAsia"/>
                          <w:sz w:val="22"/>
                          <w:szCs w:val="22"/>
                        </w:rPr>
                        <w:t>の教育は大変重要です。</w:t>
                      </w:r>
                      <w:r>
                        <w:rPr>
                          <w:rFonts w:hAnsi="ＭＳ 明朝" w:hint="eastAsia"/>
                          <w:sz w:val="22"/>
                          <w:szCs w:val="22"/>
                        </w:rPr>
                        <w:t>子供</w:t>
                      </w:r>
                      <w:r w:rsidRPr="009B5BCB">
                        <w:rPr>
                          <w:rFonts w:hAnsi="ＭＳ 明朝" w:hint="eastAsia"/>
                          <w:sz w:val="22"/>
                          <w:szCs w:val="22"/>
                        </w:rPr>
                        <w:t>の個性と能力を最大限伸ばす教育とともに、</w:t>
                      </w:r>
                      <w:r>
                        <w:rPr>
                          <w:rFonts w:hAnsi="ＭＳ 明朝" w:hint="eastAsia"/>
                          <w:sz w:val="22"/>
                          <w:szCs w:val="22"/>
                        </w:rPr>
                        <w:t>子供</w:t>
                      </w:r>
                      <w:r w:rsidRPr="009B5BCB">
                        <w:rPr>
                          <w:rFonts w:hAnsi="ＭＳ 明朝" w:hint="eastAsia"/>
                          <w:sz w:val="22"/>
                          <w:szCs w:val="22"/>
                        </w:rPr>
                        <w:t>が社会にでて生きる力を持てるよう、外部の専門</w:t>
                      </w:r>
                      <w:r>
                        <w:rPr>
                          <w:rFonts w:hAnsi="ＭＳ 明朝" w:hint="eastAsia"/>
                          <w:sz w:val="22"/>
                          <w:szCs w:val="22"/>
                        </w:rPr>
                        <w:t>家等も導入し推進していきます。</w:t>
                      </w:r>
                    </w:p>
                  </w:txbxContent>
                </v:textbox>
              </v:roundrect>
            </w:pict>
          </mc:Fallback>
        </mc:AlternateContent>
      </w:r>
    </w:p>
    <w:p w:rsidR="009B5BCB" w:rsidRDefault="009B5BCB" w:rsidP="006A1233">
      <w:pPr>
        <w:spacing w:afterLines="50" w:after="180"/>
        <w:ind w:left="420"/>
        <w:rPr>
          <w:rFonts w:hAnsi="ＭＳ 明朝"/>
          <w:sz w:val="22"/>
          <w:szCs w:val="22"/>
        </w:rPr>
      </w:pPr>
    </w:p>
    <w:p w:rsidR="009B5BCB" w:rsidRDefault="009B5BCB" w:rsidP="006A1233">
      <w:pPr>
        <w:spacing w:afterLines="50" w:after="180"/>
        <w:ind w:left="420"/>
        <w:rPr>
          <w:rFonts w:hAnsi="ＭＳ 明朝"/>
          <w:sz w:val="22"/>
          <w:szCs w:val="22"/>
        </w:rPr>
      </w:pPr>
    </w:p>
    <w:p w:rsidR="009B5BCB" w:rsidRDefault="009B5BCB" w:rsidP="009B5BCB">
      <w:pPr>
        <w:spacing w:afterLines="50" w:after="18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01248" behindDoc="0" locked="0" layoutInCell="1" allowOverlap="1" wp14:anchorId="5A927488" wp14:editId="3F8D7F04">
                <wp:simplePos x="0" y="0"/>
                <wp:positionH relativeFrom="column">
                  <wp:posOffset>24999</wp:posOffset>
                </wp:positionH>
                <wp:positionV relativeFrom="paragraph">
                  <wp:posOffset>275590</wp:posOffset>
                </wp:positionV>
                <wp:extent cx="6134100" cy="1275080"/>
                <wp:effectExtent l="0" t="0" r="19050" b="2032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7508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9B5BCB">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子供</w:t>
                            </w:r>
                            <w:r w:rsidRPr="009B5BCB">
                              <w:rPr>
                                <w:rFonts w:hAnsi="ＭＳ 明朝" w:hint="eastAsia"/>
                                <w:sz w:val="22"/>
                                <w:szCs w:val="22"/>
                              </w:rPr>
                              <w:t>の個性と能力を伸ばす</w:t>
                            </w:r>
                          </w:p>
                          <w:p w:rsidR="0001203E" w:rsidRPr="009B5BCB" w:rsidRDefault="0001203E" w:rsidP="009B5BCB">
                            <w:pPr>
                              <w:spacing w:afterLines="50" w:after="180" w:line="260" w:lineRule="exact"/>
                              <w:ind w:left="142" w:firstLineChars="100" w:firstLine="220"/>
                              <w:rPr>
                                <w:rFonts w:hAnsi="ＭＳ 明朝"/>
                                <w:sz w:val="22"/>
                                <w:szCs w:val="22"/>
                              </w:rPr>
                            </w:pPr>
                            <w:r w:rsidRPr="009B5BCB">
                              <w:rPr>
                                <w:rFonts w:hAnsi="ＭＳ 明朝" w:hint="eastAsia"/>
                                <w:sz w:val="22"/>
                                <w:szCs w:val="22"/>
                              </w:rPr>
                              <w:t>２．生きる力を引き出す道徳教育の推進</w:t>
                            </w:r>
                          </w:p>
                          <w:p w:rsidR="0001203E" w:rsidRPr="009B5BCB" w:rsidRDefault="0001203E" w:rsidP="009B5BCB">
                            <w:pPr>
                              <w:spacing w:afterLines="50" w:after="180" w:line="260" w:lineRule="exact"/>
                              <w:ind w:left="142" w:firstLineChars="100" w:firstLine="220"/>
                              <w:rPr>
                                <w:rFonts w:hAnsi="ＭＳ 明朝"/>
                                <w:sz w:val="22"/>
                                <w:szCs w:val="22"/>
                              </w:rPr>
                            </w:pPr>
                            <w:r w:rsidRPr="009B5BCB">
                              <w:rPr>
                                <w:rFonts w:hAnsi="ＭＳ 明朝" w:hint="eastAsia"/>
                                <w:sz w:val="22"/>
                                <w:szCs w:val="22"/>
                              </w:rPr>
                              <w:t>３．安心できる教育環境の整備</w:t>
                            </w:r>
                          </w:p>
                          <w:p w:rsidR="0001203E" w:rsidRPr="009B5BCB" w:rsidRDefault="0001203E" w:rsidP="009B5BCB">
                            <w:pPr>
                              <w:spacing w:afterLines="50" w:after="180" w:line="260" w:lineRule="exact"/>
                              <w:ind w:left="142" w:firstLineChars="100" w:firstLine="220"/>
                              <w:rPr>
                                <w:rFonts w:hAnsi="ＭＳ 明朝"/>
                                <w:sz w:val="22"/>
                                <w:szCs w:val="22"/>
                              </w:rPr>
                            </w:pPr>
                            <w:r w:rsidRPr="009B5BCB">
                              <w:rPr>
                                <w:rFonts w:hAnsi="ＭＳ 明朝" w:hint="eastAsia"/>
                                <w:sz w:val="22"/>
                                <w:szCs w:val="22"/>
                              </w:rPr>
                              <w:t>４．地域の特色を活かした学校づくり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927488" id="_x0000_s1105" style="position:absolute;left:0;text-align:left;margin-left:1.95pt;margin-top:21.7pt;width:483pt;height:10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" strokecolor="gray [1629]" strokeweight="1.5pt">
                <v:stroke dashstyle="3 1" joinstyle="miter"/>
                <v:textbox>
                  <w:txbxContent>
                    <w:p w:rsidR="0001203E" w:rsidRPr="009B5BCB" w:rsidRDefault="0001203E" w:rsidP="009B5BCB">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子供</w:t>
                      </w:r>
                      <w:r w:rsidRPr="009B5BCB">
                        <w:rPr>
                          <w:rFonts w:hAnsi="ＭＳ 明朝" w:hint="eastAsia"/>
                          <w:sz w:val="22"/>
                          <w:szCs w:val="22"/>
                        </w:rPr>
                        <w:t>の個性と能力を伸ばす</w:t>
                      </w:r>
                    </w:p>
                    <w:p w:rsidR="0001203E" w:rsidRPr="009B5BCB" w:rsidRDefault="0001203E" w:rsidP="009B5BCB">
                      <w:pPr>
                        <w:spacing w:afterLines="50" w:after="180" w:line="260" w:lineRule="exact"/>
                        <w:ind w:left="142" w:firstLineChars="100" w:firstLine="220"/>
                        <w:rPr>
                          <w:rFonts w:hAnsi="ＭＳ 明朝"/>
                          <w:sz w:val="22"/>
                          <w:szCs w:val="22"/>
                        </w:rPr>
                      </w:pPr>
                      <w:r w:rsidRPr="009B5BCB">
                        <w:rPr>
                          <w:rFonts w:hAnsi="ＭＳ 明朝" w:hint="eastAsia"/>
                          <w:sz w:val="22"/>
                          <w:szCs w:val="22"/>
                        </w:rPr>
                        <w:t>２．生きる力を引き出す道徳教育の推進</w:t>
                      </w:r>
                    </w:p>
                    <w:p w:rsidR="0001203E" w:rsidRPr="009B5BCB" w:rsidRDefault="0001203E" w:rsidP="009B5BCB">
                      <w:pPr>
                        <w:spacing w:afterLines="50" w:after="180" w:line="260" w:lineRule="exact"/>
                        <w:ind w:left="142" w:firstLineChars="100" w:firstLine="220"/>
                        <w:rPr>
                          <w:rFonts w:hAnsi="ＭＳ 明朝"/>
                          <w:sz w:val="22"/>
                          <w:szCs w:val="22"/>
                        </w:rPr>
                      </w:pPr>
                      <w:r w:rsidRPr="009B5BCB">
                        <w:rPr>
                          <w:rFonts w:hAnsi="ＭＳ 明朝" w:hint="eastAsia"/>
                          <w:sz w:val="22"/>
                          <w:szCs w:val="22"/>
                        </w:rPr>
                        <w:t>３．安心できる教育環境の整備</w:t>
                      </w:r>
                    </w:p>
                    <w:p w:rsidR="0001203E" w:rsidRPr="009B5BCB" w:rsidRDefault="0001203E" w:rsidP="009B5BCB">
                      <w:pPr>
                        <w:spacing w:afterLines="50" w:after="180" w:line="260" w:lineRule="exact"/>
                        <w:ind w:left="142" w:firstLineChars="100" w:firstLine="220"/>
                        <w:rPr>
                          <w:rFonts w:hAnsi="ＭＳ 明朝"/>
                          <w:sz w:val="22"/>
                          <w:szCs w:val="22"/>
                        </w:rPr>
                      </w:pPr>
                      <w:r w:rsidRPr="009B5BCB">
                        <w:rPr>
                          <w:rFonts w:hAnsi="ＭＳ 明朝" w:hint="eastAsia"/>
                          <w:sz w:val="22"/>
                          <w:szCs w:val="22"/>
                        </w:rPr>
                        <w:t>４．地域の特色を活かした学校づくり</w:t>
                      </w:r>
                    </w:p>
                  </w:txbxContent>
                </v:textbox>
              </v:roundrect>
            </w:pict>
          </mc:Fallback>
        </mc:AlternateContent>
      </w:r>
      <w:r w:rsidRPr="009B5BCB">
        <w:rPr>
          <w:rFonts w:hAnsi="ＭＳ 明朝" w:hint="eastAsia"/>
          <w:b/>
          <w:sz w:val="22"/>
          <w:szCs w:val="22"/>
        </w:rPr>
        <w:t>【</w:t>
      </w:r>
      <w:r w:rsidRPr="008A2381">
        <w:rPr>
          <w:rFonts w:hAnsi="ＭＳ 明朝" w:hint="eastAsia"/>
          <w:b/>
          <w:spacing w:val="37"/>
          <w:kern w:val="0"/>
          <w:sz w:val="22"/>
          <w:szCs w:val="22"/>
          <w:fitText w:val="1105" w:id="1254765568"/>
        </w:rPr>
        <w:t>重点目</w:t>
      </w:r>
      <w:r w:rsidRPr="008A2381">
        <w:rPr>
          <w:rFonts w:hAnsi="ＭＳ 明朝" w:hint="eastAsia"/>
          <w:b/>
          <w:kern w:val="0"/>
          <w:sz w:val="22"/>
          <w:szCs w:val="22"/>
          <w:fitText w:val="1105" w:id="1254765568"/>
        </w:rPr>
        <w:t>標</w:t>
      </w:r>
      <w:r w:rsidRPr="009B5BCB">
        <w:rPr>
          <w:rFonts w:hAnsi="ＭＳ 明朝" w:hint="eastAsia"/>
          <w:b/>
          <w:sz w:val="22"/>
          <w:szCs w:val="22"/>
        </w:rPr>
        <w:t>】</w:t>
      </w:r>
    </w:p>
    <w:p w:rsidR="009B5BCB" w:rsidRDefault="009B5BCB" w:rsidP="006A1233">
      <w:pPr>
        <w:spacing w:afterLines="50" w:after="180"/>
        <w:ind w:left="420"/>
        <w:rPr>
          <w:rFonts w:hAnsi="ＭＳ 明朝"/>
          <w:sz w:val="22"/>
          <w:szCs w:val="22"/>
        </w:rPr>
      </w:pPr>
    </w:p>
    <w:p w:rsidR="009B5BCB" w:rsidRDefault="009B5BCB" w:rsidP="006A1233">
      <w:pPr>
        <w:spacing w:afterLines="50" w:after="180"/>
        <w:ind w:left="420"/>
        <w:rPr>
          <w:rFonts w:hAnsi="ＭＳ 明朝"/>
          <w:sz w:val="22"/>
          <w:szCs w:val="22"/>
        </w:rPr>
      </w:pPr>
    </w:p>
    <w:p w:rsidR="009B5BCB" w:rsidRDefault="009B5BCB" w:rsidP="006A1233">
      <w:pPr>
        <w:spacing w:afterLines="50" w:after="180"/>
        <w:ind w:left="420"/>
        <w:rPr>
          <w:rFonts w:hAnsi="ＭＳ 明朝"/>
          <w:sz w:val="22"/>
          <w:szCs w:val="22"/>
        </w:rPr>
      </w:pPr>
    </w:p>
    <w:p w:rsidR="009B5BCB" w:rsidRDefault="009B5BCB" w:rsidP="006A1233">
      <w:pPr>
        <w:spacing w:afterLines="50" w:after="180"/>
        <w:ind w:left="420"/>
        <w:rPr>
          <w:rFonts w:hAnsi="ＭＳ 明朝"/>
          <w:sz w:val="22"/>
          <w:szCs w:val="22"/>
        </w:rPr>
      </w:pPr>
    </w:p>
    <w:p w:rsidR="006A1233" w:rsidRDefault="009B5BCB" w:rsidP="009B5BCB">
      <w:pPr>
        <w:spacing w:afterLines="50" w:after="180"/>
        <w:rPr>
          <w:rFonts w:hAnsi="ＭＳ 明朝"/>
          <w:b/>
          <w:sz w:val="22"/>
          <w:szCs w:val="22"/>
        </w:rPr>
      </w:pPr>
      <w:r w:rsidRPr="009B5BCB">
        <w:rPr>
          <w:rFonts w:hAnsi="ＭＳ 明朝" w:hint="eastAsia"/>
          <w:b/>
          <w:sz w:val="22"/>
          <w:szCs w:val="22"/>
        </w:rPr>
        <w:t>【</w:t>
      </w:r>
      <w:r w:rsidRPr="008A2381">
        <w:rPr>
          <w:rFonts w:hAnsi="ＭＳ 明朝" w:hint="eastAsia"/>
          <w:b/>
          <w:kern w:val="0"/>
          <w:sz w:val="22"/>
          <w:szCs w:val="22"/>
          <w:fitText w:val="1105" w:id="1254765569"/>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9B5BCB" w:rsidTr="008A2381">
        <w:trPr>
          <w:trHeight w:val="510"/>
        </w:trPr>
        <w:tc>
          <w:tcPr>
            <w:tcW w:w="9586" w:type="dxa"/>
            <w:shd w:val="clear" w:color="auto" w:fill="595959" w:themeFill="text1" w:themeFillTint="A6"/>
            <w:vAlign w:val="center"/>
          </w:tcPr>
          <w:p w:rsidR="009B5BCB" w:rsidRPr="009B5BCB" w:rsidRDefault="005A2669" w:rsidP="008A2381">
            <w:pPr>
              <w:spacing w:line="300" w:lineRule="exact"/>
              <w:ind w:rightChars="-54" w:right="-108"/>
            </w:pPr>
            <w:r>
              <w:rPr>
                <w:rFonts w:hint="eastAsia"/>
                <w:b/>
                <w:color w:val="FFFFFF" w:themeColor="background1"/>
              </w:rPr>
              <w:t xml:space="preserve">1　</w:t>
            </w:r>
            <w:r w:rsidR="00DD2F7E">
              <w:rPr>
                <w:rFonts w:hint="eastAsia"/>
                <w:b/>
                <w:color w:val="FFFFFF" w:themeColor="background1"/>
              </w:rPr>
              <w:t>子供</w:t>
            </w:r>
            <w:r w:rsidR="009B5BCB" w:rsidRPr="008A2381">
              <w:rPr>
                <w:rFonts w:hint="eastAsia"/>
                <w:b/>
                <w:color w:val="FFFFFF" w:themeColor="background1"/>
              </w:rPr>
              <w:t>の個性と能力を伸ばす</w:t>
            </w:r>
          </w:p>
        </w:tc>
      </w:tr>
    </w:tbl>
    <w:p w:rsidR="003961BD" w:rsidRPr="003961BD" w:rsidRDefault="003961BD" w:rsidP="003961BD">
      <w:pPr>
        <w:spacing w:line="300" w:lineRule="exact"/>
        <w:ind w:rightChars="-54" w:right="-108"/>
      </w:pPr>
    </w:p>
    <w:p w:rsidR="003961BD" w:rsidRPr="003961BD" w:rsidRDefault="003961BD" w:rsidP="005A2669">
      <w:pPr>
        <w:ind w:leftChars="71" w:left="142" w:firstLineChars="100" w:firstLine="210"/>
        <w:rPr>
          <w:rFonts w:hAnsi="ＭＳ 明朝"/>
          <w:sz w:val="21"/>
          <w:szCs w:val="21"/>
        </w:rPr>
      </w:pPr>
      <w:r w:rsidRPr="003961BD">
        <w:rPr>
          <w:rFonts w:hAnsi="ＭＳ 明朝" w:hint="eastAsia"/>
          <w:sz w:val="21"/>
          <w:szCs w:val="21"/>
        </w:rPr>
        <w:t>児童生徒の学力向上については、「学力問題調査研究事業」</w:t>
      </w:r>
      <w:r w:rsidR="00BF1BBA">
        <w:rPr>
          <w:rFonts w:hAnsi="ＭＳ 明朝" w:hint="eastAsia"/>
          <w:sz w:val="21"/>
          <w:szCs w:val="21"/>
        </w:rPr>
        <w:t>の実施</w:t>
      </w:r>
      <w:r w:rsidRPr="003961BD">
        <w:rPr>
          <w:rFonts w:hAnsi="ＭＳ 明朝" w:hint="eastAsia"/>
          <w:sz w:val="21"/>
          <w:szCs w:val="21"/>
        </w:rPr>
        <w:t>と文部科学省による「全国学力・学習状況調査」の分析を進め、安堵町における課題を明らかにしてきました。こうして蓄積されたデータを活かし</w:t>
      </w:r>
      <w:r w:rsidR="00BF1BBA">
        <w:rPr>
          <w:rFonts w:hAnsi="ＭＳ 明朝" w:hint="eastAsia"/>
          <w:sz w:val="21"/>
          <w:szCs w:val="21"/>
        </w:rPr>
        <w:t>、</w:t>
      </w:r>
      <w:r w:rsidRPr="003961BD">
        <w:rPr>
          <w:rFonts w:hAnsi="ＭＳ 明朝" w:hint="eastAsia"/>
          <w:sz w:val="21"/>
          <w:szCs w:val="21"/>
        </w:rPr>
        <w:t>基礎学力の定着・授業改善・体験的学習の充実を進めていきます。</w:t>
      </w:r>
    </w:p>
    <w:p w:rsidR="003961BD" w:rsidRPr="006337C8" w:rsidRDefault="003961BD" w:rsidP="005A2669">
      <w:pPr>
        <w:ind w:leftChars="71" w:left="142" w:firstLineChars="100" w:firstLine="210"/>
        <w:rPr>
          <w:rFonts w:hAnsi="ＭＳ 明朝"/>
          <w:sz w:val="21"/>
          <w:szCs w:val="21"/>
        </w:rPr>
      </w:pPr>
      <w:r w:rsidRPr="003961BD">
        <w:rPr>
          <w:rFonts w:hAnsi="ＭＳ 明朝" w:hint="eastAsia"/>
          <w:sz w:val="21"/>
          <w:szCs w:val="21"/>
        </w:rPr>
        <w:t>また</w:t>
      </w:r>
      <w:r w:rsidRPr="006337C8">
        <w:rPr>
          <w:rFonts w:hAnsi="ＭＳ 明朝" w:hint="eastAsia"/>
          <w:sz w:val="21"/>
          <w:szCs w:val="21"/>
        </w:rPr>
        <w:t>、</w:t>
      </w:r>
      <w:r w:rsidR="00BF1BBA" w:rsidRPr="006337C8">
        <w:rPr>
          <w:rFonts w:hAnsi="ＭＳ 明朝" w:hint="eastAsia"/>
          <w:sz w:val="21"/>
          <w:szCs w:val="21"/>
        </w:rPr>
        <w:t>基礎学力の定着の基となる体力の向上、基本的な生活習慣の確立を目指し</w:t>
      </w:r>
      <w:r w:rsidRPr="006337C8">
        <w:rPr>
          <w:rFonts w:hAnsi="ＭＳ 明朝" w:hint="eastAsia"/>
          <w:sz w:val="21"/>
          <w:szCs w:val="21"/>
        </w:rPr>
        <w:t>、学校と家庭が連携・協力し進めていく必要があります。</w:t>
      </w:r>
    </w:p>
    <w:p w:rsidR="003961BD" w:rsidRPr="001A5245" w:rsidRDefault="003961BD" w:rsidP="005A2669">
      <w:pPr>
        <w:ind w:leftChars="71" w:left="142" w:firstLineChars="100" w:firstLine="210"/>
        <w:rPr>
          <w:rFonts w:hAnsi="ＭＳ 明朝"/>
          <w:color w:val="auto"/>
          <w:sz w:val="21"/>
          <w:szCs w:val="21"/>
        </w:rPr>
      </w:pPr>
      <w:r w:rsidRPr="006337C8">
        <w:rPr>
          <w:rFonts w:hAnsi="ＭＳ 明朝" w:hint="eastAsia"/>
          <w:color w:val="auto"/>
          <w:sz w:val="21"/>
          <w:szCs w:val="21"/>
        </w:rPr>
        <w:t>さらに、ＩＣＴ教育充実のための設備の整備を図るとともに、特色ある語学教育の推進、小学校での英語の教科化に向けた諸整備を進めます。</w:t>
      </w:r>
    </w:p>
    <w:p w:rsidR="003961BD" w:rsidRDefault="003961BD" w:rsidP="003961BD">
      <w:pPr>
        <w:ind w:leftChars="210" w:left="420" w:firstLineChars="100" w:firstLine="210"/>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5A2669" w:rsidTr="00E42D9E">
        <w:trPr>
          <w:trHeight w:val="510"/>
        </w:trPr>
        <w:tc>
          <w:tcPr>
            <w:tcW w:w="9586" w:type="dxa"/>
            <w:shd w:val="clear" w:color="auto" w:fill="595959" w:themeFill="text1" w:themeFillTint="A6"/>
            <w:vAlign w:val="center"/>
          </w:tcPr>
          <w:p w:rsidR="005A2669" w:rsidRPr="009B5BCB" w:rsidRDefault="005A2669" w:rsidP="00E42D9E">
            <w:pPr>
              <w:spacing w:line="300" w:lineRule="exact"/>
              <w:ind w:rightChars="-54" w:right="-108"/>
            </w:pPr>
            <w:r>
              <w:rPr>
                <w:rFonts w:hint="eastAsia"/>
                <w:b/>
                <w:color w:val="FFFFFF" w:themeColor="background1"/>
              </w:rPr>
              <w:t xml:space="preserve">2　</w:t>
            </w:r>
            <w:r w:rsidRPr="005A2669">
              <w:rPr>
                <w:rFonts w:hint="eastAsia"/>
                <w:b/>
                <w:color w:val="FFFFFF" w:themeColor="background1"/>
              </w:rPr>
              <w:t>生きる力を引き出す道徳教育の推進</w:t>
            </w:r>
          </w:p>
        </w:tc>
      </w:tr>
    </w:tbl>
    <w:p w:rsidR="005A2669" w:rsidRPr="003961BD" w:rsidRDefault="005A2669" w:rsidP="005A2669">
      <w:pPr>
        <w:spacing w:line="300" w:lineRule="exact"/>
        <w:ind w:rightChars="-54" w:right="-108"/>
      </w:pPr>
    </w:p>
    <w:p w:rsidR="003961BD" w:rsidRPr="00325CE6" w:rsidRDefault="00BF1BBA" w:rsidP="00325CE6">
      <w:pPr>
        <w:ind w:left="142" w:rightChars="-54" w:right="-108" w:firstLineChars="100" w:firstLine="210"/>
        <w:rPr>
          <w:color w:val="000000" w:themeColor="text1"/>
          <w:sz w:val="21"/>
          <w:szCs w:val="21"/>
        </w:rPr>
      </w:pPr>
      <w:r>
        <w:rPr>
          <w:rFonts w:hint="eastAsia"/>
          <w:color w:val="000000" w:themeColor="text1"/>
          <w:sz w:val="21"/>
          <w:szCs w:val="21"/>
        </w:rPr>
        <w:t>道徳教育の充実については、</w:t>
      </w:r>
      <w:r w:rsidR="003961BD" w:rsidRPr="00325CE6">
        <w:rPr>
          <w:rFonts w:hint="eastAsia"/>
          <w:color w:val="000000" w:themeColor="text1"/>
          <w:sz w:val="21"/>
          <w:szCs w:val="21"/>
        </w:rPr>
        <w:t>文部科学省並びに奈良県教育委員会の指定を受けて、「道徳教育推進事業」として研究を進めて</w:t>
      </w:r>
      <w:r w:rsidR="003961BD" w:rsidRPr="001A5245">
        <w:rPr>
          <w:rFonts w:hint="eastAsia"/>
          <w:color w:val="auto"/>
          <w:sz w:val="21"/>
          <w:szCs w:val="21"/>
        </w:rPr>
        <w:t>きました。その</w:t>
      </w:r>
      <w:r w:rsidR="003961BD" w:rsidRPr="00325CE6">
        <w:rPr>
          <w:rFonts w:hint="eastAsia"/>
          <w:color w:val="000000" w:themeColor="text1"/>
          <w:sz w:val="21"/>
          <w:szCs w:val="21"/>
        </w:rPr>
        <w:t>成</w:t>
      </w:r>
      <w:r>
        <w:rPr>
          <w:rFonts w:hint="eastAsia"/>
          <w:color w:val="000000" w:themeColor="text1"/>
          <w:sz w:val="21"/>
          <w:szCs w:val="21"/>
        </w:rPr>
        <w:t>果として、保護者の協力や地域の資源（人・自然・伝統文化）を活かし</w:t>
      </w:r>
      <w:r w:rsidR="003961BD" w:rsidRPr="00325CE6">
        <w:rPr>
          <w:rFonts w:hint="eastAsia"/>
          <w:color w:val="000000" w:themeColor="text1"/>
          <w:sz w:val="21"/>
          <w:szCs w:val="21"/>
        </w:rPr>
        <w:t>た体験活動が各学年において実施されるようになり、地域の文化や伝統に関する教材化が進んでいます。</w:t>
      </w:r>
    </w:p>
    <w:p w:rsidR="003961BD" w:rsidRPr="00325CE6" w:rsidRDefault="00BF1BBA" w:rsidP="00BF1BBA">
      <w:pPr>
        <w:ind w:left="142" w:rightChars="-54" w:right="-108" w:firstLineChars="100" w:firstLine="210"/>
        <w:rPr>
          <w:color w:val="000000" w:themeColor="text1"/>
          <w:sz w:val="21"/>
          <w:szCs w:val="21"/>
        </w:rPr>
      </w:pPr>
      <w:r>
        <w:rPr>
          <w:rFonts w:hint="eastAsia"/>
          <w:color w:val="000000" w:themeColor="text1"/>
          <w:sz w:val="21"/>
          <w:szCs w:val="21"/>
        </w:rPr>
        <w:t>また、生まれ育ったまちに対する愛着を育てる有効な教育活動として</w:t>
      </w:r>
      <w:r w:rsidR="003961BD" w:rsidRPr="00325CE6">
        <w:rPr>
          <w:rFonts w:hint="eastAsia"/>
          <w:color w:val="000000" w:themeColor="text1"/>
          <w:sz w:val="21"/>
          <w:szCs w:val="21"/>
        </w:rPr>
        <w:t>、小学校低学年から地域の人々との交流を推進しており、学校・家庭・地域が一体となって学校教育を充実させること</w:t>
      </w:r>
      <w:r>
        <w:rPr>
          <w:rFonts w:hint="eastAsia"/>
          <w:color w:val="000000" w:themeColor="text1"/>
          <w:sz w:val="21"/>
          <w:szCs w:val="21"/>
        </w:rPr>
        <w:t>を目指し</w:t>
      </w:r>
      <w:r w:rsidR="003961BD" w:rsidRPr="00325CE6">
        <w:rPr>
          <w:rFonts w:hint="eastAsia"/>
          <w:color w:val="000000" w:themeColor="text1"/>
          <w:sz w:val="21"/>
          <w:szCs w:val="21"/>
        </w:rPr>
        <w:t>ています。</w:t>
      </w:r>
    </w:p>
    <w:p w:rsidR="003961BD" w:rsidRPr="00325CE6" w:rsidRDefault="003961BD" w:rsidP="00325CE6">
      <w:pPr>
        <w:ind w:left="142" w:rightChars="-54" w:right="-108" w:firstLineChars="100" w:firstLine="210"/>
        <w:rPr>
          <w:color w:val="000000" w:themeColor="text1"/>
          <w:sz w:val="21"/>
          <w:szCs w:val="21"/>
        </w:rPr>
      </w:pPr>
      <w:r w:rsidRPr="00325CE6">
        <w:rPr>
          <w:rFonts w:hint="eastAsia"/>
          <w:color w:val="000000" w:themeColor="text1"/>
          <w:sz w:val="21"/>
          <w:szCs w:val="21"/>
        </w:rPr>
        <w:t>さらに、生涯学習事業と連携を図り、各学校においては、児童生徒が保護者や地域の人々とともに学び合うイベントを実施しています。</w:t>
      </w:r>
    </w:p>
    <w:p w:rsidR="00C13DA4" w:rsidRDefault="00C13DA4" w:rsidP="00624550">
      <w:pPr>
        <w:ind w:left="142" w:rightChars="-54" w:right="-108" w:firstLineChars="100" w:firstLine="220"/>
        <w:rPr>
          <w:color w:val="000000" w:themeColor="text1"/>
          <w:sz w:val="22"/>
          <w:szCs w:val="22"/>
        </w:rPr>
      </w:pPr>
    </w:p>
    <w:p w:rsidR="003961BD" w:rsidRPr="001A5245" w:rsidRDefault="003961BD" w:rsidP="00325CE6">
      <w:pPr>
        <w:ind w:left="142" w:rightChars="-54" w:right="-108" w:firstLineChars="100" w:firstLine="210"/>
        <w:rPr>
          <w:color w:val="auto"/>
          <w:sz w:val="21"/>
          <w:szCs w:val="21"/>
        </w:rPr>
      </w:pPr>
      <w:r w:rsidRPr="006337C8">
        <w:rPr>
          <w:rFonts w:hint="eastAsia"/>
          <w:color w:val="000000" w:themeColor="text1"/>
          <w:sz w:val="21"/>
          <w:szCs w:val="21"/>
        </w:rPr>
        <w:t>今後も、</w:t>
      </w:r>
      <w:r w:rsidR="00BF1BBA" w:rsidRPr="006337C8">
        <w:rPr>
          <w:rFonts w:hint="eastAsia"/>
          <w:color w:val="auto"/>
          <w:sz w:val="21"/>
          <w:szCs w:val="21"/>
        </w:rPr>
        <w:t>平成３０年度以降の教科化を見据え</w:t>
      </w:r>
      <w:r w:rsidRPr="006337C8">
        <w:rPr>
          <w:rFonts w:hint="eastAsia"/>
          <w:color w:val="auto"/>
          <w:sz w:val="21"/>
          <w:szCs w:val="21"/>
        </w:rPr>
        <w:t>て、</w:t>
      </w:r>
      <w:r w:rsidR="00DD2F7E" w:rsidRPr="006337C8">
        <w:rPr>
          <w:rFonts w:hint="eastAsia"/>
          <w:color w:val="auto"/>
          <w:sz w:val="21"/>
          <w:szCs w:val="21"/>
        </w:rPr>
        <w:t>子供</w:t>
      </w:r>
      <w:r w:rsidRPr="006337C8">
        <w:rPr>
          <w:rFonts w:hint="eastAsia"/>
          <w:color w:val="auto"/>
          <w:sz w:val="21"/>
          <w:szCs w:val="21"/>
        </w:rPr>
        <w:t>たちが地域の人・</w:t>
      </w:r>
      <w:r w:rsidRPr="001A5245">
        <w:rPr>
          <w:rFonts w:hint="eastAsia"/>
          <w:color w:val="auto"/>
          <w:sz w:val="21"/>
          <w:szCs w:val="21"/>
        </w:rPr>
        <w:t>自然・伝統文化とふれあう体</w:t>
      </w:r>
      <w:r w:rsidRPr="001A5245">
        <w:rPr>
          <w:rFonts w:hint="eastAsia"/>
          <w:color w:val="auto"/>
          <w:sz w:val="21"/>
          <w:szCs w:val="21"/>
        </w:rPr>
        <w:lastRenderedPageBreak/>
        <w:t>験活動を系統的に設定し、ふるさとを愛する心を育てていくことが大切です。そのため、発達段階に即した教科化をさらに進め、児童生徒のよりよく生きる力を引き出すとともに、開かれた学校として地域の信頼をより深く得られるよう努めていく必要があります。</w:t>
      </w:r>
    </w:p>
    <w:p w:rsidR="00C13DA4" w:rsidRDefault="00C13DA4" w:rsidP="00C13DA4">
      <w:pPr>
        <w:ind w:leftChars="210" w:left="420" w:firstLineChars="100" w:firstLine="210"/>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C13DA4" w:rsidTr="00E42D9E">
        <w:trPr>
          <w:trHeight w:val="510"/>
        </w:trPr>
        <w:tc>
          <w:tcPr>
            <w:tcW w:w="9586" w:type="dxa"/>
            <w:shd w:val="clear" w:color="auto" w:fill="595959" w:themeFill="text1" w:themeFillTint="A6"/>
            <w:vAlign w:val="center"/>
          </w:tcPr>
          <w:p w:rsidR="00C13DA4" w:rsidRPr="009B5BCB" w:rsidRDefault="00C13DA4" w:rsidP="001A5245">
            <w:pPr>
              <w:spacing w:line="300" w:lineRule="exact"/>
              <w:ind w:rightChars="-54" w:right="-108"/>
            </w:pPr>
            <w:r>
              <w:rPr>
                <w:rFonts w:hint="eastAsia"/>
                <w:b/>
                <w:color w:val="FFFFFF" w:themeColor="background1"/>
              </w:rPr>
              <w:t xml:space="preserve">3　</w:t>
            </w:r>
            <w:r w:rsidRPr="00C13DA4">
              <w:rPr>
                <w:rFonts w:hint="eastAsia"/>
                <w:b/>
                <w:color w:val="FFFFFF" w:themeColor="background1"/>
              </w:rPr>
              <w:t xml:space="preserve">安心できる教育環境の整備　</w:t>
            </w:r>
          </w:p>
        </w:tc>
      </w:tr>
    </w:tbl>
    <w:p w:rsidR="00C13DA4" w:rsidRPr="003961BD" w:rsidRDefault="00C13DA4" w:rsidP="00C13DA4">
      <w:pPr>
        <w:spacing w:line="300" w:lineRule="exact"/>
        <w:ind w:rightChars="-54" w:right="-108"/>
      </w:pPr>
    </w:p>
    <w:p w:rsidR="00C13DA4" w:rsidRPr="00325CE6" w:rsidRDefault="00C13DA4" w:rsidP="00325CE6">
      <w:pPr>
        <w:ind w:left="142" w:rightChars="-54" w:right="-108" w:firstLineChars="100" w:firstLine="210"/>
        <w:rPr>
          <w:color w:val="000000" w:themeColor="text1"/>
          <w:sz w:val="21"/>
          <w:szCs w:val="21"/>
        </w:rPr>
      </w:pPr>
      <w:r w:rsidRPr="00325CE6">
        <w:rPr>
          <w:rFonts w:hint="eastAsia"/>
          <w:color w:val="000000" w:themeColor="text1"/>
          <w:sz w:val="21"/>
          <w:szCs w:val="21"/>
        </w:rPr>
        <w:t>いじめ、不登校、問題行動等生徒指導上の諸問題を解決し、児童生徒の学校生活への適応を支援する目的で、これまで調査研究として実施した</w:t>
      </w:r>
      <w:r w:rsidR="00502D3F">
        <w:rPr>
          <w:rFonts w:hint="eastAsia"/>
          <w:color w:val="000000" w:themeColor="text1"/>
          <w:sz w:val="21"/>
          <w:szCs w:val="21"/>
        </w:rPr>
        <w:t>事業を再構築し、「児童生徒自立支援事業」として実施しています。中</w:t>
      </w:r>
      <w:r w:rsidRPr="00325CE6">
        <w:rPr>
          <w:rFonts w:hint="eastAsia"/>
          <w:color w:val="000000" w:themeColor="text1"/>
          <w:sz w:val="21"/>
          <w:szCs w:val="21"/>
        </w:rPr>
        <w:t>学校には、児童生徒の臨床心理に関して高度で専門的な知識や経験のある者をスクールカウンセラーとして配置し、児童生徒及びその保護者の相談を受けるとともに、学校におけるカウンセリング機能の充実を図っています。また、さまざまな課題を抱え、学校生活に適応しにくい児童生徒を支援するために学校支援スタッフを学校に配置しています。</w:t>
      </w:r>
    </w:p>
    <w:p w:rsidR="00C13DA4" w:rsidRPr="00325CE6" w:rsidRDefault="00C13DA4" w:rsidP="00325CE6">
      <w:pPr>
        <w:ind w:left="142" w:rightChars="-54" w:right="-108" w:firstLineChars="100" w:firstLine="210"/>
        <w:rPr>
          <w:color w:val="000000" w:themeColor="text1"/>
          <w:sz w:val="21"/>
          <w:szCs w:val="21"/>
        </w:rPr>
      </w:pPr>
      <w:r w:rsidRPr="00325CE6">
        <w:rPr>
          <w:rFonts w:hint="eastAsia"/>
          <w:color w:val="000000" w:themeColor="text1"/>
          <w:sz w:val="21"/>
          <w:szCs w:val="21"/>
        </w:rPr>
        <w:t>さらに、小学校における生徒指導推進体制の充実を図るために、生徒指導専任教員を配置し、そのための非常勤講師を補充しています。これらの施策は、生徒指導上の課題を解決するためだけでなく、児童生徒及びその保護者に対して安心感を与える間接的な効果もあり、いじめ、不登校、問題行動等生徒指導上の諸問題を未然に防ぐ効果が大きく、今後も継続していく必要があります。</w:t>
      </w:r>
    </w:p>
    <w:p w:rsidR="00C13DA4" w:rsidRDefault="00C13DA4" w:rsidP="00C13DA4">
      <w:pPr>
        <w:ind w:leftChars="210" w:left="420" w:firstLineChars="100" w:firstLine="210"/>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C13DA4" w:rsidTr="00E42D9E">
        <w:trPr>
          <w:trHeight w:val="510"/>
        </w:trPr>
        <w:tc>
          <w:tcPr>
            <w:tcW w:w="9586" w:type="dxa"/>
            <w:shd w:val="clear" w:color="auto" w:fill="595959" w:themeFill="text1" w:themeFillTint="A6"/>
            <w:vAlign w:val="center"/>
          </w:tcPr>
          <w:p w:rsidR="00C13DA4" w:rsidRPr="009B5BCB" w:rsidRDefault="003570E3" w:rsidP="00E42D9E">
            <w:pPr>
              <w:spacing w:line="300" w:lineRule="exact"/>
              <w:ind w:rightChars="-54" w:right="-108"/>
            </w:pPr>
            <w:r>
              <w:rPr>
                <w:rFonts w:hint="eastAsia"/>
                <w:b/>
                <w:color w:val="FFFFFF" w:themeColor="background1"/>
              </w:rPr>
              <w:t>4</w:t>
            </w:r>
            <w:r w:rsidR="00C13DA4">
              <w:rPr>
                <w:rFonts w:hint="eastAsia"/>
                <w:b/>
                <w:color w:val="FFFFFF" w:themeColor="background1"/>
              </w:rPr>
              <w:t xml:space="preserve">　</w:t>
            </w:r>
            <w:r w:rsidRPr="003570E3">
              <w:rPr>
                <w:rFonts w:hint="eastAsia"/>
                <w:b/>
                <w:color w:val="FFFFFF" w:themeColor="background1"/>
              </w:rPr>
              <w:t>地域の特色を活かした学校づくり</w:t>
            </w:r>
          </w:p>
        </w:tc>
      </w:tr>
    </w:tbl>
    <w:p w:rsidR="00C13DA4" w:rsidRPr="003961BD" w:rsidRDefault="00C13DA4" w:rsidP="00C13DA4">
      <w:pPr>
        <w:spacing w:line="300" w:lineRule="exact"/>
        <w:ind w:rightChars="-54" w:right="-108"/>
      </w:pPr>
    </w:p>
    <w:p w:rsidR="00AD070C" w:rsidRPr="001A5245" w:rsidRDefault="003570E3" w:rsidP="00AD070C">
      <w:pPr>
        <w:ind w:left="142" w:rightChars="-54" w:right="-108" w:firstLineChars="109" w:firstLine="229"/>
        <w:rPr>
          <w:color w:val="auto"/>
          <w:sz w:val="21"/>
          <w:szCs w:val="21"/>
        </w:rPr>
      </w:pPr>
      <w:r w:rsidRPr="001A5245">
        <w:rPr>
          <w:rFonts w:hint="eastAsia"/>
          <w:color w:val="auto"/>
          <w:sz w:val="21"/>
          <w:szCs w:val="21"/>
        </w:rPr>
        <w:t>町立学校では、地域イントラネット基盤整備事業及び学校情報教育設備整備推進事業により情報教育に関する設備も充実してきました。今後は、学校現場における指導者の技術を一層向上</w:t>
      </w:r>
      <w:r w:rsidR="00BF1BBA">
        <w:rPr>
          <w:rFonts w:hint="eastAsia"/>
          <w:color w:val="auto"/>
          <w:sz w:val="21"/>
          <w:szCs w:val="21"/>
        </w:rPr>
        <w:t>させるとともに施設・設備の利用の拡大を図り、個人情報保護をはじめとする</w:t>
      </w:r>
      <w:r w:rsidRPr="001A5245">
        <w:rPr>
          <w:rFonts w:hint="eastAsia"/>
          <w:color w:val="auto"/>
          <w:sz w:val="21"/>
          <w:szCs w:val="21"/>
        </w:rPr>
        <w:t>情報セキュリティ</w:t>
      </w:r>
      <w:r w:rsidR="00BF1BBA">
        <w:rPr>
          <w:rFonts w:hint="eastAsia"/>
          <w:color w:val="auto"/>
          <w:sz w:val="21"/>
          <w:szCs w:val="21"/>
        </w:rPr>
        <w:t>基盤</w:t>
      </w:r>
      <w:r w:rsidRPr="001A5245">
        <w:rPr>
          <w:rFonts w:hint="eastAsia"/>
          <w:color w:val="auto"/>
          <w:sz w:val="21"/>
          <w:szCs w:val="21"/>
        </w:rPr>
        <w:t>の整備</w:t>
      </w:r>
      <w:r w:rsidR="00BF1BBA">
        <w:rPr>
          <w:rFonts w:hint="eastAsia"/>
          <w:color w:val="auto"/>
          <w:sz w:val="21"/>
          <w:szCs w:val="21"/>
        </w:rPr>
        <w:t>と情報セキュリティ意識の向上</w:t>
      </w:r>
      <w:r w:rsidRPr="001A5245">
        <w:rPr>
          <w:rFonts w:hint="eastAsia"/>
          <w:color w:val="auto"/>
          <w:sz w:val="21"/>
          <w:szCs w:val="21"/>
        </w:rPr>
        <w:t>に努める必要があります。</w:t>
      </w:r>
    </w:p>
    <w:p w:rsidR="00AD070C" w:rsidRDefault="00AD070C">
      <w:pPr>
        <w:widowControl/>
        <w:jc w:val="left"/>
        <w:rPr>
          <w:sz w:val="21"/>
          <w:szCs w:val="21"/>
        </w:rPr>
      </w:pPr>
      <w:r>
        <w:rPr>
          <w:sz w:val="21"/>
          <w:szCs w:val="21"/>
        </w:rPr>
        <w:br w:type="page"/>
      </w:r>
    </w:p>
    <w:p w:rsidR="00AD070C" w:rsidRDefault="00AD070C" w:rsidP="00AD070C">
      <w:pPr>
        <w:spacing w:afterLines="50" w:after="180"/>
        <w:rPr>
          <w:rFonts w:hAnsi="ＭＳ 明朝"/>
          <w:b/>
          <w:sz w:val="22"/>
          <w:szCs w:val="22"/>
        </w:rPr>
      </w:pPr>
      <w:r w:rsidRPr="009B5BCB">
        <w:rPr>
          <w:rFonts w:hAnsi="ＭＳ 明朝" w:hint="eastAsia"/>
          <w:b/>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41"/>
        <w:gridCol w:w="1943"/>
      </w:tblGrid>
      <w:tr w:rsidR="00CB6A32" w:rsidRPr="00913ED5" w:rsidTr="00747746">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6A32" w:rsidRPr="00913ED5" w:rsidRDefault="00CB6A32" w:rsidP="00E42D9E">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6A32" w:rsidRPr="00913ED5" w:rsidRDefault="00CB6A32" w:rsidP="00E42D9E">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CB6A32" w:rsidRPr="00913ED5" w:rsidTr="00747746">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6A32" w:rsidRPr="00913ED5" w:rsidRDefault="00CB6A32" w:rsidP="00E42D9E">
            <w:pPr>
              <w:widowControl/>
              <w:jc w:val="left"/>
              <w:rPr>
                <w:rFonts w:hAnsi="HG丸ｺﾞｼｯｸM-PRO" w:cs="ＭＳ Ｐゴシック"/>
                <w:kern w:val="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6A32" w:rsidRPr="00913ED5" w:rsidRDefault="00CB6A32" w:rsidP="00E42D9E">
            <w:pPr>
              <w:widowControl/>
              <w:jc w:val="left"/>
              <w:rPr>
                <w:rFonts w:hAnsi="HG丸ｺﾞｼｯｸM-PRO" w:cs="ＭＳ Ｐゴシック"/>
                <w:kern w:val="0"/>
              </w:rPr>
            </w:pPr>
          </w:p>
        </w:tc>
      </w:tr>
      <w:tr w:rsidR="00CB6A32" w:rsidRPr="00913ED5" w:rsidTr="00CB6A32">
        <w:trPr>
          <w:trHeight w:val="417"/>
        </w:trPr>
        <w:tc>
          <w:tcPr>
            <w:tcW w:w="9497" w:type="dxa"/>
            <w:gridSpan w:val="3"/>
            <w:tcBorders>
              <w:top w:val="nil"/>
              <w:left w:val="single" w:sz="4" w:space="0" w:color="auto"/>
              <w:right w:val="single" w:sz="4" w:space="0" w:color="auto"/>
            </w:tcBorders>
            <w:shd w:val="clear" w:color="auto" w:fill="auto"/>
            <w:vAlign w:val="center"/>
            <w:hideMark/>
          </w:tcPr>
          <w:p w:rsidR="00CB6A32" w:rsidRPr="00913ED5" w:rsidRDefault="00CB6A32" w:rsidP="00CB6A32">
            <w:pPr>
              <w:widowControl/>
              <w:jc w:val="left"/>
              <w:rPr>
                <w:rFonts w:hAnsi="HG丸ｺﾞｼｯｸM-PRO" w:cs="ＭＳ Ｐゴシック"/>
                <w:kern w:val="0"/>
              </w:rPr>
            </w:pPr>
            <w:r>
              <w:rPr>
                <w:rFonts w:hAnsi="HG丸ｺﾞｼｯｸM-PRO" w:cs="ＭＳ Ｐゴシック" w:hint="eastAsia"/>
                <w:kern w:val="0"/>
              </w:rPr>
              <w:t>1.</w:t>
            </w:r>
            <w:r w:rsidR="001670E1">
              <w:rPr>
                <w:rFonts w:hAnsi="HG丸ｺﾞｼｯｸM-PRO" w:cs="ＭＳ Ｐゴシック"/>
                <w:kern w:val="0"/>
              </w:rPr>
              <w:t xml:space="preserve"> </w:t>
            </w:r>
            <w:r w:rsidR="00DD2F7E">
              <w:rPr>
                <w:rFonts w:hAnsi="HG丸ｺﾞｼｯｸM-PRO" w:cs="ＭＳ Ｐゴシック" w:hint="eastAsia"/>
                <w:kern w:val="0"/>
              </w:rPr>
              <w:t>子供</w:t>
            </w:r>
            <w:r w:rsidRPr="00CB6A32">
              <w:rPr>
                <w:rFonts w:hAnsi="HG丸ｺﾞｼｯｸM-PRO" w:cs="ＭＳ Ｐゴシック" w:hint="eastAsia"/>
                <w:kern w:val="0"/>
              </w:rPr>
              <w:t>の個性と能力を伸ば</w:t>
            </w:r>
            <w:r>
              <w:rPr>
                <w:rFonts w:hAnsi="HG丸ｺﾞｼｯｸM-PRO" w:cs="ＭＳ Ｐゴシック" w:hint="eastAsia"/>
                <w:kern w:val="0"/>
              </w:rPr>
              <w:t>す</w:t>
            </w:r>
          </w:p>
        </w:tc>
      </w:tr>
      <w:tr w:rsidR="00CB6A32" w:rsidRPr="00913ED5" w:rsidTr="00CB6A32">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CB6A32" w:rsidRDefault="00CB6A32" w:rsidP="00CB6A32">
            <w:pPr>
              <w:spacing w:line="300" w:lineRule="exact"/>
              <w:ind w:rightChars="21" w:right="42" w:firstLineChars="100" w:firstLine="200"/>
            </w:pPr>
            <w:r w:rsidRPr="00ED7834">
              <w:rPr>
                <w:rFonts w:hint="eastAsia"/>
              </w:rPr>
              <w:t>児童生徒の基礎学力の確実な定着を図るとともに、興味・関心を高めるための指導方法の研究を推進するため、引き続き、P－D－Ｃ－Ａ（計画－実施－評価－改善）サイクルによる指導方法の工夫改善に取り組みます。</w:t>
            </w:r>
          </w:p>
          <w:p w:rsidR="00502D3F" w:rsidRPr="00913ED5" w:rsidRDefault="00CB6A32" w:rsidP="00502D3F">
            <w:pPr>
              <w:widowControl/>
              <w:ind w:rightChars="21" w:right="42" w:firstLineChars="100" w:firstLine="200"/>
              <w:jc w:val="left"/>
              <w:rPr>
                <w:rFonts w:hAnsi="HG丸ｺﾞｼｯｸM-PRO" w:cs="ＭＳ Ｐゴシック"/>
                <w:kern w:val="0"/>
              </w:rPr>
            </w:pPr>
            <w:r w:rsidRPr="00ED7834">
              <w:rPr>
                <w:rFonts w:hint="eastAsia"/>
              </w:rPr>
              <w:t>児童生徒の学習意欲の基とな</w:t>
            </w:r>
            <w:r w:rsidRPr="001A5245">
              <w:rPr>
                <w:rFonts w:hint="eastAsia"/>
                <w:color w:val="auto"/>
              </w:rPr>
              <w:t>る体力の向上、</w:t>
            </w:r>
            <w:r w:rsidRPr="00ED7834">
              <w:rPr>
                <w:rFonts w:hint="eastAsia"/>
              </w:rPr>
              <w:t>基本的生活習慣の確立を学校と家庭が連携・協力し進めていきます。</w:t>
            </w:r>
            <w:r w:rsidR="009E0A95">
              <w:rPr>
                <w:rFonts w:hint="eastAsia"/>
                <w:color w:val="FF0000"/>
              </w:rPr>
              <w:t>また、本町出身の富本憲</w:t>
            </w:r>
            <w:r w:rsidR="00502D3F" w:rsidRPr="00DE4E21">
              <w:rPr>
                <w:rFonts w:hint="eastAsia"/>
                <w:color w:val="FF0000"/>
              </w:rPr>
              <w:t>吉（陶芸家・人間国宝）や今村勤三（実業家・政治家）などの生き方や業績を本町独自の歴史的資産として学校教育に</w:t>
            </w:r>
            <w:r w:rsidR="00502D3F">
              <w:rPr>
                <w:rFonts w:hint="eastAsia"/>
                <w:color w:val="FF0000"/>
              </w:rPr>
              <w:t>活かし</w:t>
            </w:r>
            <w:r w:rsidR="00502D3F" w:rsidRPr="00DE4E21">
              <w:rPr>
                <w:rFonts w:hint="eastAsia"/>
                <w:color w:val="FF0000"/>
              </w:rPr>
              <w:t>ます。</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CB6A32" w:rsidRPr="00913ED5" w:rsidRDefault="00CB6A32" w:rsidP="00CB6A32">
            <w:pPr>
              <w:widowControl/>
              <w:jc w:val="center"/>
              <w:rPr>
                <w:rFonts w:hAnsi="HG丸ｺﾞｼｯｸM-PRO" w:cs="ＭＳ Ｐゴシック"/>
                <w:kern w:val="0"/>
              </w:rPr>
            </w:pPr>
            <w:r>
              <w:rPr>
                <w:rFonts w:hAnsi="HG丸ｺﾞｼｯｸM-PRO" w:cs="ＭＳ Ｐゴシック" w:hint="eastAsia"/>
                <w:kern w:val="0"/>
              </w:rPr>
              <w:t>教育委員会</w:t>
            </w:r>
          </w:p>
        </w:tc>
      </w:tr>
      <w:tr w:rsidR="00CB6A32" w:rsidRPr="00CB6A32" w:rsidTr="00E42D9E">
        <w:trPr>
          <w:trHeight w:val="720"/>
        </w:trPr>
        <w:tc>
          <w:tcPr>
            <w:tcW w:w="9497" w:type="dxa"/>
            <w:gridSpan w:val="3"/>
            <w:tcBorders>
              <w:top w:val="single" w:sz="4" w:space="0" w:color="auto"/>
              <w:left w:val="single" w:sz="4" w:space="0" w:color="auto"/>
              <w:bottom w:val="single" w:sz="4" w:space="0" w:color="auto"/>
              <w:right w:val="single" w:sz="4" w:space="0" w:color="auto"/>
            </w:tcBorders>
            <w:vAlign w:val="center"/>
          </w:tcPr>
          <w:p w:rsidR="00CB6A32" w:rsidRDefault="00CB6A32" w:rsidP="00CB6A32">
            <w:pPr>
              <w:widowControl/>
              <w:jc w:val="left"/>
              <w:rPr>
                <w:rFonts w:hAnsi="HG丸ｺﾞｼｯｸM-PRO" w:cs="ＭＳ Ｐゴシック"/>
                <w:kern w:val="0"/>
              </w:rPr>
            </w:pPr>
            <w:r>
              <w:rPr>
                <w:rFonts w:hint="eastAsia"/>
              </w:rPr>
              <w:t xml:space="preserve">2. </w:t>
            </w:r>
            <w:r w:rsidRPr="00CB6A32">
              <w:rPr>
                <w:rFonts w:hint="eastAsia"/>
              </w:rPr>
              <w:t>生きる力を引き出す道徳教育の推進</w:t>
            </w:r>
          </w:p>
        </w:tc>
      </w:tr>
      <w:tr w:rsidR="00CB6A32" w:rsidRPr="00CB6A32" w:rsidTr="00CB6A32">
        <w:trPr>
          <w:trHeight w:val="720"/>
        </w:trPr>
        <w:tc>
          <w:tcPr>
            <w:tcW w:w="7554" w:type="dxa"/>
            <w:gridSpan w:val="2"/>
            <w:tcBorders>
              <w:top w:val="single" w:sz="4" w:space="0" w:color="auto"/>
              <w:left w:val="single" w:sz="4" w:space="0" w:color="auto"/>
              <w:bottom w:val="single" w:sz="4" w:space="0" w:color="auto"/>
              <w:right w:val="single" w:sz="4" w:space="0" w:color="auto"/>
            </w:tcBorders>
            <w:vAlign w:val="center"/>
          </w:tcPr>
          <w:p w:rsidR="00DE4E21" w:rsidRPr="00DE4E21" w:rsidRDefault="00DD2F7E" w:rsidP="00502D3F">
            <w:pPr>
              <w:spacing w:line="300" w:lineRule="exact"/>
              <w:ind w:rightChars="42" w:right="84" w:firstLineChars="50" w:firstLine="100"/>
              <w:rPr>
                <w:color w:val="auto"/>
              </w:rPr>
            </w:pPr>
            <w:r>
              <w:rPr>
                <w:rFonts w:hint="eastAsia"/>
                <w:color w:val="000000" w:themeColor="text1"/>
              </w:rPr>
              <w:t>子供</w:t>
            </w:r>
            <w:r w:rsidR="00CB6A32" w:rsidRPr="00301E6F">
              <w:rPr>
                <w:rFonts w:hint="eastAsia"/>
                <w:color w:val="000000" w:themeColor="text1"/>
              </w:rPr>
              <w:t>達が、地域の人・自然・伝統文化とふれあう体験活動を通じて、「道徳的価値観」を養い育むために、</w:t>
            </w:r>
            <w:r w:rsidR="00CB6A32" w:rsidRPr="00DE4E21">
              <w:rPr>
                <w:rFonts w:hint="eastAsia"/>
                <w:color w:val="auto"/>
              </w:rPr>
              <w:t>平成</w:t>
            </w:r>
            <w:r w:rsidR="002808A0" w:rsidRPr="00DE4E21">
              <w:rPr>
                <w:rFonts w:hint="eastAsia"/>
                <w:color w:val="auto"/>
              </w:rPr>
              <w:t>30</w:t>
            </w:r>
            <w:r w:rsidR="004D0CEC" w:rsidRPr="00DE4E21">
              <w:rPr>
                <w:rFonts w:hint="eastAsia"/>
                <w:color w:val="auto"/>
              </w:rPr>
              <w:t>年度以降の教科化を見据え</w:t>
            </w:r>
            <w:r w:rsidR="00CB6A32" w:rsidRPr="00DE4E21">
              <w:rPr>
                <w:rFonts w:hint="eastAsia"/>
                <w:color w:val="auto"/>
              </w:rPr>
              <w:t>た道徳教育の充実</w:t>
            </w:r>
            <w:r w:rsidR="004D0CEC" w:rsidRPr="00DE4E21">
              <w:rPr>
                <w:rFonts w:hint="eastAsia"/>
                <w:color w:val="auto"/>
              </w:rPr>
              <w:t>とその後の推進</w:t>
            </w:r>
            <w:r w:rsidR="00CB6A32" w:rsidRPr="00DE4E21">
              <w:rPr>
                <w:rFonts w:hint="eastAsia"/>
                <w:color w:val="auto"/>
              </w:rPr>
              <w:t>を図ります。</w:t>
            </w:r>
          </w:p>
        </w:tc>
        <w:tc>
          <w:tcPr>
            <w:tcW w:w="1943" w:type="dxa"/>
            <w:tcBorders>
              <w:top w:val="single" w:sz="4" w:space="0" w:color="auto"/>
              <w:left w:val="single" w:sz="4" w:space="0" w:color="auto"/>
              <w:bottom w:val="single" w:sz="4" w:space="0" w:color="auto"/>
              <w:right w:val="single" w:sz="4" w:space="0" w:color="auto"/>
            </w:tcBorders>
            <w:vAlign w:val="center"/>
          </w:tcPr>
          <w:p w:rsidR="00CB6A32" w:rsidRPr="00913ED5" w:rsidRDefault="00CB6A32" w:rsidP="00E42D9E">
            <w:pPr>
              <w:widowControl/>
              <w:jc w:val="center"/>
              <w:rPr>
                <w:rFonts w:hAnsi="HG丸ｺﾞｼｯｸM-PRO" w:cs="ＭＳ Ｐゴシック"/>
                <w:kern w:val="0"/>
              </w:rPr>
            </w:pPr>
            <w:r>
              <w:rPr>
                <w:rFonts w:hAnsi="HG丸ｺﾞｼｯｸM-PRO" w:cs="ＭＳ Ｐゴシック" w:hint="eastAsia"/>
                <w:kern w:val="0"/>
              </w:rPr>
              <w:t>教育委員会</w:t>
            </w:r>
          </w:p>
        </w:tc>
      </w:tr>
      <w:tr w:rsidR="00E10ED6" w:rsidRPr="00CB6A32" w:rsidTr="00E42D9E">
        <w:trPr>
          <w:trHeight w:val="541"/>
        </w:trPr>
        <w:tc>
          <w:tcPr>
            <w:tcW w:w="9497" w:type="dxa"/>
            <w:gridSpan w:val="3"/>
            <w:tcBorders>
              <w:top w:val="single" w:sz="4" w:space="0" w:color="auto"/>
              <w:left w:val="single" w:sz="4" w:space="0" w:color="auto"/>
              <w:bottom w:val="single" w:sz="4" w:space="0" w:color="auto"/>
              <w:right w:val="single" w:sz="4" w:space="0" w:color="auto"/>
            </w:tcBorders>
            <w:vAlign w:val="center"/>
          </w:tcPr>
          <w:p w:rsidR="00E10ED6" w:rsidRDefault="00E10ED6" w:rsidP="001A5245">
            <w:pPr>
              <w:widowControl/>
              <w:jc w:val="left"/>
              <w:rPr>
                <w:rFonts w:hAnsi="HG丸ｺﾞｼｯｸM-PRO" w:cs="ＭＳ Ｐゴシック"/>
                <w:kern w:val="0"/>
              </w:rPr>
            </w:pPr>
            <w:r>
              <w:rPr>
                <w:rFonts w:hint="eastAsia"/>
                <w:noProof/>
                <w:color w:val="000000" w:themeColor="text1"/>
              </w:rPr>
              <w:t>3.</w:t>
            </w:r>
            <w:r>
              <w:rPr>
                <w:rFonts w:hint="eastAsia"/>
              </w:rPr>
              <w:t xml:space="preserve"> </w:t>
            </w:r>
            <w:r w:rsidRPr="00CB6A32">
              <w:rPr>
                <w:rFonts w:hint="eastAsia"/>
                <w:noProof/>
                <w:color w:val="000000" w:themeColor="text1"/>
              </w:rPr>
              <w:t>安心できる教育環境の整備</w:t>
            </w:r>
            <w:r>
              <w:rPr>
                <w:rFonts w:hint="eastAsia"/>
                <w:noProof/>
                <w:color w:val="000000" w:themeColor="text1"/>
              </w:rPr>
              <w:t xml:space="preserve">　</w:t>
            </w:r>
          </w:p>
        </w:tc>
      </w:tr>
      <w:tr w:rsidR="00CB6A32" w:rsidRPr="00CB6A32" w:rsidTr="00E10ED6">
        <w:trPr>
          <w:trHeight w:val="1077"/>
        </w:trPr>
        <w:tc>
          <w:tcPr>
            <w:tcW w:w="7554" w:type="dxa"/>
            <w:gridSpan w:val="2"/>
            <w:tcBorders>
              <w:top w:val="single" w:sz="4" w:space="0" w:color="auto"/>
              <w:left w:val="single" w:sz="4" w:space="0" w:color="auto"/>
              <w:bottom w:val="single" w:sz="4" w:space="0" w:color="auto"/>
              <w:right w:val="single" w:sz="4" w:space="0" w:color="auto"/>
            </w:tcBorders>
            <w:vAlign w:val="center"/>
          </w:tcPr>
          <w:p w:rsidR="00CB6A32" w:rsidRDefault="00E10ED6" w:rsidP="00CB6A32">
            <w:pPr>
              <w:spacing w:line="300" w:lineRule="exact"/>
              <w:ind w:rightChars="42" w:right="84" w:firstLineChars="50" w:firstLine="100"/>
              <w:rPr>
                <w:noProof/>
                <w:color w:val="000000" w:themeColor="text1"/>
              </w:rPr>
            </w:pPr>
            <w:r w:rsidRPr="00E10ED6">
              <w:rPr>
                <w:rFonts w:hint="eastAsia"/>
                <w:noProof/>
                <w:color w:val="000000" w:themeColor="text1"/>
              </w:rPr>
              <w:t>いじめ、不登校、問題行動等生徒指導上の諸問題を未然に防止するため、スクールカウンセラーをはじめ、学校支援スタッフ、</w:t>
            </w:r>
            <w:r w:rsidR="00502D3F">
              <w:rPr>
                <w:rFonts w:hint="eastAsia"/>
                <w:noProof/>
                <w:color w:val="000000" w:themeColor="text1"/>
              </w:rPr>
              <w:t>生徒指導専任教員などの適正な配置に努め、「児童生徒自立支援事業」</w:t>
            </w:r>
            <w:r w:rsidRPr="00E10ED6">
              <w:rPr>
                <w:rFonts w:hint="eastAsia"/>
                <w:noProof/>
                <w:color w:val="000000" w:themeColor="text1"/>
              </w:rPr>
              <w:t>を充実します。</w:t>
            </w:r>
          </w:p>
          <w:p w:rsidR="00502D3F" w:rsidRPr="00502D3F" w:rsidRDefault="00502D3F" w:rsidP="00502D3F">
            <w:pPr>
              <w:spacing w:line="300" w:lineRule="exact"/>
              <w:ind w:rightChars="42" w:right="84" w:firstLineChars="50" w:firstLine="100"/>
              <w:rPr>
                <w:noProof/>
                <w:color w:val="000000" w:themeColor="text1"/>
              </w:rPr>
            </w:pPr>
            <w:r w:rsidRPr="00E10ED6">
              <w:rPr>
                <w:rFonts w:hint="eastAsia"/>
                <w:noProof/>
                <w:color w:val="000000" w:themeColor="text1"/>
              </w:rPr>
              <w:t>老朽化した施設の改修を行い、児童生徒の安全確保に努めます。</w:t>
            </w:r>
          </w:p>
        </w:tc>
        <w:tc>
          <w:tcPr>
            <w:tcW w:w="1943" w:type="dxa"/>
            <w:tcBorders>
              <w:top w:val="single" w:sz="4" w:space="0" w:color="auto"/>
              <w:left w:val="single" w:sz="4" w:space="0" w:color="auto"/>
              <w:bottom w:val="single" w:sz="4" w:space="0" w:color="auto"/>
              <w:right w:val="single" w:sz="4" w:space="0" w:color="auto"/>
            </w:tcBorders>
            <w:vAlign w:val="center"/>
          </w:tcPr>
          <w:p w:rsidR="00CB6A32" w:rsidRPr="00913ED5" w:rsidRDefault="00CB6A32" w:rsidP="00E42D9E">
            <w:pPr>
              <w:widowControl/>
              <w:jc w:val="center"/>
              <w:rPr>
                <w:rFonts w:hAnsi="HG丸ｺﾞｼｯｸM-PRO" w:cs="ＭＳ Ｐゴシック"/>
                <w:kern w:val="0"/>
              </w:rPr>
            </w:pPr>
            <w:r>
              <w:rPr>
                <w:rFonts w:hAnsi="HG丸ｺﾞｼｯｸM-PRO" w:cs="ＭＳ Ｐゴシック" w:hint="eastAsia"/>
                <w:kern w:val="0"/>
              </w:rPr>
              <w:t>教育委員会</w:t>
            </w:r>
          </w:p>
        </w:tc>
      </w:tr>
      <w:tr w:rsidR="00E10ED6" w:rsidTr="00E42D9E">
        <w:trPr>
          <w:trHeight w:val="566"/>
        </w:trPr>
        <w:tc>
          <w:tcPr>
            <w:tcW w:w="9497" w:type="dxa"/>
            <w:gridSpan w:val="3"/>
            <w:tcBorders>
              <w:top w:val="single" w:sz="4" w:space="0" w:color="auto"/>
              <w:left w:val="single" w:sz="4" w:space="0" w:color="auto"/>
              <w:bottom w:val="single" w:sz="4" w:space="0" w:color="auto"/>
              <w:right w:val="single" w:sz="4" w:space="0" w:color="auto"/>
            </w:tcBorders>
            <w:vAlign w:val="center"/>
          </w:tcPr>
          <w:p w:rsidR="00E10ED6" w:rsidRDefault="00E10ED6" w:rsidP="001A5245">
            <w:pPr>
              <w:widowControl/>
              <w:jc w:val="left"/>
              <w:rPr>
                <w:rFonts w:hAnsi="HG丸ｺﾞｼｯｸM-PRO" w:cs="ＭＳ Ｐゴシック"/>
                <w:kern w:val="0"/>
              </w:rPr>
            </w:pPr>
            <w:r>
              <w:rPr>
                <w:rFonts w:hint="eastAsia"/>
                <w:noProof/>
                <w:color w:val="000000" w:themeColor="text1"/>
              </w:rPr>
              <w:t xml:space="preserve">4. </w:t>
            </w:r>
            <w:r w:rsidRPr="00E10ED6">
              <w:rPr>
                <w:rFonts w:hint="eastAsia"/>
                <w:noProof/>
                <w:color w:val="000000" w:themeColor="text1"/>
              </w:rPr>
              <w:t xml:space="preserve">地域の特色を活かした学校づくり　</w:t>
            </w:r>
          </w:p>
        </w:tc>
      </w:tr>
      <w:tr w:rsidR="00E10ED6" w:rsidRPr="00913ED5" w:rsidTr="00E10ED6">
        <w:trPr>
          <w:trHeight w:val="1077"/>
        </w:trPr>
        <w:tc>
          <w:tcPr>
            <w:tcW w:w="7554" w:type="dxa"/>
            <w:gridSpan w:val="2"/>
            <w:tcBorders>
              <w:top w:val="single" w:sz="4" w:space="0" w:color="auto"/>
              <w:left w:val="single" w:sz="4" w:space="0" w:color="auto"/>
              <w:bottom w:val="single" w:sz="4" w:space="0" w:color="auto"/>
              <w:right w:val="single" w:sz="4" w:space="0" w:color="auto"/>
            </w:tcBorders>
            <w:vAlign w:val="center"/>
          </w:tcPr>
          <w:p w:rsidR="00E10ED6" w:rsidRDefault="00E10ED6" w:rsidP="00E10ED6">
            <w:pPr>
              <w:spacing w:line="300" w:lineRule="exact"/>
              <w:ind w:rightChars="42" w:right="84" w:firstLineChars="50" w:firstLine="100"/>
              <w:rPr>
                <w:noProof/>
                <w:color w:val="000000" w:themeColor="text1"/>
              </w:rPr>
            </w:pPr>
            <w:r w:rsidRPr="00E10ED6">
              <w:rPr>
                <w:rFonts w:hint="eastAsia"/>
                <w:noProof/>
                <w:color w:val="000000" w:themeColor="text1"/>
              </w:rPr>
              <w:t>情報教育における指導者の技術を向上させるとともに、設備の利用の拡大を図ります。</w:t>
            </w:r>
          </w:p>
          <w:p w:rsidR="00502D3F" w:rsidRPr="00CB6A32" w:rsidRDefault="00502D3F" w:rsidP="00E10ED6">
            <w:pPr>
              <w:spacing w:line="300" w:lineRule="exact"/>
              <w:ind w:rightChars="42" w:right="84" w:firstLineChars="50" w:firstLine="100"/>
              <w:rPr>
                <w:noProof/>
                <w:color w:val="000000" w:themeColor="text1"/>
              </w:rPr>
            </w:pPr>
            <w:r>
              <w:rPr>
                <w:rFonts w:hint="eastAsia"/>
                <w:noProof/>
                <w:color w:val="000000" w:themeColor="text1"/>
              </w:rPr>
              <w:t>地域の豊かな文化や伝統から学ぶ学習の充実を図ります。</w:t>
            </w:r>
          </w:p>
        </w:tc>
        <w:tc>
          <w:tcPr>
            <w:tcW w:w="1943" w:type="dxa"/>
            <w:tcBorders>
              <w:top w:val="single" w:sz="4" w:space="0" w:color="auto"/>
              <w:left w:val="single" w:sz="4" w:space="0" w:color="auto"/>
              <w:bottom w:val="single" w:sz="4" w:space="0" w:color="auto"/>
              <w:right w:val="single" w:sz="4" w:space="0" w:color="auto"/>
            </w:tcBorders>
            <w:vAlign w:val="center"/>
          </w:tcPr>
          <w:p w:rsidR="00E10ED6" w:rsidRPr="00913ED5" w:rsidRDefault="00E10ED6" w:rsidP="00E42D9E">
            <w:pPr>
              <w:widowControl/>
              <w:jc w:val="center"/>
              <w:rPr>
                <w:rFonts w:hAnsi="HG丸ｺﾞｼｯｸM-PRO" w:cs="ＭＳ Ｐゴシック"/>
                <w:kern w:val="0"/>
              </w:rPr>
            </w:pPr>
            <w:r>
              <w:rPr>
                <w:rFonts w:hAnsi="HG丸ｺﾞｼｯｸM-PRO" w:cs="ＭＳ Ｐゴシック" w:hint="eastAsia"/>
                <w:kern w:val="0"/>
              </w:rPr>
              <w:t>教育委員会</w:t>
            </w:r>
          </w:p>
        </w:tc>
      </w:tr>
    </w:tbl>
    <w:p w:rsidR="00C13DA4" w:rsidRDefault="00C13DA4" w:rsidP="00AD070C">
      <w:pPr>
        <w:ind w:left="142" w:rightChars="-54" w:right="-108"/>
        <w:rPr>
          <w:color w:val="000000" w:themeColor="text1"/>
          <w:sz w:val="22"/>
          <w:szCs w:val="22"/>
        </w:rPr>
      </w:pPr>
    </w:p>
    <w:p w:rsidR="00747746" w:rsidRPr="00A979C2" w:rsidRDefault="00747746" w:rsidP="00A979C2">
      <w:pPr>
        <w:spacing w:afterLines="50" w:after="180"/>
        <w:rPr>
          <w:rFonts w:hAnsi="ＭＳ 明朝"/>
          <w:b/>
          <w:sz w:val="22"/>
          <w:szCs w:val="22"/>
        </w:rPr>
      </w:pPr>
      <w:r w:rsidRPr="009B5BCB">
        <w:rPr>
          <w:rFonts w:hAnsi="ＭＳ 明朝" w:hint="eastAsia"/>
          <w:b/>
          <w:sz w:val="22"/>
          <w:szCs w:val="22"/>
        </w:rPr>
        <w:t>【</w:t>
      </w:r>
      <w:r w:rsidRPr="00A979C2">
        <w:rPr>
          <w:rFonts w:hAnsi="ＭＳ 明朝" w:hint="eastAsia"/>
          <w:b/>
          <w:spacing w:val="37"/>
          <w:kern w:val="0"/>
          <w:sz w:val="22"/>
          <w:szCs w:val="22"/>
          <w:fitText w:val="1105" w:id="1254826496"/>
        </w:rPr>
        <w:t>主要事</w:t>
      </w:r>
      <w:r w:rsidRPr="00A979C2">
        <w:rPr>
          <w:rFonts w:hAnsi="ＭＳ 明朝" w:hint="eastAsia"/>
          <w:b/>
          <w:kern w:val="0"/>
          <w:sz w:val="22"/>
          <w:szCs w:val="22"/>
          <w:fitText w:val="1105" w:id="1254826496"/>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747746" w:rsidRPr="00913ED5" w:rsidTr="00747746">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47746" w:rsidRPr="00913ED5" w:rsidRDefault="00747746" w:rsidP="00747746">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47746" w:rsidRPr="00913ED5" w:rsidRDefault="00747746" w:rsidP="00747746">
            <w:pPr>
              <w:widowControl/>
              <w:jc w:val="center"/>
              <w:rPr>
                <w:rFonts w:hAnsi="HG丸ｺﾞｼｯｸM-PRO" w:cs="ＭＳ Ｐゴシック"/>
                <w:kern w:val="0"/>
              </w:rPr>
            </w:pPr>
            <w:r>
              <w:rPr>
                <w:rFonts w:hAnsi="HG丸ｺﾞｼｯｸM-PRO" w:cs="ＭＳ Ｐゴシック" w:hint="eastAsia"/>
                <w:kern w:val="0"/>
              </w:rPr>
              <w:t>事業内容</w:t>
            </w:r>
          </w:p>
        </w:tc>
      </w:tr>
      <w:tr w:rsidR="00747746" w:rsidRPr="00913ED5" w:rsidTr="00747746">
        <w:trPr>
          <w:trHeight w:val="6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7746" w:rsidRPr="00A72078" w:rsidRDefault="00A72078" w:rsidP="001A5245">
            <w:pPr>
              <w:widowControl/>
              <w:jc w:val="left"/>
              <w:rPr>
                <w:rFonts w:hAnsi="HG丸ｺﾞｼｯｸM-PRO" w:cs="ＭＳ Ｐゴシック"/>
                <w:kern w:val="0"/>
              </w:rPr>
            </w:pPr>
            <w:r w:rsidRPr="00A72078">
              <w:rPr>
                <w:rFonts w:hAnsi="HG丸ｺﾞｼｯｸM-PRO" w:cs="ＭＳ Ｐゴシック" w:hint="eastAsia"/>
                <w:kern w:val="0"/>
              </w:rPr>
              <w:t>◆道徳教育推進事業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747746" w:rsidRPr="00747746" w:rsidRDefault="004D0CEC" w:rsidP="00502D3F">
            <w:pPr>
              <w:widowControl/>
              <w:spacing w:line="280" w:lineRule="exact"/>
              <w:ind w:firstLineChars="100" w:firstLine="200"/>
              <w:jc w:val="left"/>
              <w:rPr>
                <w:rFonts w:hAnsi="HG丸ｺﾞｼｯｸM-PRO" w:cs="ＭＳ Ｐゴシック"/>
                <w:kern w:val="0"/>
              </w:rPr>
            </w:pPr>
            <w:r>
              <w:rPr>
                <w:rFonts w:hAnsi="HG丸ｺﾞｼｯｸM-PRO" w:hint="eastAsia"/>
                <w:color w:val="auto"/>
              </w:rPr>
              <w:t>町立学校の「徳育」の充実を目指し</w:t>
            </w:r>
            <w:r w:rsidR="00747746" w:rsidRPr="001A5245">
              <w:rPr>
                <w:rFonts w:hAnsi="HG丸ｺﾞｼｯｸM-PRO" w:hint="eastAsia"/>
                <w:color w:val="auto"/>
              </w:rPr>
              <w:t>、あいさつ運動や標語募集を進め、</w:t>
            </w:r>
            <w:r w:rsidR="00747746" w:rsidRPr="00523EC8">
              <w:rPr>
                <w:rFonts w:hAnsi="HG丸ｺﾞｼｯｸM-PRO" w:hint="eastAsia"/>
                <w:color w:val="auto"/>
              </w:rPr>
              <w:t>平成</w:t>
            </w:r>
            <w:r w:rsidR="002808A0" w:rsidRPr="00523EC8">
              <w:rPr>
                <w:rFonts w:hAnsi="HG丸ｺﾞｼｯｸM-PRO" w:hint="eastAsia"/>
                <w:color w:val="auto"/>
              </w:rPr>
              <w:t>30</w:t>
            </w:r>
            <w:r w:rsidRPr="00523EC8">
              <w:rPr>
                <w:rFonts w:hAnsi="HG丸ｺﾞｼｯｸM-PRO" w:hint="eastAsia"/>
                <w:color w:val="auto"/>
              </w:rPr>
              <w:t>年度以降の教科化を見据え</w:t>
            </w:r>
            <w:r w:rsidR="00747746" w:rsidRPr="00523EC8">
              <w:rPr>
                <w:rFonts w:hAnsi="HG丸ｺﾞｼｯｸM-PRO" w:hint="eastAsia"/>
                <w:color w:val="auto"/>
              </w:rPr>
              <w:t>た地域の人・自然・伝統・文化に触れる体験活動を重視した道徳教育、教科化の推進を図る。</w:t>
            </w:r>
          </w:p>
        </w:tc>
      </w:tr>
      <w:tr w:rsidR="00747746" w:rsidRPr="00913ED5" w:rsidTr="00747746">
        <w:trPr>
          <w:trHeight w:val="41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747746" w:rsidRPr="00A72078" w:rsidRDefault="00A72078" w:rsidP="001A5245">
            <w:pPr>
              <w:spacing w:line="240" w:lineRule="exact"/>
              <w:rPr>
                <w:rFonts w:hAnsi="HG丸ｺﾞｼｯｸM-PRO"/>
              </w:rPr>
            </w:pPr>
            <w:r w:rsidRPr="00A72078">
              <w:rPr>
                <w:rFonts w:hAnsi="HG丸ｺﾞｼｯｸM-PRO" w:hint="eastAsia"/>
              </w:rPr>
              <w:t>◆教育相談事業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747746" w:rsidRPr="00913ED5" w:rsidRDefault="00A72078" w:rsidP="00A72078">
            <w:pPr>
              <w:widowControl/>
              <w:spacing w:line="280" w:lineRule="exact"/>
              <w:ind w:firstLineChars="100" w:firstLine="200"/>
              <w:jc w:val="left"/>
              <w:rPr>
                <w:rFonts w:hAnsi="HG丸ｺﾞｼｯｸM-PRO" w:cs="ＭＳ Ｐゴシック"/>
                <w:kern w:val="0"/>
              </w:rPr>
            </w:pPr>
            <w:r w:rsidRPr="00A72078">
              <w:rPr>
                <w:rFonts w:hAnsi="HG丸ｺﾞｼｯｸM-PRO" w:cs="ＭＳ Ｐゴシック" w:hint="eastAsia"/>
                <w:kern w:val="0"/>
              </w:rPr>
              <w:t>行動等、生徒指導上の諸問題を解決するために、町立学校に専門的な知識を有するカウンセラーを配属し、また教職員の資質向上を図る。</w:t>
            </w:r>
          </w:p>
        </w:tc>
      </w:tr>
    </w:tbl>
    <w:p w:rsidR="00747746" w:rsidRPr="003570E3" w:rsidRDefault="00747746" w:rsidP="00AD070C">
      <w:pPr>
        <w:ind w:left="142" w:rightChars="-54" w:right="-108"/>
        <w:rPr>
          <w:color w:val="000000" w:themeColor="text1"/>
          <w:sz w:val="22"/>
          <w:szCs w:val="22"/>
        </w:rPr>
      </w:pPr>
    </w:p>
    <w:p w:rsidR="00A65857" w:rsidRDefault="00A65857">
      <w:pPr>
        <w:widowControl/>
        <w:jc w:val="left"/>
        <w:rPr>
          <w:rFonts w:hAnsi="ＭＳ 明朝"/>
          <w:sz w:val="48"/>
          <w:szCs w:val="48"/>
        </w:rPr>
      </w:pPr>
      <w:r>
        <w:rPr>
          <w:rFonts w:hAnsi="ＭＳ 明朝"/>
          <w:sz w:val="48"/>
          <w:szCs w:val="48"/>
        </w:rPr>
        <w:br w:type="page"/>
      </w:r>
    </w:p>
    <w:p w:rsidR="00A65857" w:rsidRPr="00236E4C" w:rsidRDefault="00A65857" w:rsidP="00A65857">
      <w:pPr>
        <w:ind w:firstLineChars="100" w:firstLine="360"/>
        <w:outlineLvl w:val="0"/>
        <w:rPr>
          <w:rFonts w:hAnsi="ＭＳ 明朝"/>
          <w:sz w:val="36"/>
          <w:szCs w:val="36"/>
        </w:rPr>
      </w:pPr>
      <w:bookmarkStart w:id="32" w:name="_Toc472330460"/>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2</w:t>
      </w:r>
      <w:r w:rsidRPr="008A2381">
        <w:rPr>
          <w:rFonts w:hAnsi="ＭＳ 明朝" w:hint="eastAsia"/>
          <w:color w:val="FFFFFF" w:themeColor="background1"/>
          <w:sz w:val="36"/>
          <w:szCs w:val="36"/>
        </w:rPr>
        <w:t xml:space="preserve">節　</w:t>
      </w:r>
      <w:r w:rsidRPr="00A65857">
        <w:rPr>
          <w:rFonts w:hAnsi="ＭＳ 明朝" w:hint="eastAsia"/>
          <w:color w:val="FFFFFF" w:themeColor="background1"/>
          <w:sz w:val="36"/>
          <w:szCs w:val="36"/>
        </w:rPr>
        <w:t>生涯学習・スポーツレクリエーション</w:t>
      </w:r>
      <w:bookmarkEnd w:id="32"/>
    </w:p>
    <w:p w:rsidR="00A65857" w:rsidRPr="00236E4C" w:rsidRDefault="00A65857" w:rsidP="00A65857">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08416" behindDoc="1" locked="0" layoutInCell="1" allowOverlap="1" wp14:anchorId="324E8EBA" wp14:editId="0AC639FC">
                <wp:simplePos x="0" y="0"/>
                <wp:positionH relativeFrom="column">
                  <wp:posOffset>0</wp:posOffset>
                </wp:positionH>
                <wp:positionV relativeFrom="paragraph">
                  <wp:posOffset>-457200</wp:posOffset>
                </wp:positionV>
                <wp:extent cx="6134100" cy="456565"/>
                <wp:effectExtent l="19050" t="19050" r="19050" b="19685"/>
                <wp:wrapNone/>
                <wp:docPr id="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75229" id="Rectangle 67" o:spid="_x0000_s1026" style="position:absolute;left:0;text-align:left;margin-left:0;margin-top:-36pt;width:483pt;height:35.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xQQwIAAMA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" fillcolor="#5a5a5a [2109]" strokecolor="#5a5a5a [2109]" strokeweight="3pt">
                <v:stroke linestyle="thinThin" joinstyle="miter"/>
                <v:textbox inset="5.85pt,.7pt,5.85pt,.7pt"/>
              </v:roundrect>
            </w:pict>
          </mc:Fallback>
        </mc:AlternateContent>
      </w:r>
    </w:p>
    <w:p w:rsidR="00A65857" w:rsidRDefault="00A65857" w:rsidP="00A65857">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09440" behindDoc="0" locked="0" layoutInCell="1" allowOverlap="1" wp14:anchorId="71AB25CD" wp14:editId="4DD61E96">
                <wp:simplePos x="0" y="0"/>
                <wp:positionH relativeFrom="column">
                  <wp:posOffset>-6216</wp:posOffset>
                </wp:positionH>
                <wp:positionV relativeFrom="paragraph">
                  <wp:posOffset>126131</wp:posOffset>
                </wp:positionV>
                <wp:extent cx="6134100" cy="753979"/>
                <wp:effectExtent l="0" t="0" r="0" b="825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53979"/>
                        </a:xfrm>
                        <a:prstGeom prst="roundRect">
                          <a:avLst/>
                        </a:prstGeom>
                        <a:solidFill>
                          <a:schemeClr val="bg1">
                            <a:lumMod val="85000"/>
                          </a:schemeClr>
                        </a:solidFill>
                        <a:ln w="9525">
                          <a:noFill/>
                          <a:miter lim="800000"/>
                          <a:headEnd/>
                          <a:tailEnd/>
                        </a:ln>
                      </wps:spPr>
                      <wps:txbx>
                        <w:txbxContent>
                          <w:p w:rsidR="0001203E" w:rsidRPr="009B5BCB" w:rsidRDefault="0001203E" w:rsidP="00A65857">
                            <w:pPr>
                              <w:spacing w:afterLines="50" w:after="180" w:line="280" w:lineRule="exact"/>
                              <w:ind w:left="142" w:firstLineChars="100" w:firstLine="220"/>
                              <w:rPr>
                                <w:rFonts w:hAnsi="ＭＳ 明朝"/>
                                <w:sz w:val="22"/>
                                <w:szCs w:val="22"/>
                              </w:rPr>
                            </w:pPr>
                            <w:r w:rsidRPr="00A65857">
                              <w:rPr>
                                <w:rFonts w:hAnsi="ＭＳ 明朝" w:hint="eastAsia"/>
                                <w:sz w:val="22"/>
                                <w:szCs w:val="22"/>
                              </w:rPr>
                              <w:t>幼</w:t>
                            </w:r>
                            <w:r>
                              <w:rPr>
                                <w:rFonts w:hAnsi="ＭＳ 明朝" w:hint="eastAsia"/>
                                <w:sz w:val="22"/>
                                <w:szCs w:val="22"/>
                              </w:rPr>
                              <w:t>児から高齢者に至るまで、それぞれのライフステージにあわ</w:t>
                            </w:r>
                            <w:r w:rsidRPr="00A65857">
                              <w:rPr>
                                <w:rFonts w:hAnsi="ＭＳ 明朝" w:hint="eastAsia"/>
                                <w:sz w:val="22"/>
                                <w:szCs w:val="22"/>
                              </w:rPr>
                              <w:t>せた学習・スポーツレクリエーション環境を整備するとともに、“学びや余暇”活動を通して積極的な社会参加やまちづくりへの参画が促されるような仕組みづくりを推進します。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AB25CD" id="_x0000_s1106" style="position:absolute;left:0;text-align:left;margin-left:-.5pt;margin-top:9.95pt;width:483pt;height:5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" fillcolor="#d8d8d8 [2732]" stroked="f">
                <v:stroke joinstyle="miter"/>
                <v:textbox>
                  <w:txbxContent>
                    <w:p w:rsidR="0001203E" w:rsidRPr="009B5BCB" w:rsidRDefault="0001203E" w:rsidP="00A65857">
                      <w:pPr>
                        <w:spacing w:afterLines="50" w:after="180" w:line="280" w:lineRule="exact"/>
                        <w:ind w:left="142" w:firstLineChars="100" w:firstLine="220"/>
                        <w:rPr>
                          <w:rFonts w:hAnsi="ＭＳ 明朝"/>
                          <w:sz w:val="22"/>
                          <w:szCs w:val="22"/>
                        </w:rPr>
                      </w:pPr>
                      <w:r w:rsidRPr="00A65857">
                        <w:rPr>
                          <w:rFonts w:hAnsi="ＭＳ 明朝" w:hint="eastAsia"/>
                          <w:sz w:val="22"/>
                          <w:szCs w:val="22"/>
                        </w:rPr>
                        <w:t>幼</w:t>
                      </w:r>
                      <w:r>
                        <w:rPr>
                          <w:rFonts w:hAnsi="ＭＳ 明朝" w:hint="eastAsia"/>
                          <w:sz w:val="22"/>
                          <w:szCs w:val="22"/>
                        </w:rPr>
                        <w:t>児から高齢者に至るまで、それぞれのライフステージにあわ</w:t>
                      </w:r>
                      <w:r w:rsidRPr="00A65857">
                        <w:rPr>
                          <w:rFonts w:hAnsi="ＭＳ 明朝" w:hint="eastAsia"/>
                          <w:sz w:val="22"/>
                          <w:szCs w:val="22"/>
                        </w:rPr>
                        <w:t>せた学習・スポーツレクリエーション環境を整備するとともに、“学びや余暇”活動を通して積極的な社会参加やまちづくりへの参画が促されるような仕組みづくりを推進します。</w:t>
                      </w:r>
                    </w:p>
                  </w:txbxContent>
                </v:textbox>
              </v:roundrect>
            </w:pict>
          </mc:Fallback>
        </mc:AlternateContent>
      </w:r>
    </w:p>
    <w:p w:rsidR="00A65857" w:rsidRDefault="00A65857" w:rsidP="00A65857">
      <w:pPr>
        <w:spacing w:afterLines="50" w:after="180"/>
        <w:ind w:left="420"/>
        <w:rPr>
          <w:rFonts w:hAnsi="ＭＳ 明朝"/>
          <w:sz w:val="22"/>
          <w:szCs w:val="22"/>
        </w:rPr>
      </w:pPr>
    </w:p>
    <w:p w:rsidR="00A65857" w:rsidRDefault="00A65857" w:rsidP="00A65857">
      <w:pPr>
        <w:spacing w:afterLines="50" w:after="180"/>
        <w:ind w:left="420"/>
        <w:rPr>
          <w:rFonts w:hAnsi="ＭＳ 明朝"/>
          <w:sz w:val="22"/>
          <w:szCs w:val="22"/>
        </w:rPr>
      </w:pPr>
    </w:p>
    <w:p w:rsidR="00A65857" w:rsidRDefault="00A65857" w:rsidP="00A65857">
      <w:pPr>
        <w:spacing w:afterLines="50" w:after="18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10464" behindDoc="0" locked="0" layoutInCell="1" allowOverlap="1" wp14:anchorId="2A6036BC" wp14:editId="4820A6C2">
                <wp:simplePos x="0" y="0"/>
                <wp:positionH relativeFrom="column">
                  <wp:posOffset>24999</wp:posOffset>
                </wp:positionH>
                <wp:positionV relativeFrom="paragraph">
                  <wp:posOffset>275590</wp:posOffset>
                </wp:positionV>
                <wp:extent cx="6134100" cy="1275080"/>
                <wp:effectExtent l="0" t="0" r="19050" b="2032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7508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A65857" w:rsidRDefault="0001203E" w:rsidP="00A65857">
                            <w:pPr>
                              <w:spacing w:afterLines="50" w:after="180" w:line="260" w:lineRule="exact"/>
                              <w:ind w:left="142" w:firstLineChars="100" w:firstLine="220"/>
                              <w:rPr>
                                <w:rFonts w:hAnsi="ＭＳ 明朝"/>
                                <w:sz w:val="22"/>
                                <w:szCs w:val="22"/>
                              </w:rPr>
                            </w:pPr>
                            <w:r w:rsidRPr="00A65857">
                              <w:rPr>
                                <w:rFonts w:hAnsi="ＭＳ 明朝" w:hint="eastAsia"/>
                                <w:sz w:val="22"/>
                                <w:szCs w:val="22"/>
                              </w:rPr>
                              <w:t>１．多様な学習機会の提供</w:t>
                            </w:r>
                          </w:p>
                          <w:p w:rsidR="0001203E" w:rsidRPr="00A65857" w:rsidRDefault="0001203E" w:rsidP="00A65857">
                            <w:pPr>
                              <w:spacing w:afterLines="50" w:after="180" w:line="260" w:lineRule="exact"/>
                              <w:ind w:left="142" w:firstLineChars="100" w:firstLine="220"/>
                              <w:rPr>
                                <w:rFonts w:hAnsi="ＭＳ 明朝"/>
                                <w:sz w:val="22"/>
                                <w:szCs w:val="22"/>
                              </w:rPr>
                            </w:pPr>
                            <w:r w:rsidRPr="00A65857">
                              <w:rPr>
                                <w:rFonts w:hAnsi="ＭＳ 明朝" w:hint="eastAsia"/>
                                <w:sz w:val="22"/>
                                <w:szCs w:val="22"/>
                              </w:rPr>
                              <w:t>２．生涯を通じた学びの場の提供</w:t>
                            </w:r>
                          </w:p>
                          <w:p w:rsidR="0001203E" w:rsidRPr="00A65857" w:rsidRDefault="0001203E" w:rsidP="00A65857">
                            <w:pPr>
                              <w:spacing w:afterLines="50" w:after="180" w:line="260" w:lineRule="exact"/>
                              <w:ind w:left="142" w:firstLineChars="100" w:firstLine="220"/>
                              <w:rPr>
                                <w:rFonts w:hAnsi="ＭＳ 明朝"/>
                                <w:sz w:val="22"/>
                                <w:szCs w:val="22"/>
                              </w:rPr>
                            </w:pPr>
                            <w:r w:rsidRPr="00A65857">
                              <w:rPr>
                                <w:rFonts w:hAnsi="ＭＳ 明朝" w:hint="eastAsia"/>
                                <w:sz w:val="22"/>
                                <w:szCs w:val="22"/>
                              </w:rPr>
                              <w:t>３．青少年の健全育成</w:t>
                            </w:r>
                          </w:p>
                          <w:p w:rsidR="0001203E" w:rsidRPr="009B5BCB" w:rsidRDefault="0001203E" w:rsidP="00A65857">
                            <w:pPr>
                              <w:spacing w:afterLines="50" w:after="180" w:line="260" w:lineRule="exact"/>
                              <w:ind w:left="142" w:firstLineChars="100" w:firstLine="220"/>
                              <w:rPr>
                                <w:rFonts w:hAnsi="ＭＳ 明朝"/>
                                <w:sz w:val="22"/>
                                <w:szCs w:val="22"/>
                              </w:rPr>
                            </w:pPr>
                            <w:r>
                              <w:rPr>
                                <w:rFonts w:hAnsi="ＭＳ 明朝" w:hint="eastAsia"/>
                                <w:sz w:val="22"/>
                                <w:szCs w:val="22"/>
                              </w:rPr>
                              <w:t>４．スポーツ・レクリエーション活動の推進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6036BC" id="_x0000_s1107" style="position:absolute;left:0;text-align:left;margin-left:1.95pt;margin-top:21.7pt;width:483pt;height:10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" strokecolor="gray [1629]" strokeweight="1.5pt">
                <v:stroke dashstyle="3 1" joinstyle="miter"/>
                <v:textbox>
                  <w:txbxContent>
                    <w:p w:rsidR="0001203E" w:rsidRPr="00A65857" w:rsidRDefault="0001203E" w:rsidP="00A65857">
                      <w:pPr>
                        <w:spacing w:afterLines="50" w:after="180" w:line="260" w:lineRule="exact"/>
                        <w:ind w:left="142" w:firstLineChars="100" w:firstLine="220"/>
                        <w:rPr>
                          <w:rFonts w:hAnsi="ＭＳ 明朝"/>
                          <w:sz w:val="22"/>
                          <w:szCs w:val="22"/>
                        </w:rPr>
                      </w:pPr>
                      <w:r w:rsidRPr="00A65857">
                        <w:rPr>
                          <w:rFonts w:hAnsi="ＭＳ 明朝" w:hint="eastAsia"/>
                          <w:sz w:val="22"/>
                          <w:szCs w:val="22"/>
                        </w:rPr>
                        <w:t>１．多様な学習機会の提供</w:t>
                      </w:r>
                    </w:p>
                    <w:p w:rsidR="0001203E" w:rsidRPr="00A65857" w:rsidRDefault="0001203E" w:rsidP="00A65857">
                      <w:pPr>
                        <w:spacing w:afterLines="50" w:after="180" w:line="260" w:lineRule="exact"/>
                        <w:ind w:left="142" w:firstLineChars="100" w:firstLine="220"/>
                        <w:rPr>
                          <w:rFonts w:hAnsi="ＭＳ 明朝"/>
                          <w:sz w:val="22"/>
                          <w:szCs w:val="22"/>
                        </w:rPr>
                      </w:pPr>
                      <w:r w:rsidRPr="00A65857">
                        <w:rPr>
                          <w:rFonts w:hAnsi="ＭＳ 明朝" w:hint="eastAsia"/>
                          <w:sz w:val="22"/>
                          <w:szCs w:val="22"/>
                        </w:rPr>
                        <w:t>２．生涯を通じた学びの場の提供</w:t>
                      </w:r>
                    </w:p>
                    <w:p w:rsidR="0001203E" w:rsidRPr="00A65857" w:rsidRDefault="0001203E" w:rsidP="00A65857">
                      <w:pPr>
                        <w:spacing w:afterLines="50" w:after="180" w:line="260" w:lineRule="exact"/>
                        <w:ind w:left="142" w:firstLineChars="100" w:firstLine="220"/>
                        <w:rPr>
                          <w:rFonts w:hAnsi="ＭＳ 明朝"/>
                          <w:sz w:val="22"/>
                          <w:szCs w:val="22"/>
                        </w:rPr>
                      </w:pPr>
                      <w:r w:rsidRPr="00A65857">
                        <w:rPr>
                          <w:rFonts w:hAnsi="ＭＳ 明朝" w:hint="eastAsia"/>
                          <w:sz w:val="22"/>
                          <w:szCs w:val="22"/>
                        </w:rPr>
                        <w:t>３．青少年の健全育成</w:t>
                      </w:r>
                    </w:p>
                    <w:p w:rsidR="0001203E" w:rsidRPr="009B5BCB" w:rsidRDefault="0001203E" w:rsidP="00A65857">
                      <w:pPr>
                        <w:spacing w:afterLines="50" w:after="180" w:line="260" w:lineRule="exact"/>
                        <w:ind w:left="142" w:firstLineChars="100" w:firstLine="220"/>
                        <w:rPr>
                          <w:rFonts w:hAnsi="ＭＳ 明朝"/>
                          <w:sz w:val="22"/>
                          <w:szCs w:val="22"/>
                        </w:rPr>
                      </w:pPr>
                      <w:r>
                        <w:rPr>
                          <w:rFonts w:hAnsi="ＭＳ 明朝" w:hint="eastAsia"/>
                          <w:sz w:val="22"/>
                          <w:szCs w:val="22"/>
                        </w:rPr>
                        <w:t>４．スポーツ・レクリエーション活動の推進</w:t>
                      </w:r>
                    </w:p>
                  </w:txbxContent>
                </v:textbox>
              </v:roundrect>
            </w:pict>
          </mc:Fallback>
        </mc:AlternateContent>
      </w:r>
      <w:r w:rsidRPr="009B5BCB">
        <w:rPr>
          <w:rFonts w:hAnsi="ＭＳ 明朝" w:hint="eastAsia"/>
          <w:b/>
          <w:sz w:val="22"/>
          <w:szCs w:val="22"/>
        </w:rPr>
        <w:t>【</w:t>
      </w:r>
      <w:r w:rsidRPr="00A65857">
        <w:rPr>
          <w:rFonts w:hAnsi="ＭＳ 明朝" w:hint="eastAsia"/>
          <w:b/>
          <w:spacing w:val="37"/>
          <w:kern w:val="0"/>
          <w:sz w:val="22"/>
          <w:szCs w:val="22"/>
          <w:fitText w:val="1105" w:id="1254844416"/>
        </w:rPr>
        <w:t>重点目</w:t>
      </w:r>
      <w:r w:rsidRPr="00A65857">
        <w:rPr>
          <w:rFonts w:hAnsi="ＭＳ 明朝" w:hint="eastAsia"/>
          <w:b/>
          <w:kern w:val="0"/>
          <w:sz w:val="22"/>
          <w:szCs w:val="22"/>
          <w:fitText w:val="1105" w:id="1254844416"/>
        </w:rPr>
        <w:t>標</w:t>
      </w:r>
      <w:r w:rsidRPr="009B5BCB">
        <w:rPr>
          <w:rFonts w:hAnsi="ＭＳ 明朝" w:hint="eastAsia"/>
          <w:b/>
          <w:sz w:val="22"/>
          <w:szCs w:val="22"/>
        </w:rPr>
        <w:t>】</w:t>
      </w:r>
    </w:p>
    <w:p w:rsidR="00A65857" w:rsidRDefault="00A65857" w:rsidP="00A65857">
      <w:pPr>
        <w:spacing w:afterLines="50" w:after="180"/>
        <w:ind w:left="420"/>
        <w:rPr>
          <w:rFonts w:hAnsi="ＭＳ 明朝"/>
          <w:sz w:val="22"/>
          <w:szCs w:val="22"/>
        </w:rPr>
      </w:pPr>
    </w:p>
    <w:p w:rsidR="00A65857" w:rsidRDefault="00A65857" w:rsidP="00A65857">
      <w:pPr>
        <w:spacing w:afterLines="50" w:after="180"/>
        <w:ind w:left="420"/>
        <w:rPr>
          <w:rFonts w:hAnsi="ＭＳ 明朝"/>
          <w:sz w:val="22"/>
          <w:szCs w:val="22"/>
        </w:rPr>
      </w:pPr>
    </w:p>
    <w:p w:rsidR="00A65857" w:rsidRDefault="00A65857" w:rsidP="00A65857">
      <w:pPr>
        <w:spacing w:afterLines="50" w:after="180"/>
        <w:ind w:left="420"/>
        <w:rPr>
          <w:rFonts w:hAnsi="ＭＳ 明朝"/>
          <w:sz w:val="22"/>
          <w:szCs w:val="22"/>
        </w:rPr>
      </w:pPr>
    </w:p>
    <w:p w:rsidR="00A65857" w:rsidRDefault="00A65857" w:rsidP="00A65857">
      <w:pPr>
        <w:spacing w:afterLines="50" w:after="180"/>
        <w:ind w:left="420"/>
        <w:rPr>
          <w:rFonts w:hAnsi="ＭＳ 明朝"/>
          <w:sz w:val="22"/>
          <w:szCs w:val="22"/>
        </w:rPr>
      </w:pPr>
    </w:p>
    <w:p w:rsidR="00A65857" w:rsidRDefault="00A65857" w:rsidP="00A65857">
      <w:pPr>
        <w:spacing w:afterLines="50" w:after="180"/>
        <w:rPr>
          <w:rFonts w:hAnsi="ＭＳ 明朝"/>
          <w:b/>
          <w:sz w:val="22"/>
          <w:szCs w:val="22"/>
        </w:rPr>
      </w:pPr>
      <w:r w:rsidRPr="009B5BCB">
        <w:rPr>
          <w:rFonts w:hAnsi="ＭＳ 明朝" w:hint="eastAsia"/>
          <w:b/>
          <w:sz w:val="22"/>
          <w:szCs w:val="22"/>
        </w:rPr>
        <w:t>【</w:t>
      </w:r>
      <w:r w:rsidRPr="00A65857">
        <w:rPr>
          <w:rFonts w:hAnsi="ＭＳ 明朝" w:hint="eastAsia"/>
          <w:b/>
          <w:kern w:val="0"/>
          <w:sz w:val="22"/>
          <w:szCs w:val="22"/>
          <w:fitText w:val="1105" w:id="1254844417"/>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A65857" w:rsidTr="00E42D9E">
        <w:trPr>
          <w:trHeight w:val="510"/>
        </w:trPr>
        <w:tc>
          <w:tcPr>
            <w:tcW w:w="9586" w:type="dxa"/>
            <w:shd w:val="clear" w:color="auto" w:fill="595959" w:themeFill="text1" w:themeFillTint="A6"/>
            <w:vAlign w:val="center"/>
          </w:tcPr>
          <w:p w:rsidR="00A65857" w:rsidRPr="009B5BCB" w:rsidRDefault="00A65857" w:rsidP="001A5245">
            <w:pPr>
              <w:spacing w:line="300" w:lineRule="exact"/>
              <w:ind w:rightChars="-54" w:right="-108"/>
            </w:pPr>
            <w:r>
              <w:rPr>
                <w:rFonts w:hint="eastAsia"/>
                <w:b/>
                <w:color w:val="FFFFFF" w:themeColor="background1"/>
              </w:rPr>
              <w:t xml:space="preserve">1　</w:t>
            </w:r>
            <w:r w:rsidRPr="00A65857">
              <w:rPr>
                <w:rFonts w:hint="eastAsia"/>
                <w:b/>
                <w:color w:val="FFFFFF" w:themeColor="background1"/>
              </w:rPr>
              <w:t>多様な学習機会の提供</w:t>
            </w:r>
            <w:r w:rsidRPr="00DD7EA6">
              <w:rPr>
                <w:rFonts w:hint="eastAsia"/>
                <w:b/>
                <w:color w:val="FF0000"/>
              </w:rPr>
              <w:t xml:space="preserve">　</w:t>
            </w:r>
          </w:p>
        </w:tc>
      </w:tr>
    </w:tbl>
    <w:p w:rsidR="00A65857" w:rsidRPr="003961BD" w:rsidRDefault="00A65857" w:rsidP="00A65857">
      <w:pPr>
        <w:spacing w:line="300" w:lineRule="exact"/>
        <w:ind w:rightChars="-54" w:right="-108"/>
      </w:pPr>
    </w:p>
    <w:p w:rsidR="00A65857" w:rsidRPr="00A65857" w:rsidRDefault="00A65857" w:rsidP="003D50C0">
      <w:pPr>
        <w:ind w:leftChars="71" w:left="142" w:firstLineChars="100" w:firstLine="210"/>
        <w:jc w:val="left"/>
        <w:rPr>
          <w:rFonts w:hAnsi="ＭＳ 明朝"/>
          <w:sz w:val="21"/>
          <w:szCs w:val="21"/>
        </w:rPr>
      </w:pPr>
      <w:r w:rsidRPr="00A65857">
        <w:rPr>
          <w:rFonts w:hAnsi="ＭＳ 明朝" w:hint="eastAsia"/>
          <w:sz w:val="21"/>
          <w:szCs w:val="21"/>
        </w:rPr>
        <w:t>従前より開講していた講座を、短期で多種多様な形態のものに移行することで参加者が増加し、講座終了後も自主的に活動を続けていくクラブが増えています。</w:t>
      </w:r>
    </w:p>
    <w:p w:rsidR="00A65857" w:rsidRPr="00A65857" w:rsidRDefault="00A65857" w:rsidP="003D50C0">
      <w:pPr>
        <w:ind w:leftChars="71" w:left="142" w:firstLineChars="100" w:firstLine="210"/>
        <w:jc w:val="left"/>
        <w:rPr>
          <w:rFonts w:hAnsi="ＭＳ 明朝"/>
          <w:sz w:val="21"/>
          <w:szCs w:val="21"/>
        </w:rPr>
      </w:pPr>
      <w:r w:rsidRPr="00A65857">
        <w:rPr>
          <w:rFonts w:hAnsi="ＭＳ 明朝" w:hint="eastAsia"/>
          <w:sz w:val="21"/>
          <w:szCs w:val="21"/>
        </w:rPr>
        <w:t>一方、各講座の参加者が固定化していることもあり、上記のように内容、形態等を工夫しているものの、参加者数に偏りがあるのが現状です。</w:t>
      </w:r>
    </w:p>
    <w:p w:rsidR="00C13DA4" w:rsidRDefault="00A65857" w:rsidP="003D50C0">
      <w:pPr>
        <w:ind w:leftChars="71" w:left="142" w:firstLineChars="100" w:firstLine="210"/>
        <w:jc w:val="left"/>
        <w:rPr>
          <w:rFonts w:hAnsi="ＭＳ 明朝"/>
          <w:sz w:val="21"/>
          <w:szCs w:val="21"/>
        </w:rPr>
      </w:pPr>
      <w:r w:rsidRPr="00A65857">
        <w:rPr>
          <w:rFonts w:hAnsi="ＭＳ 明朝" w:hint="eastAsia"/>
          <w:sz w:val="21"/>
          <w:szCs w:val="21"/>
        </w:rPr>
        <w:t>今後も、幅広い年齢層を取り込めるような施策を実施していく必要があります。また、多様な学習機会を提供していくための講師の確保が必要です。</w:t>
      </w:r>
    </w:p>
    <w:p w:rsidR="003D50C0" w:rsidRDefault="003D50C0" w:rsidP="003D50C0">
      <w:pPr>
        <w:spacing w:afterLines="50" w:after="180"/>
        <w:rPr>
          <w:rFonts w:hAnsi="ＭＳ 明朝"/>
          <w:b/>
          <w:sz w:val="22"/>
          <w:szCs w:val="22"/>
        </w:rPr>
      </w:pPr>
    </w:p>
    <w:tbl>
      <w:tblPr>
        <w:tblStyle w:val="af"/>
        <w:tblW w:w="0" w:type="auto"/>
        <w:tblInd w:w="250" w:type="dxa"/>
        <w:tblLook w:val="04A0" w:firstRow="1" w:lastRow="0" w:firstColumn="1" w:lastColumn="0" w:noHBand="0" w:noVBand="1"/>
      </w:tblPr>
      <w:tblGrid>
        <w:gridCol w:w="9586"/>
      </w:tblGrid>
      <w:tr w:rsidR="003D50C0" w:rsidTr="00E42D9E">
        <w:trPr>
          <w:trHeight w:val="510"/>
        </w:trPr>
        <w:tc>
          <w:tcPr>
            <w:tcW w:w="9586" w:type="dxa"/>
            <w:shd w:val="clear" w:color="auto" w:fill="595959" w:themeFill="text1" w:themeFillTint="A6"/>
            <w:vAlign w:val="center"/>
          </w:tcPr>
          <w:p w:rsidR="003D50C0" w:rsidRPr="009B5BCB" w:rsidRDefault="003D50C0" w:rsidP="001A5245">
            <w:pPr>
              <w:spacing w:line="300" w:lineRule="exact"/>
              <w:ind w:rightChars="-54" w:right="-108"/>
            </w:pPr>
            <w:r>
              <w:rPr>
                <w:rFonts w:hint="eastAsia"/>
                <w:b/>
                <w:color w:val="FFFFFF" w:themeColor="background1"/>
              </w:rPr>
              <w:t xml:space="preserve">2　</w:t>
            </w:r>
            <w:r w:rsidRPr="003D50C0">
              <w:rPr>
                <w:rFonts w:hint="eastAsia"/>
                <w:b/>
                <w:color w:val="FFFFFF" w:themeColor="background1"/>
              </w:rPr>
              <w:t>生涯を通じた学びの場の提供</w:t>
            </w:r>
            <w:r w:rsidR="00DD7EA6" w:rsidRPr="00DD7EA6">
              <w:rPr>
                <w:rFonts w:hint="eastAsia"/>
                <w:b/>
                <w:color w:val="FF0000"/>
              </w:rPr>
              <w:t xml:space="preserve">　</w:t>
            </w:r>
          </w:p>
        </w:tc>
      </w:tr>
    </w:tbl>
    <w:p w:rsidR="003D50C0" w:rsidRPr="003961BD" w:rsidRDefault="003D50C0" w:rsidP="003D50C0">
      <w:pPr>
        <w:spacing w:line="300" w:lineRule="exact"/>
        <w:ind w:rightChars="-54" w:right="-108"/>
      </w:pPr>
    </w:p>
    <w:p w:rsidR="003D50C0" w:rsidRDefault="003D50C0" w:rsidP="003D50C0">
      <w:pPr>
        <w:ind w:leftChars="71" w:left="142" w:firstLineChars="100" w:firstLine="210"/>
        <w:jc w:val="left"/>
        <w:rPr>
          <w:rFonts w:hAnsi="ＭＳ 明朝"/>
          <w:sz w:val="21"/>
          <w:szCs w:val="21"/>
        </w:rPr>
      </w:pPr>
      <w:r w:rsidRPr="003D50C0">
        <w:rPr>
          <w:rFonts w:hAnsi="ＭＳ 明朝" w:hint="eastAsia"/>
          <w:sz w:val="21"/>
          <w:szCs w:val="21"/>
        </w:rPr>
        <w:t>生涯学習クラブの増加や一般や企業の使用の増加等で、生涯学習の拠点であるトーク安堵カルチャーセンターの部屋の確保が難しくなっています。そのため、誰でも、いつでも、どこでも学習できる環境づくりが必要です。</w:t>
      </w:r>
      <w:r w:rsidR="005B664C">
        <w:rPr>
          <w:rFonts w:hAnsi="ＭＳ 明朝" w:hint="eastAsia"/>
          <w:sz w:val="21"/>
          <w:szCs w:val="21"/>
        </w:rPr>
        <w:t>その環境づくりとして</w:t>
      </w:r>
      <w:r w:rsidR="009E0A95">
        <w:rPr>
          <w:rFonts w:hAnsi="ＭＳ 明朝" w:hint="eastAsia"/>
          <w:sz w:val="21"/>
          <w:szCs w:val="21"/>
        </w:rPr>
        <w:t>、住民の学びと交流の場となる図書室の充実が必要です。</w:t>
      </w:r>
    </w:p>
    <w:p w:rsidR="003D50C0" w:rsidRDefault="003D50C0">
      <w:pPr>
        <w:widowControl/>
        <w:jc w:val="left"/>
        <w:rPr>
          <w:rFonts w:hAnsi="ＭＳ 明朝"/>
          <w:sz w:val="21"/>
          <w:szCs w:val="21"/>
        </w:rPr>
      </w:pPr>
      <w:r>
        <w:rPr>
          <w:rFonts w:hAnsi="ＭＳ 明朝"/>
          <w:sz w:val="21"/>
          <w:szCs w:val="21"/>
        </w:rPr>
        <w:br w:type="page"/>
      </w:r>
    </w:p>
    <w:tbl>
      <w:tblPr>
        <w:tblStyle w:val="af"/>
        <w:tblW w:w="0" w:type="auto"/>
        <w:tblInd w:w="250" w:type="dxa"/>
        <w:tblLook w:val="04A0" w:firstRow="1" w:lastRow="0" w:firstColumn="1" w:lastColumn="0" w:noHBand="0" w:noVBand="1"/>
      </w:tblPr>
      <w:tblGrid>
        <w:gridCol w:w="9586"/>
      </w:tblGrid>
      <w:tr w:rsidR="003D50C0" w:rsidTr="00E42D9E">
        <w:trPr>
          <w:trHeight w:val="510"/>
        </w:trPr>
        <w:tc>
          <w:tcPr>
            <w:tcW w:w="9586" w:type="dxa"/>
            <w:shd w:val="clear" w:color="auto" w:fill="595959" w:themeFill="text1" w:themeFillTint="A6"/>
            <w:vAlign w:val="center"/>
          </w:tcPr>
          <w:p w:rsidR="003D50C0" w:rsidRPr="009B5BCB" w:rsidRDefault="003D50C0" w:rsidP="001A5245">
            <w:pPr>
              <w:spacing w:line="300" w:lineRule="exact"/>
              <w:ind w:rightChars="-54" w:right="-108"/>
            </w:pPr>
            <w:r>
              <w:rPr>
                <w:rFonts w:hint="eastAsia"/>
                <w:b/>
                <w:color w:val="FFFFFF" w:themeColor="background1"/>
              </w:rPr>
              <w:lastRenderedPageBreak/>
              <w:t xml:space="preserve">3　</w:t>
            </w:r>
            <w:r w:rsidRPr="003D50C0">
              <w:rPr>
                <w:rFonts w:hint="eastAsia"/>
                <w:b/>
                <w:color w:val="FFFFFF" w:themeColor="background1"/>
              </w:rPr>
              <w:t>青少年の健全育成</w:t>
            </w:r>
            <w:r w:rsidR="00DD7EA6" w:rsidRPr="00DD7EA6">
              <w:rPr>
                <w:rFonts w:hint="eastAsia"/>
                <w:b/>
                <w:color w:val="FF0000"/>
              </w:rPr>
              <w:t xml:space="preserve">　</w:t>
            </w:r>
          </w:p>
        </w:tc>
      </w:tr>
    </w:tbl>
    <w:p w:rsidR="003D50C0" w:rsidRPr="003961BD" w:rsidRDefault="003D50C0" w:rsidP="003D50C0">
      <w:pPr>
        <w:spacing w:line="300" w:lineRule="exact"/>
        <w:ind w:rightChars="-54" w:right="-108"/>
      </w:pPr>
    </w:p>
    <w:p w:rsidR="003D50C0" w:rsidRPr="003D50C0" w:rsidRDefault="003D50C0" w:rsidP="003D50C0">
      <w:pPr>
        <w:ind w:leftChars="71" w:left="142" w:firstLineChars="100" w:firstLine="210"/>
        <w:jc w:val="left"/>
        <w:rPr>
          <w:rFonts w:hAnsi="ＭＳ 明朝"/>
          <w:sz w:val="21"/>
          <w:szCs w:val="21"/>
        </w:rPr>
      </w:pPr>
      <w:r w:rsidRPr="003D50C0">
        <w:rPr>
          <w:rFonts w:hAnsi="ＭＳ 明朝" w:hint="eastAsia"/>
          <w:sz w:val="21"/>
          <w:szCs w:val="21"/>
        </w:rPr>
        <w:t>生涯を通じて学ぶ姿勢を身につけるためには、</w:t>
      </w:r>
      <w:r w:rsidR="00DD2F7E">
        <w:rPr>
          <w:rFonts w:hAnsi="ＭＳ 明朝" w:hint="eastAsia"/>
          <w:sz w:val="21"/>
          <w:szCs w:val="21"/>
        </w:rPr>
        <w:t>子供</w:t>
      </w:r>
      <w:r w:rsidRPr="003D50C0">
        <w:rPr>
          <w:rFonts w:hAnsi="ＭＳ 明朝" w:hint="eastAsia"/>
          <w:sz w:val="21"/>
          <w:szCs w:val="21"/>
        </w:rPr>
        <w:t>の頃から地域ぐるみで健全な育成を支援することが必要です。</w:t>
      </w:r>
    </w:p>
    <w:p w:rsidR="003D50C0" w:rsidRPr="003D50C0" w:rsidRDefault="003D50C0" w:rsidP="003D50C0">
      <w:pPr>
        <w:ind w:leftChars="71" w:left="142" w:firstLineChars="100" w:firstLine="210"/>
        <w:jc w:val="left"/>
        <w:rPr>
          <w:rFonts w:hAnsi="ＭＳ 明朝"/>
          <w:sz w:val="21"/>
          <w:szCs w:val="21"/>
        </w:rPr>
      </w:pPr>
      <w:r w:rsidRPr="003D50C0">
        <w:rPr>
          <w:rFonts w:hAnsi="ＭＳ 明朝" w:hint="eastAsia"/>
          <w:sz w:val="21"/>
          <w:szCs w:val="21"/>
        </w:rPr>
        <w:t>本町の</w:t>
      </w:r>
      <w:r w:rsidR="00DD2F7E">
        <w:rPr>
          <w:rFonts w:hAnsi="ＭＳ 明朝" w:hint="eastAsia"/>
          <w:sz w:val="21"/>
          <w:szCs w:val="21"/>
        </w:rPr>
        <w:t>子供</w:t>
      </w:r>
      <w:r w:rsidRPr="003D50C0">
        <w:rPr>
          <w:rFonts w:hAnsi="ＭＳ 明朝" w:hint="eastAsia"/>
          <w:sz w:val="21"/>
          <w:szCs w:val="21"/>
        </w:rPr>
        <w:t>会は、「安堵町</w:t>
      </w:r>
      <w:r w:rsidR="00DD2F7E">
        <w:rPr>
          <w:rFonts w:hAnsi="ＭＳ 明朝" w:hint="eastAsia"/>
          <w:sz w:val="21"/>
          <w:szCs w:val="21"/>
        </w:rPr>
        <w:t>子供</w:t>
      </w:r>
      <w:r w:rsidRPr="003D50C0">
        <w:rPr>
          <w:rFonts w:hAnsi="ＭＳ 明朝" w:hint="eastAsia"/>
          <w:sz w:val="21"/>
          <w:szCs w:val="21"/>
        </w:rPr>
        <w:t>会連絡協議会」を中心に、各大字に組織され、活動を行っています。また、「安堵町青少年健全育成協議会」では、月に2～3 回下校時間または夜間に町内巡回指導を行っています。しかし、地域のコミュニティが希薄になり、生活に課題を抱える家庭が増加するなど、さまざまな活動が縮小を余儀なくされています。</w:t>
      </w:r>
    </w:p>
    <w:p w:rsidR="003D50C0" w:rsidRDefault="003D50C0" w:rsidP="003D50C0">
      <w:pPr>
        <w:ind w:leftChars="71" w:left="142" w:firstLineChars="100" w:firstLine="210"/>
        <w:jc w:val="left"/>
        <w:rPr>
          <w:rFonts w:hAnsi="ＭＳ 明朝"/>
          <w:sz w:val="21"/>
          <w:szCs w:val="21"/>
        </w:rPr>
      </w:pPr>
      <w:r w:rsidRPr="003D50C0">
        <w:rPr>
          <w:rFonts w:hAnsi="ＭＳ 明朝" w:hint="eastAsia"/>
          <w:sz w:val="21"/>
          <w:szCs w:val="21"/>
        </w:rPr>
        <w:t>今後は本町の青少年がおかれている実態を把握し、学校・家庭・地域を巻き込んだ青</w:t>
      </w:r>
      <w:r w:rsidR="00002079" w:rsidRPr="00002079">
        <w:rPr>
          <w:rFonts w:hAnsi="HG丸ｺﾞｼｯｸM-PRO" w:cs="MingLiU" w:hint="eastAsia"/>
          <w:sz w:val="21"/>
          <w:szCs w:val="21"/>
        </w:rPr>
        <w:t>少年</w:t>
      </w:r>
      <w:r w:rsidRPr="003D50C0">
        <w:rPr>
          <w:rFonts w:hAnsi="ＭＳ 明朝" w:cs="HG丸ｺﾞｼｯｸM-PRO" w:hint="eastAsia"/>
          <w:sz w:val="21"/>
          <w:szCs w:val="21"/>
        </w:rPr>
        <w:t>育成のための活動・周知を図っていく必要があります。また、青少年の健全育成における他市町村と</w:t>
      </w:r>
      <w:r w:rsidRPr="003D50C0">
        <w:rPr>
          <w:rFonts w:hAnsi="ＭＳ 明朝" w:hint="eastAsia"/>
          <w:sz w:val="21"/>
          <w:szCs w:val="21"/>
        </w:rPr>
        <w:t>の連携を強化し、より広域的な活動を行っていく必要があります。</w:t>
      </w:r>
    </w:p>
    <w:p w:rsidR="003D50C0" w:rsidRDefault="003D50C0" w:rsidP="003D50C0">
      <w:pPr>
        <w:ind w:leftChars="71" w:left="142" w:firstLineChars="100" w:firstLine="210"/>
        <w:jc w:val="left"/>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3D50C0" w:rsidTr="00E42D9E">
        <w:trPr>
          <w:trHeight w:val="510"/>
        </w:trPr>
        <w:tc>
          <w:tcPr>
            <w:tcW w:w="9586" w:type="dxa"/>
            <w:shd w:val="clear" w:color="auto" w:fill="595959" w:themeFill="text1" w:themeFillTint="A6"/>
            <w:vAlign w:val="center"/>
          </w:tcPr>
          <w:p w:rsidR="003D50C0" w:rsidRPr="009B5BCB" w:rsidRDefault="00114C15" w:rsidP="00E42D9E">
            <w:pPr>
              <w:spacing w:line="300" w:lineRule="exact"/>
              <w:ind w:rightChars="-54" w:right="-108"/>
            </w:pPr>
            <w:r>
              <w:rPr>
                <w:rFonts w:hint="eastAsia"/>
                <w:b/>
                <w:color w:val="FFFFFF" w:themeColor="background1"/>
              </w:rPr>
              <w:t>4</w:t>
            </w:r>
            <w:r w:rsidR="003D50C0">
              <w:rPr>
                <w:rFonts w:hint="eastAsia"/>
                <w:b/>
                <w:color w:val="FFFFFF" w:themeColor="background1"/>
              </w:rPr>
              <w:t xml:space="preserve">　</w:t>
            </w:r>
            <w:r w:rsidR="003D50C0" w:rsidRPr="003D50C0">
              <w:rPr>
                <w:rFonts w:hint="eastAsia"/>
                <w:b/>
                <w:color w:val="FFFFFF" w:themeColor="background1"/>
              </w:rPr>
              <w:t>スポーツ・レクリエーション活動の推進</w:t>
            </w:r>
          </w:p>
        </w:tc>
      </w:tr>
    </w:tbl>
    <w:p w:rsidR="003D50C0" w:rsidRPr="003961BD" w:rsidRDefault="003D50C0" w:rsidP="003D50C0">
      <w:pPr>
        <w:spacing w:line="300" w:lineRule="exact"/>
        <w:ind w:rightChars="-54" w:right="-108"/>
      </w:pPr>
    </w:p>
    <w:p w:rsidR="003D50C0" w:rsidRPr="003D50C0" w:rsidRDefault="003D50C0" w:rsidP="003D50C0">
      <w:pPr>
        <w:ind w:leftChars="71" w:left="142" w:firstLineChars="100" w:firstLine="210"/>
        <w:jc w:val="left"/>
        <w:rPr>
          <w:rFonts w:hAnsi="ＭＳ 明朝"/>
          <w:sz w:val="21"/>
          <w:szCs w:val="21"/>
        </w:rPr>
      </w:pPr>
      <w:r w:rsidRPr="003D50C0">
        <w:rPr>
          <w:rFonts w:hAnsi="ＭＳ 明朝" w:hint="eastAsia"/>
          <w:sz w:val="21"/>
          <w:szCs w:val="21"/>
        </w:rPr>
        <w:t>本町では、スポーツを通じて心身の健全な発達と明るい豊かな生活の形成に寄与するため、体育協会が設置され、まち</w:t>
      </w:r>
      <w:r w:rsidR="00002079">
        <w:rPr>
          <w:rFonts w:hAnsi="ＭＳ 明朝" w:hint="eastAsia"/>
          <w:sz w:val="21"/>
          <w:szCs w:val="21"/>
        </w:rPr>
        <w:t>にあるさまざまなスポーツクラブを支援しています。また、総合型地域スポーツクラブ「すこやか安堵スポーツクラブ」で</w:t>
      </w:r>
      <w:r w:rsidRPr="003D50C0">
        <w:rPr>
          <w:rFonts w:hAnsi="ＭＳ 明朝" w:hint="eastAsia"/>
          <w:sz w:val="21"/>
          <w:szCs w:val="21"/>
        </w:rPr>
        <w:t>、誰もが気軽にスポーツ・レクリエーション活動を行う機会を提供し、各種レクリエーションや軽スポーツ大会等を促進して</w:t>
      </w:r>
      <w:r w:rsidR="00002079">
        <w:rPr>
          <w:rFonts w:hAnsi="ＭＳ 明朝" w:hint="eastAsia"/>
          <w:sz w:val="21"/>
          <w:szCs w:val="21"/>
        </w:rPr>
        <w:t>います</w:t>
      </w:r>
      <w:r w:rsidRPr="003D50C0">
        <w:rPr>
          <w:rFonts w:hAnsi="ＭＳ 明朝" w:hint="eastAsia"/>
          <w:sz w:val="21"/>
          <w:szCs w:val="21"/>
        </w:rPr>
        <w:t>。</w:t>
      </w:r>
    </w:p>
    <w:p w:rsidR="003D50C0" w:rsidRPr="003D50C0" w:rsidRDefault="003D50C0" w:rsidP="003D50C0">
      <w:pPr>
        <w:ind w:leftChars="71" w:left="142" w:firstLineChars="100" w:firstLine="210"/>
        <w:jc w:val="left"/>
        <w:rPr>
          <w:rFonts w:hAnsi="ＭＳ 明朝"/>
          <w:sz w:val="21"/>
          <w:szCs w:val="21"/>
        </w:rPr>
      </w:pPr>
      <w:r w:rsidRPr="003D50C0">
        <w:rPr>
          <w:rFonts w:hAnsi="ＭＳ 明朝" w:hint="eastAsia"/>
          <w:sz w:val="21"/>
          <w:szCs w:val="21"/>
        </w:rPr>
        <w:t>また、住民の健康意識が高まる中、競技スポーツだけでなく、個人で行うウォーキングや機器を用いたトレーニングなどの健康づくりのためのスポーツがされるようになってきました。本町では、</w:t>
      </w:r>
      <w:r w:rsidR="00002079">
        <w:rPr>
          <w:rFonts w:hAnsi="ＭＳ 明朝" w:hint="eastAsia"/>
          <w:sz w:val="21"/>
          <w:szCs w:val="21"/>
        </w:rPr>
        <w:t>安堵中央公園体育館のトレーニングルームで</w:t>
      </w:r>
      <w:r w:rsidRPr="003D50C0">
        <w:rPr>
          <w:rFonts w:hAnsi="ＭＳ 明朝" w:hint="eastAsia"/>
          <w:sz w:val="21"/>
          <w:szCs w:val="21"/>
        </w:rPr>
        <w:t>、</w:t>
      </w:r>
      <w:r w:rsidRPr="001A5245">
        <w:rPr>
          <w:rFonts w:hAnsi="ＭＳ 明朝" w:hint="eastAsia"/>
          <w:color w:val="auto"/>
          <w:sz w:val="21"/>
          <w:szCs w:val="21"/>
        </w:rPr>
        <w:t>トレーナーによるトレーニング指導を行うなど、生活の中に運動を取り入れる機会や場所の提供を行って</w:t>
      </w:r>
      <w:r w:rsidRPr="003D50C0">
        <w:rPr>
          <w:rFonts w:hAnsi="ＭＳ 明朝" w:hint="eastAsia"/>
          <w:sz w:val="21"/>
          <w:szCs w:val="21"/>
        </w:rPr>
        <w:t>います。</w:t>
      </w:r>
    </w:p>
    <w:p w:rsidR="003D50C0" w:rsidRPr="003D50C0" w:rsidRDefault="003D50C0" w:rsidP="003D50C0">
      <w:pPr>
        <w:ind w:leftChars="71" w:left="142" w:firstLineChars="100" w:firstLine="210"/>
        <w:jc w:val="left"/>
        <w:rPr>
          <w:rFonts w:hAnsi="ＭＳ 明朝"/>
          <w:sz w:val="21"/>
          <w:szCs w:val="21"/>
        </w:rPr>
      </w:pPr>
      <w:r w:rsidRPr="003D50C0">
        <w:rPr>
          <w:rFonts w:hAnsi="ＭＳ 明朝" w:hint="eastAsia"/>
          <w:sz w:val="21"/>
          <w:szCs w:val="21"/>
        </w:rPr>
        <w:t>今後も安堵中央公園内の施設のさらなる活用を促進し、住民の心身の健康の保持・増進を図ることが重要です。</w:t>
      </w:r>
    </w:p>
    <w:p w:rsidR="003D50C0" w:rsidRPr="003D50C0" w:rsidRDefault="003D50C0" w:rsidP="003D50C0">
      <w:pPr>
        <w:ind w:leftChars="71" w:left="142" w:firstLineChars="100" w:firstLine="210"/>
        <w:jc w:val="left"/>
        <w:rPr>
          <w:rFonts w:hAnsi="ＭＳ 明朝"/>
          <w:b/>
          <w:sz w:val="48"/>
          <w:szCs w:val="48"/>
        </w:rPr>
      </w:pPr>
      <w:r w:rsidRPr="003D50C0">
        <w:rPr>
          <w:rFonts w:hAnsi="ＭＳ 明朝" w:hint="eastAsia"/>
          <w:sz w:val="21"/>
          <w:szCs w:val="21"/>
        </w:rPr>
        <w:t>また、急速な高齢者人口の増加を見据え、生涯を通じて運</w:t>
      </w:r>
      <w:r w:rsidR="00002079">
        <w:rPr>
          <w:rFonts w:hAnsi="ＭＳ 明朝" w:hint="eastAsia"/>
          <w:sz w:val="21"/>
          <w:szCs w:val="21"/>
        </w:rPr>
        <w:t>動を継続していけるよう、生活の中に運動を取り入れるための動機付け</w:t>
      </w:r>
      <w:r w:rsidRPr="003D50C0">
        <w:rPr>
          <w:rFonts w:hAnsi="ＭＳ 明朝" w:hint="eastAsia"/>
          <w:sz w:val="21"/>
          <w:szCs w:val="21"/>
        </w:rPr>
        <w:t>を行うほか、住民ニーズに即した多様な活動機会を充実していく必要があります。</w:t>
      </w:r>
    </w:p>
    <w:p w:rsidR="00114C15" w:rsidRDefault="00114C15">
      <w:pPr>
        <w:widowControl/>
        <w:jc w:val="left"/>
        <w:rPr>
          <w:rFonts w:hAnsi="ＭＳ 明朝"/>
          <w:b/>
          <w:sz w:val="48"/>
          <w:szCs w:val="48"/>
        </w:rPr>
      </w:pPr>
      <w:r>
        <w:rPr>
          <w:rFonts w:hAnsi="ＭＳ 明朝"/>
          <w:b/>
          <w:sz w:val="48"/>
          <w:szCs w:val="48"/>
        </w:rPr>
        <w:br w:type="page"/>
      </w:r>
    </w:p>
    <w:p w:rsidR="00114C15" w:rsidRDefault="004324A7" w:rsidP="00114C15">
      <w:pPr>
        <w:spacing w:afterLines="50" w:after="180"/>
        <w:rPr>
          <w:rFonts w:hAnsi="ＭＳ 明朝"/>
          <w:b/>
          <w:sz w:val="22"/>
          <w:szCs w:val="22"/>
        </w:rPr>
      </w:pPr>
      <w:r>
        <w:rPr>
          <w:rFonts w:hAnsi="ＭＳ 明朝" w:hint="eastAsia"/>
          <w:b/>
          <w:kern w:val="0"/>
          <w:sz w:val="22"/>
          <w:szCs w:val="22"/>
        </w:rPr>
        <w:lastRenderedPageBreak/>
        <w:t>【</w:t>
      </w:r>
      <w:r w:rsidR="00114C15" w:rsidRPr="00AD070C">
        <w:rPr>
          <w:rFonts w:hAnsi="ＭＳ 明朝" w:hint="eastAsia"/>
          <w:b/>
          <w:kern w:val="0"/>
          <w:sz w:val="22"/>
          <w:szCs w:val="22"/>
        </w:rPr>
        <w:t>施策</w:t>
      </w:r>
      <w:r w:rsidR="00114C15">
        <w:rPr>
          <w:rFonts w:hAnsi="ＭＳ 明朝" w:hint="eastAsia"/>
          <w:b/>
          <w:kern w:val="0"/>
          <w:sz w:val="22"/>
          <w:szCs w:val="22"/>
        </w:rPr>
        <w:t>の展開</w:t>
      </w:r>
      <w:r w:rsidR="00114C15"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41"/>
        <w:gridCol w:w="1943"/>
      </w:tblGrid>
      <w:tr w:rsidR="00114C15" w:rsidRPr="00913ED5" w:rsidTr="00E42D9E">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4C15" w:rsidRPr="00913ED5" w:rsidRDefault="00114C15" w:rsidP="00E42D9E">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4C15" w:rsidRPr="00913ED5" w:rsidRDefault="00114C15" w:rsidP="00E42D9E">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114C15" w:rsidRPr="00913ED5" w:rsidTr="00E42D9E">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4C15" w:rsidRPr="00913ED5" w:rsidRDefault="00114C15" w:rsidP="00E42D9E">
            <w:pPr>
              <w:widowControl/>
              <w:jc w:val="left"/>
              <w:rPr>
                <w:rFonts w:hAnsi="HG丸ｺﾞｼｯｸM-PRO" w:cs="ＭＳ Ｐゴシック"/>
                <w:kern w:val="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4C15" w:rsidRPr="00913ED5" w:rsidRDefault="00114C15" w:rsidP="00E42D9E">
            <w:pPr>
              <w:widowControl/>
              <w:jc w:val="left"/>
              <w:rPr>
                <w:rFonts w:hAnsi="HG丸ｺﾞｼｯｸM-PRO" w:cs="ＭＳ Ｐゴシック"/>
                <w:kern w:val="0"/>
              </w:rPr>
            </w:pPr>
          </w:p>
        </w:tc>
      </w:tr>
      <w:tr w:rsidR="00114C15" w:rsidRPr="00913ED5" w:rsidTr="00E42D9E">
        <w:trPr>
          <w:trHeight w:val="417"/>
        </w:trPr>
        <w:tc>
          <w:tcPr>
            <w:tcW w:w="9497" w:type="dxa"/>
            <w:gridSpan w:val="3"/>
            <w:tcBorders>
              <w:top w:val="nil"/>
              <w:left w:val="single" w:sz="4" w:space="0" w:color="auto"/>
              <w:right w:val="single" w:sz="4" w:space="0" w:color="auto"/>
            </w:tcBorders>
            <w:shd w:val="clear" w:color="auto" w:fill="auto"/>
            <w:vAlign w:val="center"/>
            <w:hideMark/>
          </w:tcPr>
          <w:p w:rsidR="00114C15" w:rsidRPr="00913ED5" w:rsidRDefault="00114C15" w:rsidP="001A5245">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114C15">
              <w:rPr>
                <w:rFonts w:hAnsi="HG丸ｺﾞｼｯｸM-PRO" w:cs="ＭＳ Ｐゴシック" w:hint="eastAsia"/>
                <w:kern w:val="0"/>
              </w:rPr>
              <w:t xml:space="preserve">多様な学習機会の提供　</w:t>
            </w:r>
          </w:p>
        </w:tc>
      </w:tr>
      <w:tr w:rsidR="00114C15" w:rsidRPr="00913ED5" w:rsidTr="00E42D9E">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114C15" w:rsidRDefault="00002079" w:rsidP="00114C15">
            <w:pPr>
              <w:spacing w:line="300" w:lineRule="exact"/>
              <w:ind w:rightChars="21" w:right="42" w:firstLineChars="100" w:firstLine="200"/>
            </w:pPr>
            <w:r>
              <w:rPr>
                <w:rFonts w:hint="eastAsia"/>
              </w:rPr>
              <w:t>幅広い年齢層の参加者を取り込めるような学習機会</w:t>
            </w:r>
            <w:r w:rsidR="00114C15">
              <w:rPr>
                <w:rFonts w:hint="eastAsia"/>
              </w:rPr>
              <w:t>を提供するとともに若年層や就労者層も参加しやすいよう、申し込み等にインターネットやメールの活用を検討します。</w:t>
            </w:r>
          </w:p>
          <w:p w:rsidR="00114C15" w:rsidRPr="00913ED5" w:rsidRDefault="00114C15" w:rsidP="00114C15">
            <w:pPr>
              <w:widowControl/>
              <w:ind w:rightChars="21" w:right="42" w:firstLineChars="100" w:firstLine="200"/>
              <w:jc w:val="left"/>
              <w:rPr>
                <w:rFonts w:hAnsi="HG丸ｺﾞｼｯｸM-PRO" w:cs="ＭＳ Ｐゴシック"/>
                <w:kern w:val="0"/>
              </w:rPr>
            </w:pPr>
            <w:r>
              <w:rPr>
                <w:rFonts w:hint="eastAsia"/>
              </w:rPr>
              <w:t>多様な学習機会を提供するため、講師の確保に努めます。</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114C15" w:rsidRPr="00913ED5" w:rsidRDefault="00114C15" w:rsidP="00E42D9E">
            <w:pPr>
              <w:widowControl/>
              <w:jc w:val="center"/>
              <w:rPr>
                <w:rFonts w:hAnsi="HG丸ｺﾞｼｯｸM-PRO" w:cs="ＭＳ Ｐゴシック"/>
                <w:kern w:val="0"/>
              </w:rPr>
            </w:pPr>
            <w:r>
              <w:rPr>
                <w:rFonts w:hAnsi="HG丸ｺﾞｼｯｸM-PRO" w:cs="ＭＳ Ｐゴシック" w:hint="eastAsia"/>
                <w:kern w:val="0"/>
              </w:rPr>
              <w:t>教育委員会</w:t>
            </w:r>
          </w:p>
        </w:tc>
      </w:tr>
      <w:tr w:rsidR="00114C15" w:rsidRPr="00CB6A32" w:rsidTr="00E42D9E">
        <w:trPr>
          <w:trHeight w:val="720"/>
        </w:trPr>
        <w:tc>
          <w:tcPr>
            <w:tcW w:w="9497" w:type="dxa"/>
            <w:gridSpan w:val="3"/>
            <w:tcBorders>
              <w:top w:val="single" w:sz="4" w:space="0" w:color="auto"/>
              <w:left w:val="single" w:sz="4" w:space="0" w:color="auto"/>
              <w:bottom w:val="single" w:sz="4" w:space="0" w:color="auto"/>
              <w:right w:val="single" w:sz="4" w:space="0" w:color="auto"/>
            </w:tcBorders>
            <w:vAlign w:val="center"/>
          </w:tcPr>
          <w:p w:rsidR="00114C15" w:rsidRDefault="00114C15" w:rsidP="001A5245">
            <w:pPr>
              <w:widowControl/>
              <w:jc w:val="left"/>
              <w:rPr>
                <w:rFonts w:hAnsi="HG丸ｺﾞｼｯｸM-PRO" w:cs="ＭＳ Ｐゴシック"/>
                <w:kern w:val="0"/>
              </w:rPr>
            </w:pPr>
            <w:r>
              <w:rPr>
                <w:rFonts w:hint="eastAsia"/>
              </w:rPr>
              <w:t xml:space="preserve">2. </w:t>
            </w:r>
            <w:r w:rsidRPr="00114C15">
              <w:rPr>
                <w:rFonts w:hint="eastAsia"/>
              </w:rPr>
              <w:t xml:space="preserve">生涯を通じた学びの場の提供　</w:t>
            </w:r>
          </w:p>
        </w:tc>
      </w:tr>
      <w:tr w:rsidR="00114C15" w:rsidRPr="00CB6A32" w:rsidTr="00E42D9E">
        <w:trPr>
          <w:trHeight w:val="720"/>
        </w:trPr>
        <w:tc>
          <w:tcPr>
            <w:tcW w:w="7554" w:type="dxa"/>
            <w:gridSpan w:val="2"/>
            <w:tcBorders>
              <w:top w:val="single" w:sz="4" w:space="0" w:color="auto"/>
              <w:left w:val="single" w:sz="4" w:space="0" w:color="auto"/>
              <w:bottom w:val="single" w:sz="4" w:space="0" w:color="auto"/>
              <w:right w:val="single" w:sz="4" w:space="0" w:color="auto"/>
            </w:tcBorders>
            <w:vAlign w:val="center"/>
          </w:tcPr>
          <w:p w:rsidR="00114C15" w:rsidRPr="00114C15" w:rsidRDefault="00114C15" w:rsidP="00114C15">
            <w:pPr>
              <w:spacing w:line="300" w:lineRule="exact"/>
              <w:ind w:rightChars="42" w:right="84" w:firstLineChars="100" w:firstLine="200"/>
              <w:rPr>
                <w:color w:val="000000" w:themeColor="text1"/>
              </w:rPr>
            </w:pPr>
            <w:r w:rsidRPr="00233C26">
              <w:rPr>
                <w:rFonts w:hint="eastAsia"/>
                <w:color w:val="000000" w:themeColor="text1"/>
              </w:rPr>
              <w:t>生涯学習クラブや住民の活動の場を提供できるよう、トーク安堵カルチャーセンターだけでなく、町内のあらゆる公共施設の活性化に努めます。</w:t>
            </w:r>
            <w:r w:rsidR="003E7ABD" w:rsidRPr="003E7ABD">
              <w:rPr>
                <w:rFonts w:hint="eastAsia"/>
                <w:color w:val="FF0000"/>
              </w:rPr>
              <w:t>また、</w:t>
            </w:r>
            <w:r w:rsidR="003E7ABD">
              <w:rPr>
                <w:rFonts w:hint="eastAsia"/>
                <w:color w:val="FF0000"/>
              </w:rPr>
              <w:t>本町の図書室は、</w:t>
            </w:r>
            <w:r w:rsidR="003E7ABD" w:rsidRPr="003E7ABD">
              <w:rPr>
                <w:rFonts w:hint="eastAsia"/>
                <w:color w:val="FF0000"/>
              </w:rPr>
              <w:t>世代を超えて住民が</w:t>
            </w:r>
            <w:r w:rsidR="003E7ABD">
              <w:rPr>
                <w:rFonts w:hint="eastAsia"/>
                <w:color w:val="FF0000"/>
              </w:rPr>
              <w:t>気</w:t>
            </w:r>
            <w:r w:rsidR="003E7ABD" w:rsidRPr="003E7ABD">
              <w:rPr>
                <w:rFonts w:hint="eastAsia"/>
                <w:color w:val="FF0000"/>
              </w:rPr>
              <w:t>軽に利用できる</w:t>
            </w:r>
            <w:r w:rsidR="003E7ABD">
              <w:rPr>
                <w:rFonts w:hint="eastAsia"/>
                <w:color w:val="FF0000"/>
              </w:rPr>
              <w:t>図書室として住民の創作活動の</w:t>
            </w:r>
            <w:r w:rsidR="005B664C">
              <w:rPr>
                <w:rFonts w:hint="eastAsia"/>
                <w:color w:val="FF0000"/>
              </w:rPr>
              <w:t>場として利用されています。これからも住民の学びと交流の場として</w:t>
            </w:r>
            <w:r w:rsidR="003E7ABD">
              <w:rPr>
                <w:rFonts w:hint="eastAsia"/>
                <w:color w:val="FF0000"/>
              </w:rPr>
              <w:t>図書室の充実に努めます。</w:t>
            </w:r>
          </w:p>
        </w:tc>
        <w:tc>
          <w:tcPr>
            <w:tcW w:w="1943" w:type="dxa"/>
            <w:tcBorders>
              <w:top w:val="single" w:sz="4" w:space="0" w:color="auto"/>
              <w:left w:val="single" w:sz="4" w:space="0" w:color="auto"/>
              <w:bottom w:val="single" w:sz="4" w:space="0" w:color="auto"/>
              <w:right w:val="single" w:sz="4" w:space="0" w:color="auto"/>
            </w:tcBorders>
            <w:vAlign w:val="center"/>
          </w:tcPr>
          <w:p w:rsidR="00114C15" w:rsidRPr="00913ED5" w:rsidRDefault="00114C15" w:rsidP="00E42D9E">
            <w:pPr>
              <w:widowControl/>
              <w:jc w:val="center"/>
              <w:rPr>
                <w:rFonts w:hAnsi="HG丸ｺﾞｼｯｸM-PRO" w:cs="ＭＳ Ｐゴシック"/>
                <w:kern w:val="0"/>
              </w:rPr>
            </w:pPr>
            <w:r>
              <w:rPr>
                <w:rFonts w:hAnsi="HG丸ｺﾞｼｯｸM-PRO" w:cs="ＭＳ Ｐゴシック" w:hint="eastAsia"/>
                <w:kern w:val="0"/>
              </w:rPr>
              <w:t>教育委員会</w:t>
            </w:r>
          </w:p>
        </w:tc>
      </w:tr>
      <w:tr w:rsidR="00114C15" w:rsidRPr="00CB6A32" w:rsidTr="00E42D9E">
        <w:trPr>
          <w:trHeight w:val="541"/>
        </w:trPr>
        <w:tc>
          <w:tcPr>
            <w:tcW w:w="9497" w:type="dxa"/>
            <w:gridSpan w:val="3"/>
            <w:tcBorders>
              <w:top w:val="single" w:sz="4" w:space="0" w:color="auto"/>
              <w:left w:val="single" w:sz="4" w:space="0" w:color="auto"/>
              <w:bottom w:val="single" w:sz="4" w:space="0" w:color="auto"/>
              <w:right w:val="single" w:sz="4" w:space="0" w:color="auto"/>
            </w:tcBorders>
            <w:vAlign w:val="center"/>
          </w:tcPr>
          <w:p w:rsidR="00114C15" w:rsidRDefault="00114C15" w:rsidP="001A5245">
            <w:pPr>
              <w:widowControl/>
              <w:jc w:val="left"/>
              <w:rPr>
                <w:rFonts w:hAnsi="HG丸ｺﾞｼｯｸM-PRO" w:cs="ＭＳ Ｐゴシック"/>
                <w:kern w:val="0"/>
              </w:rPr>
            </w:pPr>
            <w:r>
              <w:rPr>
                <w:rFonts w:hint="eastAsia"/>
                <w:noProof/>
                <w:color w:val="000000" w:themeColor="text1"/>
              </w:rPr>
              <w:t>3.</w:t>
            </w:r>
            <w:r>
              <w:rPr>
                <w:rFonts w:hint="eastAsia"/>
              </w:rPr>
              <w:t xml:space="preserve"> </w:t>
            </w:r>
            <w:r w:rsidRPr="00114C15">
              <w:rPr>
                <w:rFonts w:hint="eastAsia"/>
                <w:noProof/>
                <w:color w:val="000000" w:themeColor="text1"/>
              </w:rPr>
              <w:t>青少年の健全育成</w:t>
            </w:r>
          </w:p>
        </w:tc>
      </w:tr>
      <w:tr w:rsidR="00114C15" w:rsidRPr="00CB6A32" w:rsidTr="00E42D9E">
        <w:trPr>
          <w:trHeight w:val="1077"/>
        </w:trPr>
        <w:tc>
          <w:tcPr>
            <w:tcW w:w="7554" w:type="dxa"/>
            <w:gridSpan w:val="2"/>
            <w:tcBorders>
              <w:top w:val="single" w:sz="4" w:space="0" w:color="auto"/>
              <w:left w:val="single" w:sz="4" w:space="0" w:color="auto"/>
              <w:bottom w:val="single" w:sz="4" w:space="0" w:color="auto"/>
              <w:right w:val="single" w:sz="4" w:space="0" w:color="auto"/>
            </w:tcBorders>
            <w:vAlign w:val="center"/>
          </w:tcPr>
          <w:p w:rsidR="00114C15" w:rsidRPr="00114C15" w:rsidRDefault="00114C15" w:rsidP="00114C15">
            <w:pPr>
              <w:spacing w:line="300" w:lineRule="exact"/>
              <w:ind w:left="43" w:firstLineChars="100" w:firstLine="200"/>
            </w:pPr>
            <w:r w:rsidRPr="00233C26">
              <w:rPr>
                <w:rFonts w:hint="eastAsia"/>
              </w:rPr>
              <w:t>本町の実態にあった</w:t>
            </w:r>
            <w:r w:rsidRPr="00002079">
              <w:rPr>
                <w:rFonts w:hAnsi="HG丸ｺﾞｼｯｸM-PRO" w:hint="eastAsia"/>
              </w:rPr>
              <w:t>青</w:t>
            </w:r>
            <w:r w:rsidRPr="00002079">
              <w:rPr>
                <w:rFonts w:hAnsi="HG丸ｺﾞｼｯｸM-PRO" w:cs="MingLiU" w:hint="eastAsia"/>
              </w:rPr>
              <w:t>少年</w:t>
            </w:r>
            <w:r w:rsidRPr="00233C26">
              <w:rPr>
                <w:rFonts w:hAnsi="ＭＳ 明朝" w:cs="ＭＳ 明朝" w:hint="eastAsia"/>
              </w:rPr>
              <w:t>育成のための事業を引き続き促進するとと</w:t>
            </w:r>
            <w:r w:rsidRPr="00233C26">
              <w:rPr>
                <w:rFonts w:hint="eastAsia"/>
              </w:rPr>
              <w:t>もに、青</w:t>
            </w:r>
            <w:r>
              <w:rPr>
                <w:rFonts w:hint="eastAsia"/>
              </w:rPr>
              <w:t>少年</w:t>
            </w:r>
            <w:r w:rsidRPr="00233C26">
              <w:rPr>
                <w:rFonts w:hAnsi="ＭＳ 明朝" w:cs="ＭＳ 明朝" w:hint="eastAsia"/>
              </w:rPr>
              <w:t>の健全育成活動における他市町村との連携を強化し、より広</w:t>
            </w:r>
            <w:r w:rsidR="00002079">
              <w:rPr>
                <w:rFonts w:hint="eastAsia"/>
              </w:rPr>
              <w:t>域的な活動を行</w:t>
            </w:r>
            <w:r w:rsidRPr="00233C26">
              <w:rPr>
                <w:rFonts w:hint="eastAsia"/>
              </w:rPr>
              <w:t>うとともに、</w:t>
            </w:r>
            <w:r w:rsidRPr="00002079">
              <w:rPr>
                <w:rFonts w:hAnsi="HG丸ｺﾞｼｯｸM-PRO" w:hint="eastAsia"/>
              </w:rPr>
              <w:t>青</w:t>
            </w:r>
            <w:r w:rsidRPr="00002079">
              <w:rPr>
                <w:rFonts w:hAnsi="HG丸ｺﾞｼｯｸM-PRO" w:cs="MingLiU" w:hint="eastAsia"/>
              </w:rPr>
              <w:t>少年</w:t>
            </w:r>
            <w:r w:rsidRPr="00002079">
              <w:rPr>
                <w:rFonts w:hAnsi="HG丸ｺﾞｼｯｸM-PRO" w:cs="ＭＳ 明朝" w:hint="eastAsia"/>
              </w:rPr>
              <w:t>リーダー</w:t>
            </w:r>
            <w:r w:rsidRPr="00233C26">
              <w:rPr>
                <w:rFonts w:hAnsi="ＭＳ 明朝" w:cs="ＭＳ 明朝" w:hint="eastAsia"/>
              </w:rPr>
              <w:t>を養成します。</w:t>
            </w:r>
          </w:p>
        </w:tc>
        <w:tc>
          <w:tcPr>
            <w:tcW w:w="1943" w:type="dxa"/>
            <w:tcBorders>
              <w:top w:val="single" w:sz="4" w:space="0" w:color="auto"/>
              <w:left w:val="single" w:sz="4" w:space="0" w:color="auto"/>
              <w:bottom w:val="single" w:sz="4" w:space="0" w:color="auto"/>
              <w:right w:val="single" w:sz="4" w:space="0" w:color="auto"/>
            </w:tcBorders>
            <w:vAlign w:val="center"/>
          </w:tcPr>
          <w:p w:rsidR="00114C15" w:rsidRPr="00913ED5" w:rsidRDefault="00114C15" w:rsidP="00E42D9E">
            <w:pPr>
              <w:widowControl/>
              <w:jc w:val="center"/>
              <w:rPr>
                <w:rFonts w:hAnsi="HG丸ｺﾞｼｯｸM-PRO" w:cs="ＭＳ Ｐゴシック"/>
                <w:kern w:val="0"/>
              </w:rPr>
            </w:pPr>
            <w:r>
              <w:rPr>
                <w:rFonts w:hAnsi="HG丸ｺﾞｼｯｸM-PRO" w:cs="ＭＳ Ｐゴシック" w:hint="eastAsia"/>
                <w:kern w:val="0"/>
              </w:rPr>
              <w:t>教育委員会</w:t>
            </w:r>
          </w:p>
        </w:tc>
      </w:tr>
      <w:tr w:rsidR="00114C15" w:rsidTr="00E42D9E">
        <w:trPr>
          <w:trHeight w:val="566"/>
        </w:trPr>
        <w:tc>
          <w:tcPr>
            <w:tcW w:w="9497" w:type="dxa"/>
            <w:gridSpan w:val="3"/>
            <w:tcBorders>
              <w:top w:val="single" w:sz="4" w:space="0" w:color="auto"/>
              <w:left w:val="single" w:sz="4" w:space="0" w:color="auto"/>
              <w:bottom w:val="single" w:sz="4" w:space="0" w:color="auto"/>
              <w:right w:val="single" w:sz="4" w:space="0" w:color="auto"/>
            </w:tcBorders>
            <w:vAlign w:val="center"/>
          </w:tcPr>
          <w:p w:rsidR="00114C15" w:rsidRDefault="00114C15" w:rsidP="00E42D9E">
            <w:pPr>
              <w:widowControl/>
              <w:jc w:val="left"/>
              <w:rPr>
                <w:rFonts w:hAnsi="HG丸ｺﾞｼｯｸM-PRO" w:cs="ＭＳ Ｐゴシック"/>
                <w:kern w:val="0"/>
              </w:rPr>
            </w:pPr>
            <w:r>
              <w:rPr>
                <w:rFonts w:hint="eastAsia"/>
                <w:noProof/>
                <w:color w:val="000000" w:themeColor="text1"/>
              </w:rPr>
              <w:t xml:space="preserve">4. </w:t>
            </w:r>
            <w:r w:rsidRPr="00114C15">
              <w:rPr>
                <w:rFonts w:hint="eastAsia"/>
                <w:noProof/>
                <w:color w:val="000000" w:themeColor="text1"/>
              </w:rPr>
              <w:t>スポーツ・レクリエーション活動の推進</w:t>
            </w:r>
          </w:p>
        </w:tc>
      </w:tr>
      <w:tr w:rsidR="00114C15" w:rsidRPr="00913ED5" w:rsidTr="00E42D9E">
        <w:trPr>
          <w:trHeight w:val="1077"/>
        </w:trPr>
        <w:tc>
          <w:tcPr>
            <w:tcW w:w="7554" w:type="dxa"/>
            <w:gridSpan w:val="2"/>
            <w:tcBorders>
              <w:top w:val="single" w:sz="4" w:space="0" w:color="auto"/>
              <w:left w:val="single" w:sz="4" w:space="0" w:color="auto"/>
              <w:bottom w:val="single" w:sz="4" w:space="0" w:color="auto"/>
              <w:right w:val="single" w:sz="4" w:space="0" w:color="auto"/>
            </w:tcBorders>
            <w:vAlign w:val="center"/>
          </w:tcPr>
          <w:p w:rsidR="00114C15" w:rsidRPr="001967F6" w:rsidRDefault="00114C15" w:rsidP="00E42D9E">
            <w:pPr>
              <w:spacing w:line="300" w:lineRule="exact"/>
              <w:ind w:left="43" w:firstLineChars="100" w:firstLine="200"/>
            </w:pPr>
            <w:r w:rsidRPr="001967F6">
              <w:rPr>
                <w:rFonts w:hint="eastAsia"/>
              </w:rPr>
              <w:t>住民の誰もが生涯にわたって心身ともに健康でスポーツやレクリエーションを楽しむことができるよう、</w:t>
            </w:r>
            <w:r w:rsidRPr="001A5245">
              <w:rPr>
                <w:rFonts w:hint="eastAsia"/>
                <w:color w:val="auto"/>
              </w:rPr>
              <w:t>スポーツ推進委員をはじめとする指導者を育成し、さまざまな情報を発信するとと</w:t>
            </w:r>
            <w:r w:rsidRPr="001967F6">
              <w:rPr>
                <w:rFonts w:hint="eastAsia"/>
              </w:rPr>
              <w:t>もに、参加機会の充実を図ります。</w:t>
            </w:r>
          </w:p>
          <w:p w:rsidR="00114C15" w:rsidRPr="001967F6" w:rsidRDefault="00114C15" w:rsidP="00E42D9E">
            <w:pPr>
              <w:spacing w:line="300" w:lineRule="exact"/>
              <w:ind w:left="43" w:firstLineChars="109" w:firstLine="218"/>
            </w:pPr>
            <w:r w:rsidRPr="001967F6">
              <w:rPr>
                <w:rFonts w:hint="eastAsia"/>
              </w:rPr>
              <w:t>地域スポーツクラブをはじめ、住民がいつでも自発的にスポーツ活動に取り組むことができるよう、町内にあるスポーツ施設の充実を図ります。</w:t>
            </w:r>
          </w:p>
          <w:p w:rsidR="00114C15" w:rsidRPr="001967F6" w:rsidRDefault="00114C15" w:rsidP="00E42D9E">
            <w:pPr>
              <w:spacing w:line="300" w:lineRule="exact"/>
              <w:ind w:left="43" w:firstLineChars="109" w:firstLine="218"/>
            </w:pPr>
            <w:r w:rsidRPr="001967F6">
              <w:rPr>
                <w:rFonts w:hint="eastAsia"/>
              </w:rPr>
              <w:t>生涯を通じて継続して運動を行っていくために、自分の生活の中に運動を取り入れられるよう、時間・場所・環境・仲間づくりなどを考慮した新たな運動の動機</w:t>
            </w:r>
            <w:r w:rsidR="00002079">
              <w:rPr>
                <w:rFonts w:hint="eastAsia"/>
              </w:rPr>
              <w:t>付け</w:t>
            </w:r>
            <w:r w:rsidRPr="001967F6">
              <w:rPr>
                <w:rFonts w:hint="eastAsia"/>
              </w:rPr>
              <w:t>を推進します。</w:t>
            </w:r>
          </w:p>
          <w:p w:rsidR="00114C15" w:rsidRDefault="00114C15" w:rsidP="00E42D9E">
            <w:pPr>
              <w:spacing w:line="300" w:lineRule="exact"/>
              <w:ind w:left="43" w:firstLineChars="109" w:firstLine="218"/>
            </w:pPr>
            <w:r w:rsidRPr="001967F6">
              <w:rPr>
                <w:rFonts w:hint="eastAsia"/>
              </w:rPr>
              <w:t>近隣市町村とのスポーツ交流や青</w:t>
            </w:r>
            <w:r w:rsidRPr="00BD24E9">
              <w:rPr>
                <w:rFonts w:hAnsi="HG丸ｺﾞｼｯｸM-PRO" w:cs="MingLiU" w:hint="eastAsia"/>
              </w:rPr>
              <w:t>少</w:t>
            </w:r>
            <w:r w:rsidRPr="00BD24E9">
              <w:rPr>
                <w:rFonts w:hAnsi="HG丸ｺﾞｼｯｸM-PRO" w:cs="ＭＳ 明朝" w:hint="eastAsia"/>
              </w:rPr>
              <w:t>年</w:t>
            </w:r>
            <w:r w:rsidRPr="001967F6">
              <w:rPr>
                <w:rFonts w:hAnsi="ＭＳ 明朝" w:cs="ＭＳ 明朝" w:hint="eastAsia"/>
              </w:rPr>
              <w:t>健全育成を考慮し、住民のニーズ</w:t>
            </w:r>
            <w:r w:rsidR="00002079">
              <w:rPr>
                <w:rFonts w:hint="eastAsia"/>
              </w:rPr>
              <w:t>に即</w:t>
            </w:r>
            <w:r w:rsidRPr="001967F6">
              <w:rPr>
                <w:rFonts w:hint="eastAsia"/>
              </w:rPr>
              <w:t>した多様な活動機会を充実するためのスポーツイベントを開催し、より多くの人が参加する魅力のあるものになるよう、一層の内容の充実と振興に努めます。</w:t>
            </w:r>
          </w:p>
          <w:p w:rsidR="00114C15" w:rsidRPr="00114C15" w:rsidRDefault="00114C15" w:rsidP="00E42D9E">
            <w:pPr>
              <w:spacing w:line="300" w:lineRule="exact"/>
              <w:ind w:rightChars="42" w:right="84" w:firstLineChars="50" w:firstLine="100"/>
              <w:rPr>
                <w:noProof/>
                <w:color w:val="000000" w:themeColor="text1"/>
              </w:rPr>
            </w:pPr>
          </w:p>
        </w:tc>
        <w:tc>
          <w:tcPr>
            <w:tcW w:w="1943" w:type="dxa"/>
            <w:tcBorders>
              <w:top w:val="single" w:sz="4" w:space="0" w:color="auto"/>
              <w:left w:val="single" w:sz="4" w:space="0" w:color="auto"/>
              <w:bottom w:val="single" w:sz="4" w:space="0" w:color="auto"/>
              <w:right w:val="single" w:sz="4" w:space="0" w:color="auto"/>
            </w:tcBorders>
            <w:vAlign w:val="center"/>
          </w:tcPr>
          <w:p w:rsidR="00114C15" w:rsidRPr="00913ED5" w:rsidRDefault="00114C15" w:rsidP="00E42D9E">
            <w:pPr>
              <w:widowControl/>
              <w:jc w:val="center"/>
              <w:rPr>
                <w:rFonts w:hAnsi="HG丸ｺﾞｼｯｸM-PRO" w:cs="ＭＳ Ｐゴシック"/>
                <w:kern w:val="0"/>
              </w:rPr>
            </w:pPr>
            <w:r>
              <w:rPr>
                <w:rFonts w:hAnsi="HG丸ｺﾞｼｯｸM-PRO" w:cs="ＭＳ Ｐゴシック" w:hint="eastAsia"/>
                <w:kern w:val="0"/>
              </w:rPr>
              <w:t>教育委員会</w:t>
            </w:r>
          </w:p>
        </w:tc>
      </w:tr>
    </w:tbl>
    <w:p w:rsidR="00114C15" w:rsidRDefault="00114C15" w:rsidP="00114C15">
      <w:pPr>
        <w:ind w:left="142" w:rightChars="-54" w:right="-108"/>
        <w:rPr>
          <w:color w:val="000000" w:themeColor="text1"/>
          <w:sz w:val="22"/>
          <w:szCs w:val="22"/>
        </w:rPr>
      </w:pPr>
    </w:p>
    <w:p w:rsidR="00E42D9E" w:rsidRDefault="00E42D9E">
      <w:pPr>
        <w:widowControl/>
        <w:jc w:val="left"/>
        <w:rPr>
          <w:rFonts w:hAnsi="ＭＳ 明朝"/>
          <w:b/>
          <w:sz w:val="48"/>
          <w:szCs w:val="48"/>
        </w:rPr>
      </w:pPr>
      <w:r>
        <w:rPr>
          <w:rFonts w:hAnsi="ＭＳ 明朝"/>
          <w:b/>
          <w:sz w:val="48"/>
          <w:szCs w:val="48"/>
        </w:rPr>
        <w:br w:type="page"/>
      </w:r>
    </w:p>
    <w:p w:rsidR="00E42D9E" w:rsidRPr="00E42D9E" w:rsidRDefault="00E42D9E" w:rsidP="00E42D9E">
      <w:pPr>
        <w:ind w:firstLineChars="100" w:firstLine="360"/>
        <w:outlineLvl w:val="0"/>
        <w:rPr>
          <w:rFonts w:hAnsi="ＭＳ 明朝"/>
          <w:sz w:val="28"/>
          <w:szCs w:val="28"/>
        </w:rPr>
      </w:pPr>
      <w:bookmarkStart w:id="33" w:name="_Toc472330461"/>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3</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地域文化</w:t>
      </w:r>
      <w:r w:rsidRPr="00E42D9E">
        <w:rPr>
          <w:rFonts w:hAnsi="ＭＳ 明朝" w:hint="eastAsia"/>
          <w:color w:val="FFFFFF" w:themeColor="background1"/>
          <w:sz w:val="28"/>
          <w:szCs w:val="28"/>
        </w:rPr>
        <w:t>（歴史</w:t>
      </w:r>
      <w:r w:rsidR="007F5E76" w:rsidRPr="00E42D9E">
        <w:rPr>
          <w:rFonts w:hAnsi="ＭＳ 明朝" w:hint="eastAsia"/>
          <w:color w:val="FFFFFF" w:themeColor="background1"/>
          <w:sz w:val="28"/>
          <w:szCs w:val="28"/>
        </w:rPr>
        <w:t>・文化</w:t>
      </w:r>
      <w:r w:rsidRPr="00E42D9E">
        <w:rPr>
          <w:rFonts w:hAnsi="ＭＳ 明朝" w:hint="eastAsia"/>
          <w:color w:val="FFFFFF" w:themeColor="background1"/>
          <w:sz w:val="28"/>
          <w:szCs w:val="28"/>
        </w:rPr>
        <w:t>・生活環境・風習・</w:t>
      </w:r>
      <w:r>
        <w:rPr>
          <w:rFonts w:hAnsi="ＭＳ 明朝" w:hint="eastAsia"/>
          <w:color w:val="FFFFFF" w:themeColor="background1"/>
          <w:sz w:val="28"/>
          <w:szCs w:val="28"/>
        </w:rPr>
        <w:t>伝統芸能）</w:t>
      </w:r>
      <w:bookmarkEnd w:id="33"/>
    </w:p>
    <w:p w:rsidR="00E42D9E" w:rsidRPr="00236E4C" w:rsidRDefault="00E42D9E" w:rsidP="00E42D9E">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12512" behindDoc="1" locked="0" layoutInCell="1" allowOverlap="1" wp14:anchorId="27AA3FDD" wp14:editId="4960BD87">
                <wp:simplePos x="0" y="0"/>
                <wp:positionH relativeFrom="column">
                  <wp:posOffset>0</wp:posOffset>
                </wp:positionH>
                <wp:positionV relativeFrom="paragraph">
                  <wp:posOffset>-457200</wp:posOffset>
                </wp:positionV>
                <wp:extent cx="6134100" cy="456565"/>
                <wp:effectExtent l="19050" t="19050" r="19050" b="1968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A1DB9E" id="Rectangle 67" o:spid="_x0000_s1026" style="position:absolute;left:0;text-align:left;margin-left:0;margin-top:-36pt;width:483pt;height:35.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IpIGOtEAgAAwA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E42D9E" w:rsidRDefault="00E42D9E" w:rsidP="00E42D9E">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13536" behindDoc="0" locked="0" layoutInCell="1" allowOverlap="1" wp14:anchorId="1F53BF62" wp14:editId="6AE1D62F">
                <wp:simplePos x="0" y="0"/>
                <wp:positionH relativeFrom="column">
                  <wp:posOffset>-6216</wp:posOffset>
                </wp:positionH>
                <wp:positionV relativeFrom="paragraph">
                  <wp:posOffset>126131</wp:posOffset>
                </wp:positionV>
                <wp:extent cx="6134100" cy="753979"/>
                <wp:effectExtent l="0" t="0" r="0" b="825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53979"/>
                        </a:xfrm>
                        <a:prstGeom prst="roundRect">
                          <a:avLst/>
                        </a:prstGeom>
                        <a:solidFill>
                          <a:schemeClr val="bg1">
                            <a:lumMod val="85000"/>
                          </a:schemeClr>
                        </a:solidFill>
                        <a:ln w="9525">
                          <a:noFill/>
                          <a:miter lim="800000"/>
                          <a:headEnd/>
                          <a:tailEnd/>
                        </a:ln>
                      </wps:spPr>
                      <wps:txbx>
                        <w:txbxContent>
                          <w:p w:rsidR="0001203E" w:rsidRPr="009B5BCB" w:rsidRDefault="0001203E" w:rsidP="00E42D9E">
                            <w:pPr>
                              <w:spacing w:afterLines="50" w:after="180" w:line="276" w:lineRule="auto"/>
                              <w:ind w:left="142" w:firstLineChars="100" w:firstLine="220"/>
                              <w:rPr>
                                <w:rFonts w:hAnsi="ＭＳ 明朝"/>
                                <w:sz w:val="22"/>
                                <w:szCs w:val="22"/>
                              </w:rPr>
                            </w:pPr>
                            <w:r w:rsidRPr="00E42D9E">
                              <w:rPr>
                                <w:rFonts w:hAnsi="ＭＳ 明朝" w:hint="eastAsia"/>
                                <w:sz w:val="22"/>
                                <w:szCs w:val="22"/>
                              </w:rPr>
                              <w:t>安堵町の歴史ある文化の再発</w:t>
                            </w:r>
                            <w:r>
                              <w:rPr>
                                <w:rFonts w:hAnsi="ＭＳ 明朝" w:hint="eastAsia"/>
                                <w:sz w:val="22"/>
                                <w:szCs w:val="22"/>
                              </w:rPr>
                              <w:t>見と保存・伝承・活用に努め、まずは住民が知ること・学ぶことから始め</w:t>
                            </w:r>
                            <w:r w:rsidRPr="00E42D9E">
                              <w:rPr>
                                <w:rFonts w:hAnsi="ＭＳ 明朝" w:hint="eastAsia"/>
                                <w:sz w:val="22"/>
                                <w:szCs w:val="22"/>
                              </w:rPr>
                              <w:t>、“安堵らしさ”として住民にも根付いた地域文化の発信に努めます。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53BF62" id="_x0000_s1108" style="position:absolute;left:0;text-align:left;margin-left:-.5pt;margin-top:9.95pt;width:483pt;height:5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" fillcolor="#d8d8d8 [2732]" stroked="f">
                <v:stroke joinstyle="miter"/>
                <v:textbox>
                  <w:txbxContent>
                    <w:p w:rsidR="0001203E" w:rsidRPr="009B5BCB" w:rsidRDefault="0001203E" w:rsidP="00E42D9E">
                      <w:pPr>
                        <w:spacing w:afterLines="50" w:after="180" w:line="276" w:lineRule="auto"/>
                        <w:ind w:left="142" w:firstLineChars="100" w:firstLine="220"/>
                        <w:rPr>
                          <w:rFonts w:hAnsi="ＭＳ 明朝"/>
                          <w:sz w:val="22"/>
                          <w:szCs w:val="22"/>
                        </w:rPr>
                      </w:pPr>
                      <w:r w:rsidRPr="00E42D9E">
                        <w:rPr>
                          <w:rFonts w:hAnsi="ＭＳ 明朝" w:hint="eastAsia"/>
                          <w:sz w:val="22"/>
                          <w:szCs w:val="22"/>
                        </w:rPr>
                        <w:t>安堵町の歴史ある文化の再発</w:t>
                      </w:r>
                      <w:r>
                        <w:rPr>
                          <w:rFonts w:hAnsi="ＭＳ 明朝" w:hint="eastAsia"/>
                          <w:sz w:val="22"/>
                          <w:szCs w:val="22"/>
                        </w:rPr>
                        <w:t>見と保存・伝承・活用に努め、まずは住民が知ること・学ぶことから始め</w:t>
                      </w:r>
                      <w:r w:rsidRPr="00E42D9E">
                        <w:rPr>
                          <w:rFonts w:hAnsi="ＭＳ 明朝" w:hint="eastAsia"/>
                          <w:sz w:val="22"/>
                          <w:szCs w:val="22"/>
                        </w:rPr>
                        <w:t>、“安堵らしさ”として住民にも根付いた地域文化の発信に努めます。</w:t>
                      </w:r>
                    </w:p>
                  </w:txbxContent>
                </v:textbox>
              </v:roundrect>
            </w:pict>
          </mc:Fallback>
        </mc:AlternateContent>
      </w:r>
    </w:p>
    <w:p w:rsidR="00E42D9E" w:rsidRDefault="00E42D9E" w:rsidP="00E42D9E">
      <w:pPr>
        <w:spacing w:afterLines="50" w:after="180"/>
        <w:ind w:left="420"/>
        <w:rPr>
          <w:rFonts w:hAnsi="ＭＳ 明朝"/>
          <w:sz w:val="22"/>
          <w:szCs w:val="22"/>
        </w:rPr>
      </w:pPr>
    </w:p>
    <w:p w:rsidR="00E42D9E" w:rsidRPr="007F5E76" w:rsidRDefault="00E42D9E" w:rsidP="00E42D9E">
      <w:pPr>
        <w:spacing w:afterLines="50" w:after="180"/>
        <w:ind w:left="420"/>
        <w:rPr>
          <w:rFonts w:hAnsi="ＭＳ 明朝"/>
          <w:sz w:val="22"/>
          <w:szCs w:val="22"/>
        </w:rPr>
      </w:pPr>
    </w:p>
    <w:p w:rsidR="00E42D9E" w:rsidRDefault="00E42D9E" w:rsidP="00E42D9E">
      <w:pPr>
        <w:spacing w:afterLines="50" w:after="180"/>
        <w:rPr>
          <w:rFonts w:hAnsi="ＭＳ 明朝"/>
          <w:sz w:val="22"/>
          <w:szCs w:val="22"/>
        </w:rPr>
      </w:pPr>
      <w:r w:rsidRPr="009B5BCB">
        <w:rPr>
          <w:rFonts w:hAnsi="ＭＳ 明朝" w:hint="eastAsia"/>
          <w:b/>
          <w:sz w:val="22"/>
          <w:szCs w:val="22"/>
        </w:rPr>
        <w:t>【</w:t>
      </w:r>
      <w:r w:rsidRPr="00E42D9E">
        <w:rPr>
          <w:rFonts w:hAnsi="ＭＳ 明朝" w:hint="eastAsia"/>
          <w:b/>
          <w:spacing w:val="37"/>
          <w:kern w:val="0"/>
          <w:sz w:val="22"/>
          <w:szCs w:val="22"/>
          <w:fitText w:val="1105" w:id="1254853120"/>
        </w:rPr>
        <w:t>重点目</w:t>
      </w:r>
      <w:r w:rsidRPr="00E42D9E">
        <w:rPr>
          <w:rFonts w:hAnsi="ＭＳ 明朝" w:hint="eastAsia"/>
          <w:b/>
          <w:kern w:val="0"/>
          <w:sz w:val="22"/>
          <w:szCs w:val="22"/>
          <w:fitText w:val="1105" w:id="1254853120"/>
        </w:rPr>
        <w:t>標</w:t>
      </w:r>
      <w:r w:rsidRPr="009B5BCB">
        <w:rPr>
          <w:rFonts w:hAnsi="ＭＳ 明朝" w:hint="eastAsia"/>
          <w:b/>
          <w:sz w:val="22"/>
          <w:szCs w:val="22"/>
        </w:rPr>
        <w:t>】</w:t>
      </w:r>
    </w:p>
    <w:p w:rsidR="00E42D9E" w:rsidRDefault="00890346" w:rsidP="00E42D9E">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14560" behindDoc="0" locked="0" layoutInCell="1" allowOverlap="1" wp14:anchorId="74E2C321" wp14:editId="3A64C525">
                <wp:simplePos x="0" y="0"/>
                <wp:positionH relativeFrom="column">
                  <wp:posOffset>32385</wp:posOffset>
                </wp:positionH>
                <wp:positionV relativeFrom="paragraph">
                  <wp:posOffset>13335</wp:posOffset>
                </wp:positionV>
                <wp:extent cx="6134100" cy="657225"/>
                <wp:effectExtent l="0" t="0" r="19050" b="2857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5722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E42D9E" w:rsidRDefault="0001203E" w:rsidP="00E42D9E">
                            <w:pPr>
                              <w:spacing w:afterLines="50" w:after="180" w:line="260" w:lineRule="exact"/>
                              <w:ind w:left="142" w:firstLineChars="100" w:firstLine="220"/>
                              <w:rPr>
                                <w:rFonts w:hAnsi="ＭＳ 明朝"/>
                                <w:sz w:val="22"/>
                                <w:szCs w:val="22"/>
                              </w:rPr>
                            </w:pPr>
                            <w:r w:rsidRPr="00E42D9E">
                              <w:rPr>
                                <w:rFonts w:hAnsi="ＭＳ 明朝" w:hint="eastAsia"/>
                                <w:sz w:val="22"/>
                                <w:szCs w:val="22"/>
                              </w:rPr>
                              <w:t>１．歴史・文化の保存・継承と楽しむ場づくり</w:t>
                            </w:r>
                          </w:p>
                          <w:p w:rsidR="0001203E" w:rsidRPr="009B5BCB" w:rsidRDefault="0001203E" w:rsidP="00E42D9E">
                            <w:pPr>
                              <w:spacing w:afterLines="50" w:after="180" w:line="260" w:lineRule="exact"/>
                              <w:ind w:left="142" w:firstLineChars="100" w:firstLine="220"/>
                              <w:rPr>
                                <w:rFonts w:hAnsi="ＭＳ 明朝"/>
                                <w:sz w:val="22"/>
                                <w:szCs w:val="22"/>
                              </w:rPr>
                            </w:pPr>
                            <w:r w:rsidRPr="00E42D9E">
                              <w:rPr>
                                <w:rFonts w:hAnsi="ＭＳ 明朝" w:hint="eastAsia"/>
                                <w:sz w:val="22"/>
                                <w:szCs w:val="22"/>
                              </w:rPr>
                              <w:t>２．安堵町文化の発信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E2C321" id="_x0000_s1109" style="position:absolute;left:0;text-align:left;margin-left:2.55pt;margin-top:1.05pt;width:483pt;height:5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" strokecolor="gray [1629]" strokeweight="1.5pt">
                <v:stroke dashstyle="3 1" joinstyle="miter"/>
                <v:textbox>
                  <w:txbxContent>
                    <w:p w:rsidR="0001203E" w:rsidRPr="00E42D9E" w:rsidRDefault="0001203E" w:rsidP="00E42D9E">
                      <w:pPr>
                        <w:spacing w:afterLines="50" w:after="180" w:line="260" w:lineRule="exact"/>
                        <w:ind w:left="142" w:firstLineChars="100" w:firstLine="220"/>
                        <w:rPr>
                          <w:rFonts w:hAnsi="ＭＳ 明朝"/>
                          <w:sz w:val="22"/>
                          <w:szCs w:val="22"/>
                        </w:rPr>
                      </w:pPr>
                      <w:r w:rsidRPr="00E42D9E">
                        <w:rPr>
                          <w:rFonts w:hAnsi="ＭＳ 明朝" w:hint="eastAsia"/>
                          <w:sz w:val="22"/>
                          <w:szCs w:val="22"/>
                        </w:rPr>
                        <w:t>１．歴史・文化の保存・継承と楽しむ場づくり</w:t>
                      </w:r>
                    </w:p>
                    <w:p w:rsidR="0001203E" w:rsidRPr="009B5BCB" w:rsidRDefault="0001203E" w:rsidP="00E42D9E">
                      <w:pPr>
                        <w:spacing w:afterLines="50" w:after="180" w:line="260" w:lineRule="exact"/>
                        <w:ind w:left="142" w:firstLineChars="100" w:firstLine="220"/>
                        <w:rPr>
                          <w:rFonts w:hAnsi="ＭＳ 明朝"/>
                          <w:sz w:val="22"/>
                          <w:szCs w:val="22"/>
                        </w:rPr>
                      </w:pPr>
                      <w:r w:rsidRPr="00E42D9E">
                        <w:rPr>
                          <w:rFonts w:hAnsi="ＭＳ 明朝" w:hint="eastAsia"/>
                          <w:sz w:val="22"/>
                          <w:szCs w:val="22"/>
                        </w:rPr>
                        <w:t>２．安堵町文化の発信</w:t>
                      </w:r>
                    </w:p>
                  </w:txbxContent>
                </v:textbox>
              </v:roundrect>
            </w:pict>
          </mc:Fallback>
        </mc:AlternateContent>
      </w:r>
    </w:p>
    <w:p w:rsidR="00E42D9E" w:rsidRDefault="00E42D9E" w:rsidP="00E42D9E">
      <w:pPr>
        <w:spacing w:afterLines="50" w:after="180"/>
        <w:ind w:left="420"/>
        <w:rPr>
          <w:rFonts w:hAnsi="ＭＳ 明朝"/>
          <w:sz w:val="22"/>
          <w:szCs w:val="22"/>
        </w:rPr>
      </w:pPr>
    </w:p>
    <w:p w:rsidR="00E42D9E" w:rsidRDefault="00E42D9E" w:rsidP="00E42D9E">
      <w:pPr>
        <w:spacing w:afterLines="50" w:after="180"/>
        <w:ind w:left="420"/>
        <w:rPr>
          <w:rFonts w:hAnsi="ＭＳ 明朝"/>
          <w:sz w:val="22"/>
          <w:szCs w:val="22"/>
        </w:rPr>
      </w:pPr>
    </w:p>
    <w:p w:rsidR="00E42D9E" w:rsidRDefault="00E42D9E" w:rsidP="00E42D9E">
      <w:pPr>
        <w:spacing w:afterLines="50" w:after="180"/>
        <w:rPr>
          <w:rFonts w:hAnsi="ＭＳ 明朝"/>
          <w:b/>
          <w:sz w:val="22"/>
          <w:szCs w:val="22"/>
        </w:rPr>
      </w:pPr>
      <w:r w:rsidRPr="009B5BCB">
        <w:rPr>
          <w:rFonts w:hAnsi="ＭＳ 明朝" w:hint="eastAsia"/>
          <w:b/>
          <w:sz w:val="22"/>
          <w:szCs w:val="22"/>
        </w:rPr>
        <w:t>【</w:t>
      </w:r>
      <w:r w:rsidRPr="00E42D9E">
        <w:rPr>
          <w:rFonts w:hAnsi="ＭＳ 明朝" w:hint="eastAsia"/>
          <w:b/>
          <w:kern w:val="0"/>
          <w:sz w:val="22"/>
          <w:szCs w:val="22"/>
          <w:fitText w:val="1105" w:id="1254853121"/>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E42D9E" w:rsidTr="00E42D9E">
        <w:trPr>
          <w:trHeight w:val="510"/>
        </w:trPr>
        <w:tc>
          <w:tcPr>
            <w:tcW w:w="9586" w:type="dxa"/>
            <w:shd w:val="clear" w:color="auto" w:fill="595959" w:themeFill="text1" w:themeFillTint="A6"/>
            <w:vAlign w:val="center"/>
          </w:tcPr>
          <w:p w:rsidR="00E42D9E" w:rsidRPr="009B5BCB" w:rsidRDefault="00E42D9E" w:rsidP="00E42D9E">
            <w:pPr>
              <w:spacing w:line="300" w:lineRule="exact"/>
              <w:ind w:rightChars="-54" w:right="-108"/>
            </w:pPr>
            <w:r>
              <w:rPr>
                <w:rFonts w:hint="eastAsia"/>
                <w:b/>
                <w:color w:val="FFFFFF" w:themeColor="background1"/>
              </w:rPr>
              <w:t xml:space="preserve">1　</w:t>
            </w:r>
            <w:r w:rsidR="004324A7" w:rsidRPr="004324A7">
              <w:rPr>
                <w:rFonts w:hint="eastAsia"/>
                <w:b/>
                <w:color w:val="FFFFFF" w:themeColor="background1"/>
              </w:rPr>
              <w:t>歴史・文化の保存・継承と楽しむ場づくり</w:t>
            </w:r>
          </w:p>
        </w:tc>
      </w:tr>
    </w:tbl>
    <w:p w:rsidR="00E42D9E" w:rsidRPr="003961BD" w:rsidRDefault="00E42D9E" w:rsidP="00E42D9E">
      <w:pPr>
        <w:spacing w:line="300" w:lineRule="exact"/>
        <w:ind w:rightChars="-54" w:right="-108"/>
      </w:pPr>
    </w:p>
    <w:p w:rsidR="004324A7" w:rsidRPr="001A5245" w:rsidRDefault="004324A7" w:rsidP="004324A7">
      <w:pPr>
        <w:ind w:leftChars="71" w:left="142" w:rightChars="-54" w:right="-108" w:firstLineChars="100" w:firstLine="200"/>
        <w:rPr>
          <w:color w:val="auto"/>
        </w:rPr>
      </w:pPr>
      <w:r w:rsidRPr="001A5245">
        <w:rPr>
          <w:rFonts w:hint="eastAsia"/>
          <w:color w:val="auto"/>
        </w:rPr>
        <w:t>安堵町歴史民俗資料館は、</w:t>
      </w:r>
      <w:r w:rsidR="00002079">
        <w:rPr>
          <w:rFonts w:hint="eastAsia"/>
          <w:color w:val="auto"/>
        </w:rPr>
        <w:t>多種多様な</w:t>
      </w:r>
      <w:r w:rsidR="00217BBB">
        <w:rPr>
          <w:rFonts w:hint="eastAsia"/>
          <w:color w:val="auto"/>
        </w:rPr>
        <w:t>展示や実演体験会、講座等を実施し</w:t>
      </w:r>
      <w:r w:rsidRPr="001A5245">
        <w:rPr>
          <w:rFonts w:hint="eastAsia"/>
          <w:color w:val="auto"/>
        </w:rPr>
        <w:t>、まちの歴史や暮らし等について学び、憩う場となっており、まちの歴史</w:t>
      </w:r>
      <w:r w:rsidR="007F5E76" w:rsidRPr="001A5245">
        <w:rPr>
          <w:rFonts w:hint="eastAsia"/>
          <w:color w:val="auto"/>
        </w:rPr>
        <w:t>・文化</w:t>
      </w:r>
      <w:r w:rsidRPr="001A5245">
        <w:rPr>
          <w:rFonts w:hint="eastAsia"/>
          <w:color w:val="auto"/>
        </w:rPr>
        <w:t>の拠点として町内外に認知されるようになりました。また、学校で行われる学習にも活用され、</w:t>
      </w:r>
      <w:r w:rsidR="00DD2F7E">
        <w:rPr>
          <w:rFonts w:hint="eastAsia"/>
          <w:color w:val="auto"/>
        </w:rPr>
        <w:t>子供</w:t>
      </w:r>
      <w:r w:rsidRPr="001A5245">
        <w:rPr>
          <w:rFonts w:hint="eastAsia"/>
          <w:color w:val="auto"/>
        </w:rPr>
        <w:t>たちが利用する機会が増えました。</w:t>
      </w:r>
    </w:p>
    <w:p w:rsidR="004324A7" w:rsidRPr="001A5245" w:rsidRDefault="004324A7" w:rsidP="004324A7">
      <w:pPr>
        <w:ind w:leftChars="71" w:left="142" w:rightChars="-54" w:right="-108" w:firstLineChars="50" w:firstLine="100"/>
        <w:rPr>
          <w:color w:val="auto"/>
        </w:rPr>
      </w:pPr>
      <w:r w:rsidRPr="001A5245">
        <w:rPr>
          <w:rFonts w:hint="eastAsia"/>
          <w:color w:val="auto"/>
        </w:rPr>
        <w:t>しかし、同様の他施設の例に漏れず、入館者数は穏やか</w:t>
      </w:r>
      <w:r w:rsidRPr="001A5245">
        <w:rPr>
          <w:rFonts w:hAnsi="HG丸ｺﾞｼｯｸM-PRO" w:hint="eastAsia"/>
          <w:color w:val="auto"/>
        </w:rPr>
        <w:t>な減</w:t>
      </w:r>
      <w:r w:rsidRPr="001A5245">
        <w:rPr>
          <w:rFonts w:hAnsi="HG丸ｺﾞｼｯｸM-PRO" w:cs="MingLiU" w:hint="eastAsia"/>
          <w:color w:val="auto"/>
        </w:rPr>
        <w:t>少</w:t>
      </w:r>
      <w:r w:rsidRPr="001A5245">
        <w:rPr>
          <w:rFonts w:hAnsi="HG丸ｺﾞｼｯｸM-PRO" w:cs="ＭＳ 明朝" w:hint="eastAsia"/>
          <w:color w:val="auto"/>
        </w:rPr>
        <w:t>傾</w:t>
      </w:r>
      <w:r w:rsidRPr="001A5245">
        <w:rPr>
          <w:rFonts w:hAnsi="ＭＳ 明朝" w:cs="ＭＳ 明朝" w:hint="eastAsia"/>
          <w:color w:val="auto"/>
        </w:rPr>
        <w:t>向にあり、さらなる周知を働</w:t>
      </w:r>
      <w:r w:rsidRPr="001A5245">
        <w:rPr>
          <w:rFonts w:hint="eastAsia"/>
          <w:color w:val="auto"/>
        </w:rPr>
        <w:t>きかけるとともに、魅力ある展示や普及活動の実施など工夫が必要です。また、継続的に利用者が訪れるような内容を体験会や講座に盛り込む事も求められています。さらに、今後も継続して近隣の学校との連携を図り、受け入れ体制を整備し、柔軟に対応していくことも重要です。また、資料館の収蔵能力の増加と、施設の維持管理については、耐震補強や定期的な部分修理・防虫対策など、施設・資料の保存維持への取り組みが重要であり、現在の課題でもあります。</w:t>
      </w:r>
    </w:p>
    <w:p w:rsidR="004324A7" w:rsidRPr="006337C8" w:rsidRDefault="004324A7" w:rsidP="004324A7">
      <w:pPr>
        <w:ind w:leftChars="71" w:left="142" w:rightChars="-54" w:right="-108" w:firstLineChars="50" w:firstLine="100"/>
        <w:rPr>
          <w:color w:val="auto"/>
        </w:rPr>
      </w:pPr>
      <w:r w:rsidRPr="001A5245">
        <w:rPr>
          <w:rFonts w:hint="eastAsia"/>
          <w:color w:val="auto"/>
        </w:rPr>
        <w:t>一方、文化資産の保護については、開館以来、町内外に所在する古文書資料の調査・収集・記録化を行うとともに、民俗資料の寄贈や寄託を受け、収集</w:t>
      </w:r>
      <w:r w:rsidR="00002079">
        <w:rPr>
          <w:rFonts w:hint="eastAsia"/>
          <w:color w:val="auto"/>
        </w:rPr>
        <w:t>・</w:t>
      </w:r>
      <w:r w:rsidRPr="001A5245">
        <w:rPr>
          <w:rFonts w:hint="eastAsia"/>
          <w:color w:val="auto"/>
        </w:rPr>
        <w:t>保存等を行っています。また、文化財の保存・継承のため、</w:t>
      </w:r>
      <w:r w:rsidRPr="006337C8">
        <w:rPr>
          <w:rFonts w:hint="eastAsia"/>
          <w:color w:val="auto"/>
        </w:rPr>
        <w:t>平成24年には安堵町文化財保護条例を施行し、現在、町指定文化財の選定・指定を順次進めています。</w:t>
      </w:r>
    </w:p>
    <w:p w:rsidR="00002079" w:rsidRPr="001A5245" w:rsidRDefault="00217BBB" w:rsidP="004324A7">
      <w:pPr>
        <w:ind w:leftChars="71" w:left="142" w:rightChars="-54" w:right="-108" w:firstLineChars="50" w:firstLine="100"/>
        <w:rPr>
          <w:color w:val="auto"/>
        </w:rPr>
      </w:pPr>
      <w:r w:rsidRPr="006337C8">
        <w:rPr>
          <w:rFonts w:hint="eastAsia"/>
          <w:color w:val="auto"/>
        </w:rPr>
        <w:t>それに伴い、</w:t>
      </w:r>
      <w:r w:rsidR="00002079" w:rsidRPr="006337C8">
        <w:rPr>
          <w:rFonts w:hint="eastAsia"/>
          <w:color w:val="auto"/>
        </w:rPr>
        <w:t>平成27年度に</w:t>
      </w:r>
      <w:r w:rsidRPr="006337C8">
        <w:rPr>
          <w:rFonts w:hint="eastAsia"/>
          <w:color w:val="auto"/>
        </w:rPr>
        <w:t>は３件</w:t>
      </w:r>
      <w:r w:rsidR="00C93981" w:rsidRPr="006337C8">
        <w:rPr>
          <w:rFonts w:hint="eastAsia"/>
          <w:color w:val="auto"/>
        </w:rPr>
        <w:t>の文化財の</w:t>
      </w:r>
      <w:r w:rsidR="00002079" w:rsidRPr="006337C8">
        <w:rPr>
          <w:rFonts w:hint="eastAsia"/>
          <w:color w:val="auto"/>
        </w:rPr>
        <w:t>指定</w:t>
      </w:r>
      <w:r w:rsidR="00C93981" w:rsidRPr="006337C8">
        <w:rPr>
          <w:rFonts w:hint="eastAsia"/>
          <w:color w:val="auto"/>
        </w:rPr>
        <w:t>を行いました。</w:t>
      </w:r>
    </w:p>
    <w:p w:rsidR="004324A7" w:rsidRPr="001A5245" w:rsidRDefault="004324A7" w:rsidP="004324A7">
      <w:pPr>
        <w:ind w:leftChars="71" w:left="142" w:rightChars="-54" w:right="-108" w:firstLineChars="50" w:firstLine="100"/>
        <w:rPr>
          <w:color w:val="auto"/>
        </w:rPr>
      </w:pPr>
      <w:r w:rsidRPr="001A5245">
        <w:rPr>
          <w:rFonts w:hint="eastAsia"/>
          <w:color w:val="auto"/>
        </w:rPr>
        <w:t>本町にかかわる文化財については、その保護や啓発を念頭において文化財の基本調査を行い、報告書や「安堵町史」「安堵風土記－安堵町の歴史と伝承－」を刊行し、学校で教材となる副読本、「わたしたちの安堵町」とともに、郷土学習に活用されています。今後もまちに所在する文化財の認知と、保存</w:t>
      </w:r>
      <w:r w:rsidR="00C93981">
        <w:rPr>
          <w:rFonts w:hint="eastAsia"/>
          <w:color w:val="auto"/>
        </w:rPr>
        <w:t>・</w:t>
      </w:r>
      <w:r w:rsidRPr="001A5245">
        <w:rPr>
          <w:rFonts w:hint="eastAsia"/>
          <w:color w:val="auto"/>
        </w:rPr>
        <w:t>維持をスムーズに行い、町内外に周知するための方策を整えていくことが重要です。</w:t>
      </w:r>
    </w:p>
    <w:p w:rsidR="004324A7" w:rsidRPr="001A5245" w:rsidRDefault="004324A7" w:rsidP="004324A7">
      <w:pPr>
        <w:ind w:leftChars="71" w:left="142" w:rightChars="-54" w:right="-108" w:firstLineChars="50" w:firstLine="100"/>
        <w:rPr>
          <w:color w:val="auto"/>
        </w:rPr>
      </w:pPr>
      <w:r w:rsidRPr="001A5245">
        <w:rPr>
          <w:rFonts w:hint="eastAsia"/>
          <w:color w:val="auto"/>
        </w:rPr>
        <w:t>さらに、かつてのまちの伝統産業であり、今期に町指定文化財と</w:t>
      </w:r>
      <w:r w:rsidR="00493C8D">
        <w:rPr>
          <w:rFonts w:hint="eastAsia"/>
          <w:color w:val="auto"/>
        </w:rPr>
        <w:t>なった「灯芯ひき」の技術を残し、普及させる活動を進める、</w:t>
      </w:r>
      <w:r w:rsidRPr="001A5245">
        <w:rPr>
          <w:rFonts w:hint="eastAsia"/>
          <w:color w:val="auto"/>
        </w:rPr>
        <w:t>「灯芯保存会」が進めている「ミニ草履」「匂い袋」など関連グッズの開発は、既に商品化されているミニ行灯「しあわせの灯」や古代米おかき等に加えて、さらな</w:t>
      </w:r>
      <w:r w:rsidR="00C93981">
        <w:rPr>
          <w:rFonts w:hint="eastAsia"/>
          <w:color w:val="auto"/>
        </w:rPr>
        <w:t>る販路拡大の展開をみせています。資料館での関連展示や技術の伝承</w:t>
      </w:r>
      <w:r w:rsidRPr="001A5245">
        <w:rPr>
          <w:rFonts w:hint="eastAsia"/>
          <w:color w:val="auto"/>
        </w:rPr>
        <w:t>活動を支援するばかりでなく、灯芯のまち安堵町をアピールする重要な存在となっています。</w:t>
      </w:r>
    </w:p>
    <w:p w:rsidR="004324A7" w:rsidRPr="006337C8" w:rsidRDefault="004324A7" w:rsidP="004324A7">
      <w:pPr>
        <w:ind w:leftChars="71" w:left="142" w:rightChars="-54" w:right="-108" w:firstLineChars="50" w:firstLine="100"/>
        <w:rPr>
          <w:color w:val="auto"/>
        </w:rPr>
      </w:pPr>
      <w:r w:rsidRPr="006337C8">
        <w:rPr>
          <w:rFonts w:hint="eastAsia"/>
          <w:color w:val="auto"/>
        </w:rPr>
        <w:lastRenderedPageBreak/>
        <w:t>また、館内に完成した伝統産業実習室を活用した「灯芯ひき」の技術伝承や実演等を通じて、さらなる活動の推進と、「こども灯芯教室」</w:t>
      </w:r>
      <w:r w:rsidR="00217BBB" w:rsidRPr="006337C8">
        <w:rPr>
          <w:rFonts w:hint="eastAsia"/>
          <w:color w:val="auto"/>
        </w:rPr>
        <w:t>・茶室「杏菴</w:t>
      </w:r>
      <w:r w:rsidR="004F4E9D" w:rsidRPr="006337C8">
        <w:rPr>
          <w:rFonts w:hint="eastAsia"/>
          <w:color w:val="auto"/>
        </w:rPr>
        <w:t>」を活用した従来の「茶道教室」</w:t>
      </w:r>
      <w:r w:rsidR="002A639B" w:rsidRPr="006337C8">
        <w:rPr>
          <w:rFonts w:hint="eastAsia"/>
          <w:color w:val="auto"/>
        </w:rPr>
        <w:t>・</w:t>
      </w:r>
      <w:r w:rsidR="004F4E9D" w:rsidRPr="006337C8">
        <w:rPr>
          <w:rFonts w:hint="eastAsia"/>
          <w:color w:val="auto"/>
        </w:rPr>
        <w:t>クラブ活動</w:t>
      </w:r>
      <w:r w:rsidR="002A639B" w:rsidRPr="006337C8">
        <w:rPr>
          <w:rFonts w:hint="eastAsia"/>
          <w:color w:val="auto"/>
        </w:rPr>
        <w:t>に加え「こども茶道教室」</w:t>
      </w:r>
      <w:r w:rsidRPr="006337C8">
        <w:rPr>
          <w:rFonts w:hint="eastAsia"/>
          <w:color w:val="auto"/>
        </w:rPr>
        <w:t>を開催するなど若い世代へ安堵町の文化を継承する取り組みを行っています。</w:t>
      </w:r>
    </w:p>
    <w:p w:rsidR="004324A7" w:rsidRDefault="004324A7" w:rsidP="004324A7">
      <w:pPr>
        <w:ind w:leftChars="71" w:left="142" w:rightChars="-54" w:right="-108" w:firstLineChars="50" w:firstLine="100"/>
      </w:pPr>
    </w:p>
    <w:tbl>
      <w:tblPr>
        <w:tblStyle w:val="af"/>
        <w:tblW w:w="0" w:type="auto"/>
        <w:tblInd w:w="250" w:type="dxa"/>
        <w:tblLook w:val="04A0" w:firstRow="1" w:lastRow="0" w:firstColumn="1" w:lastColumn="0" w:noHBand="0" w:noVBand="1"/>
      </w:tblPr>
      <w:tblGrid>
        <w:gridCol w:w="9586"/>
      </w:tblGrid>
      <w:tr w:rsidR="004324A7" w:rsidTr="003105F4">
        <w:trPr>
          <w:trHeight w:val="510"/>
        </w:trPr>
        <w:tc>
          <w:tcPr>
            <w:tcW w:w="9586" w:type="dxa"/>
            <w:shd w:val="clear" w:color="auto" w:fill="595959" w:themeFill="text1" w:themeFillTint="A6"/>
            <w:vAlign w:val="center"/>
          </w:tcPr>
          <w:p w:rsidR="004324A7" w:rsidRPr="009B5BCB" w:rsidRDefault="004324A7" w:rsidP="001A5245">
            <w:pPr>
              <w:spacing w:line="300" w:lineRule="exact"/>
              <w:ind w:rightChars="-54" w:right="-108"/>
            </w:pPr>
            <w:r>
              <w:rPr>
                <w:rFonts w:hint="eastAsia"/>
                <w:b/>
                <w:color w:val="FFFFFF" w:themeColor="background1"/>
              </w:rPr>
              <w:t xml:space="preserve">2　</w:t>
            </w:r>
            <w:r w:rsidRPr="004324A7">
              <w:rPr>
                <w:rFonts w:hint="eastAsia"/>
                <w:b/>
                <w:color w:val="FFFFFF" w:themeColor="background1"/>
              </w:rPr>
              <w:t>安堵町文化の発信</w:t>
            </w:r>
          </w:p>
        </w:tc>
      </w:tr>
    </w:tbl>
    <w:p w:rsidR="004324A7" w:rsidRPr="003961BD" w:rsidRDefault="004324A7" w:rsidP="004324A7">
      <w:pPr>
        <w:spacing w:line="300" w:lineRule="exact"/>
        <w:ind w:rightChars="-54" w:right="-108"/>
      </w:pPr>
    </w:p>
    <w:p w:rsidR="00AC1A8C" w:rsidRPr="006337C8" w:rsidRDefault="004324A7" w:rsidP="00AC1A8C">
      <w:pPr>
        <w:ind w:leftChars="71" w:left="142" w:firstLineChars="100" w:firstLine="200"/>
        <w:jc w:val="left"/>
        <w:rPr>
          <w:color w:val="auto"/>
        </w:rPr>
      </w:pPr>
      <w:r w:rsidRPr="006337C8">
        <w:rPr>
          <w:rFonts w:hint="eastAsia"/>
          <w:color w:val="auto"/>
        </w:rPr>
        <w:t>現在、住民の文化・芸術の発表の場として、秋に町民文化祭を開催しています。作品の展示や舞台発表などを通じて、多数の</w:t>
      </w:r>
      <w:r w:rsidR="00C93981" w:rsidRPr="006337C8">
        <w:rPr>
          <w:rFonts w:hint="eastAsia"/>
          <w:color w:val="auto"/>
        </w:rPr>
        <w:t>住民が文化祭に参加しています。</w:t>
      </w:r>
      <w:r w:rsidR="00EF2AF6" w:rsidRPr="006337C8">
        <w:rPr>
          <w:rFonts w:hint="eastAsia"/>
          <w:color w:val="auto"/>
        </w:rPr>
        <w:t>また、近年は講師を招いて、</w:t>
      </w:r>
      <w:r w:rsidR="002A639B" w:rsidRPr="006337C8">
        <w:rPr>
          <w:rFonts w:hint="eastAsia"/>
          <w:color w:val="auto"/>
        </w:rPr>
        <w:t>歴史文化の大切さを伝えるため</w:t>
      </w:r>
      <w:r w:rsidR="00EF2AF6" w:rsidRPr="006337C8">
        <w:rPr>
          <w:rFonts w:hint="eastAsia"/>
          <w:color w:val="auto"/>
        </w:rPr>
        <w:t>文化講演会を開催しています。より多くの住民が参加で</w:t>
      </w:r>
      <w:r w:rsidR="00890346" w:rsidRPr="006337C8">
        <w:rPr>
          <w:rFonts w:hint="eastAsia"/>
          <w:color w:val="auto"/>
        </w:rPr>
        <w:t>きるよう趣向を凝らし、魅力的な内容を盛り込んでいき</w:t>
      </w:r>
      <w:r w:rsidR="00EF2AF6" w:rsidRPr="006337C8">
        <w:rPr>
          <w:rFonts w:hint="eastAsia"/>
          <w:color w:val="auto"/>
        </w:rPr>
        <w:t>ます。</w:t>
      </w:r>
    </w:p>
    <w:p w:rsidR="00AC1A8C" w:rsidRDefault="00AC1A8C">
      <w:pPr>
        <w:widowControl/>
        <w:jc w:val="left"/>
        <w:rPr>
          <w:rFonts w:hAnsi="ＭＳ 明朝"/>
          <w:b/>
          <w:kern w:val="0"/>
          <w:sz w:val="22"/>
          <w:szCs w:val="22"/>
        </w:rPr>
      </w:pPr>
      <w:r>
        <w:rPr>
          <w:rFonts w:hAnsi="ＭＳ 明朝"/>
          <w:b/>
          <w:kern w:val="0"/>
          <w:sz w:val="22"/>
          <w:szCs w:val="22"/>
        </w:rPr>
        <w:br w:type="page"/>
      </w:r>
    </w:p>
    <w:p w:rsidR="004324A7" w:rsidRDefault="004324A7" w:rsidP="004324A7">
      <w:pPr>
        <w:spacing w:afterLines="50" w:after="180"/>
        <w:rPr>
          <w:rFonts w:hAnsi="ＭＳ 明朝"/>
          <w:b/>
          <w:sz w:val="22"/>
          <w:szCs w:val="22"/>
        </w:rPr>
      </w:pPr>
      <w:r>
        <w:rPr>
          <w:rFonts w:hAnsi="ＭＳ 明朝" w:hint="eastAsia"/>
          <w:b/>
          <w:kern w:val="0"/>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324A7"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24A7" w:rsidRPr="00913ED5" w:rsidRDefault="004324A7"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24A7" w:rsidRPr="00913ED5" w:rsidRDefault="004324A7"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324A7"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24A7" w:rsidRPr="00913ED5" w:rsidRDefault="004324A7" w:rsidP="003105F4">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324A7" w:rsidRPr="00913ED5" w:rsidRDefault="004324A7" w:rsidP="003105F4">
            <w:pPr>
              <w:widowControl/>
              <w:jc w:val="left"/>
              <w:rPr>
                <w:rFonts w:hAnsi="HG丸ｺﾞｼｯｸM-PRO" w:cs="ＭＳ Ｐゴシック"/>
                <w:kern w:val="0"/>
              </w:rPr>
            </w:pPr>
          </w:p>
        </w:tc>
      </w:tr>
      <w:tr w:rsidR="004324A7" w:rsidRPr="00913ED5" w:rsidTr="003105F4">
        <w:trPr>
          <w:trHeight w:val="417"/>
        </w:trPr>
        <w:tc>
          <w:tcPr>
            <w:tcW w:w="9497" w:type="dxa"/>
            <w:gridSpan w:val="2"/>
            <w:tcBorders>
              <w:top w:val="nil"/>
              <w:left w:val="single" w:sz="4" w:space="0" w:color="auto"/>
              <w:right w:val="single" w:sz="4" w:space="0" w:color="auto"/>
            </w:tcBorders>
            <w:shd w:val="clear" w:color="auto" w:fill="auto"/>
            <w:vAlign w:val="center"/>
            <w:hideMark/>
          </w:tcPr>
          <w:p w:rsidR="004324A7" w:rsidRPr="00913ED5" w:rsidRDefault="004324A7" w:rsidP="004324A7">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4324A7">
              <w:rPr>
                <w:rFonts w:hAnsi="HG丸ｺﾞｼｯｸM-PRO" w:cs="ＭＳ Ｐゴシック" w:hint="eastAsia"/>
                <w:kern w:val="0"/>
              </w:rPr>
              <w:t>歴史・文化の保存・継承と楽しむ場づくり</w:t>
            </w:r>
          </w:p>
        </w:tc>
      </w:tr>
      <w:tr w:rsidR="004324A7"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324A7" w:rsidRPr="001A5245" w:rsidRDefault="004324A7" w:rsidP="001A5245">
            <w:pPr>
              <w:ind w:leftChars="67" w:left="134" w:rightChars="40" w:right="80" w:firstLineChars="100" w:firstLine="200"/>
              <w:rPr>
                <w:color w:val="auto"/>
              </w:rPr>
            </w:pPr>
            <w:r w:rsidRPr="001A5245">
              <w:rPr>
                <w:rFonts w:hint="eastAsia"/>
                <w:color w:val="auto"/>
              </w:rPr>
              <w:t>歴史民俗資料館は、歴史・文化を発信する中核として位置づけられており、住民だけでなく、まちを訪れた人々にとってもやすらぎと地域の再発見の場としてさらに機能することを</w:t>
            </w:r>
            <w:r w:rsidR="00C93981">
              <w:rPr>
                <w:rFonts w:hint="eastAsia"/>
                <w:color w:val="auto"/>
              </w:rPr>
              <w:t>目指し</w:t>
            </w:r>
            <w:r w:rsidRPr="001A5245">
              <w:rPr>
                <w:rFonts w:hint="eastAsia"/>
                <w:color w:val="auto"/>
              </w:rPr>
              <w:t>、魅力ある企画を工夫します。</w:t>
            </w:r>
          </w:p>
          <w:p w:rsidR="004324A7" w:rsidRPr="001A5245" w:rsidRDefault="004324A7" w:rsidP="001A5245">
            <w:pPr>
              <w:ind w:leftChars="67" w:left="134" w:rightChars="40" w:right="80" w:firstLineChars="50" w:firstLine="100"/>
              <w:rPr>
                <w:color w:val="auto"/>
              </w:rPr>
            </w:pPr>
            <w:r w:rsidRPr="001A5245">
              <w:rPr>
                <w:rFonts w:hint="eastAsia"/>
                <w:color w:val="auto"/>
              </w:rPr>
              <w:t>また、変化する利用者のニーズに対応できる体験会や講座を企画し、内容の充実を図ります。</w:t>
            </w:r>
          </w:p>
          <w:p w:rsidR="004324A7" w:rsidRPr="001A5245" w:rsidRDefault="004324A7" w:rsidP="001A5245">
            <w:pPr>
              <w:ind w:leftChars="67" w:left="134" w:rightChars="40" w:right="80" w:firstLineChars="50" w:firstLine="100"/>
              <w:rPr>
                <w:color w:val="auto"/>
              </w:rPr>
            </w:pPr>
            <w:r w:rsidRPr="001A5245">
              <w:rPr>
                <w:rFonts w:hint="eastAsia"/>
                <w:color w:val="auto"/>
              </w:rPr>
              <w:t>近隣の学校と連携しながら、受け入れ体制を整備し、柔軟に対応するとともに、資料館の収蔵能力の増強と施設の維持管理についても対策をとります。</w:t>
            </w:r>
          </w:p>
          <w:p w:rsidR="004324A7" w:rsidRPr="001A5245" w:rsidRDefault="004324A7" w:rsidP="001A5245">
            <w:pPr>
              <w:ind w:leftChars="67" w:left="134" w:rightChars="40" w:right="80" w:firstLineChars="100" w:firstLine="200"/>
              <w:rPr>
                <w:color w:val="auto"/>
              </w:rPr>
            </w:pPr>
            <w:r w:rsidRPr="001A5245">
              <w:rPr>
                <w:rFonts w:hint="eastAsia"/>
                <w:color w:val="auto"/>
              </w:rPr>
              <w:t>豊かな歴史を生かし、文化の香り高いまちづくりを推進するために、本町の歴史の掘り起こしに努めます。安堵町文化財保護条例の施行に伴い、町内に残されている歴史的価値のある文化財を掘り起こし、町文化財として指定を進めます。</w:t>
            </w:r>
          </w:p>
          <w:p w:rsidR="004324A7" w:rsidRPr="001A5245" w:rsidRDefault="004324A7" w:rsidP="001A5245">
            <w:pPr>
              <w:ind w:leftChars="67" w:left="134" w:rightChars="40" w:right="80" w:firstLineChars="100" w:firstLine="200"/>
              <w:rPr>
                <w:color w:val="auto"/>
              </w:rPr>
            </w:pPr>
            <w:r w:rsidRPr="001A5245">
              <w:rPr>
                <w:rFonts w:hint="eastAsia"/>
                <w:color w:val="auto"/>
              </w:rPr>
              <w:t>町内外の人々に歴史や文化財についての理解を深めてもらうための史跡表示や案内板が設置され、ボランティアグループや奈良県製作によるweb 情報「あるく・なら」等、当地域に関連するモデルコースが設定されています。さらに他施設と連携を図り、当町を訪れる観光客の受け入れ体制を整えていきます。</w:t>
            </w:r>
          </w:p>
          <w:p w:rsidR="004324A7" w:rsidRPr="001A5245" w:rsidRDefault="004324A7" w:rsidP="001A5245">
            <w:pPr>
              <w:ind w:leftChars="67" w:left="134" w:rightChars="40" w:right="80" w:firstLineChars="50" w:firstLine="100"/>
              <w:rPr>
                <w:strike/>
                <w:color w:val="auto"/>
              </w:rPr>
            </w:pPr>
            <w:r w:rsidRPr="001A5245">
              <w:rPr>
                <w:rFonts w:hint="eastAsia"/>
                <w:color w:val="auto"/>
              </w:rPr>
              <w:t>また、町指定文化財「灯芯ひき技術」の継承・普及活動を</w:t>
            </w:r>
            <w:r w:rsidR="00DD24F6">
              <w:rPr>
                <w:rFonts w:hint="eastAsia"/>
                <w:color w:val="auto"/>
              </w:rPr>
              <w:t>行って</w:t>
            </w:r>
            <w:r w:rsidRPr="001A5245">
              <w:rPr>
                <w:rFonts w:hint="eastAsia"/>
                <w:color w:val="auto"/>
              </w:rPr>
              <w:t>いる「灯芯保存会」と連携し、特に次世代を対象とした、灯芯にふれる講座やイベントの企画・開催を図っていきます。</w:t>
            </w:r>
          </w:p>
          <w:p w:rsidR="004324A7" w:rsidRPr="004324A7" w:rsidRDefault="004324A7" w:rsidP="003105F4">
            <w:pPr>
              <w:widowControl/>
              <w:ind w:rightChars="21" w:right="42" w:firstLineChars="100" w:firstLine="200"/>
              <w:jc w:val="left"/>
              <w:rPr>
                <w:rFonts w:hAnsi="HG丸ｺﾞｼｯｸM-PRO" w:cs="ＭＳ Ｐゴシック"/>
                <w:kern w:val="0"/>
              </w:rPr>
            </w:pPr>
          </w:p>
        </w:tc>
        <w:tc>
          <w:tcPr>
            <w:tcW w:w="1984" w:type="dxa"/>
            <w:tcBorders>
              <w:top w:val="single" w:sz="4" w:space="0" w:color="auto"/>
              <w:left w:val="single" w:sz="4" w:space="0" w:color="auto"/>
              <w:bottom w:val="single" w:sz="4" w:space="0" w:color="auto"/>
              <w:right w:val="single" w:sz="4" w:space="0" w:color="auto"/>
            </w:tcBorders>
            <w:vAlign w:val="center"/>
          </w:tcPr>
          <w:p w:rsidR="004324A7" w:rsidRDefault="004324A7" w:rsidP="003105F4">
            <w:pPr>
              <w:widowControl/>
              <w:jc w:val="center"/>
              <w:rPr>
                <w:rFonts w:hAnsi="HG丸ｺﾞｼｯｸM-PRO" w:cs="ＭＳ Ｐゴシック"/>
                <w:kern w:val="0"/>
              </w:rPr>
            </w:pPr>
            <w:r>
              <w:rPr>
                <w:rFonts w:hAnsi="HG丸ｺﾞｼｯｸM-PRO" w:cs="ＭＳ Ｐゴシック" w:hint="eastAsia"/>
                <w:kern w:val="0"/>
              </w:rPr>
              <w:t>歴史民俗資料館</w:t>
            </w:r>
          </w:p>
          <w:p w:rsidR="004324A7" w:rsidRPr="00913ED5" w:rsidRDefault="004324A7" w:rsidP="003105F4">
            <w:pPr>
              <w:widowControl/>
              <w:jc w:val="center"/>
              <w:rPr>
                <w:rFonts w:hAnsi="HG丸ｺﾞｼｯｸM-PRO" w:cs="ＭＳ Ｐゴシック"/>
                <w:kern w:val="0"/>
              </w:rPr>
            </w:pPr>
            <w:r>
              <w:rPr>
                <w:rFonts w:hAnsi="HG丸ｺﾞｼｯｸM-PRO" w:cs="ＭＳ Ｐゴシック" w:hint="eastAsia"/>
                <w:kern w:val="0"/>
              </w:rPr>
              <w:t>教育委員会</w:t>
            </w:r>
          </w:p>
        </w:tc>
      </w:tr>
      <w:tr w:rsidR="00AC1A8C" w:rsidRPr="00913ED5" w:rsidTr="00AC1A8C">
        <w:trPr>
          <w:trHeight w:val="406"/>
        </w:trPr>
        <w:tc>
          <w:tcPr>
            <w:tcW w:w="9497" w:type="dxa"/>
            <w:gridSpan w:val="2"/>
            <w:tcBorders>
              <w:top w:val="single" w:sz="4" w:space="0" w:color="auto"/>
              <w:left w:val="single" w:sz="4" w:space="0" w:color="auto"/>
              <w:bottom w:val="single" w:sz="4" w:space="0" w:color="auto"/>
              <w:right w:val="single" w:sz="4" w:space="0" w:color="auto"/>
            </w:tcBorders>
            <w:vAlign w:val="center"/>
          </w:tcPr>
          <w:p w:rsidR="00AC1A8C" w:rsidRDefault="00AC1A8C" w:rsidP="001A5245">
            <w:pPr>
              <w:widowControl/>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Pr="00AC1A8C">
              <w:rPr>
                <w:rFonts w:hAnsi="HG丸ｺﾞｼｯｸM-PRO" w:cs="ＭＳ Ｐゴシック" w:hint="eastAsia"/>
                <w:kern w:val="0"/>
              </w:rPr>
              <w:t xml:space="preserve">安堵町文化の発信　</w:t>
            </w:r>
          </w:p>
        </w:tc>
      </w:tr>
      <w:tr w:rsidR="00AC1A8C"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C81825" w:rsidRDefault="00DD24F6" w:rsidP="00C81825">
            <w:pPr>
              <w:ind w:left="142" w:firstLineChars="100" w:firstLine="200"/>
              <w:rPr>
                <w:color w:val="000000" w:themeColor="text1"/>
              </w:rPr>
            </w:pPr>
            <w:r>
              <w:rPr>
                <w:rFonts w:hint="eastAsia"/>
                <w:color w:val="000000" w:themeColor="text1"/>
              </w:rPr>
              <w:t>安堵町らしさのある文化の創造を目指し</w:t>
            </w:r>
            <w:r w:rsidR="00C81825" w:rsidRPr="00516195">
              <w:rPr>
                <w:rFonts w:hint="eastAsia"/>
                <w:color w:val="000000" w:themeColor="text1"/>
              </w:rPr>
              <w:t>、住民の主体的な文化・芸術活動</w:t>
            </w:r>
            <w:r w:rsidR="00C81825">
              <w:rPr>
                <w:rFonts w:hint="eastAsia"/>
                <w:color w:val="000000" w:themeColor="text1"/>
              </w:rPr>
              <w:t>を支援するため、文化祭等行事の充実を図ります。また、暮らしの中で</w:t>
            </w:r>
            <w:r w:rsidR="00C81825" w:rsidRPr="00516195">
              <w:rPr>
                <w:rFonts w:hint="eastAsia"/>
                <w:color w:val="000000" w:themeColor="text1"/>
              </w:rPr>
              <w:t>文化を創造し発信するための取り組みを検討します。</w:t>
            </w:r>
          </w:p>
          <w:p w:rsidR="00C81825" w:rsidRDefault="00C81825" w:rsidP="00C81825">
            <w:pPr>
              <w:ind w:left="142" w:firstLineChars="100" w:firstLine="200"/>
              <w:rPr>
                <w:color w:val="000000" w:themeColor="text1"/>
              </w:rPr>
            </w:pPr>
            <w:r w:rsidRPr="00516195">
              <w:rPr>
                <w:rFonts w:hint="eastAsia"/>
                <w:color w:val="000000" w:themeColor="text1"/>
              </w:rPr>
              <w:t>文化・芸術への関心を高められるよう、舞台発表等の発表の場を設定するとともに、</w:t>
            </w:r>
            <w:r w:rsidR="007F5E76">
              <w:rPr>
                <w:rFonts w:hint="eastAsia"/>
                <w:color w:val="000000" w:themeColor="text1"/>
              </w:rPr>
              <w:t>ホームページ・広報誌・SNSなど多様な情報発信の手法を検討し、</w:t>
            </w:r>
            <w:r w:rsidRPr="00516195">
              <w:rPr>
                <w:rFonts w:hint="eastAsia"/>
                <w:color w:val="000000" w:themeColor="text1"/>
              </w:rPr>
              <w:t>住民に対する周知に努めます。</w:t>
            </w:r>
          </w:p>
          <w:p w:rsidR="00AC1A8C" w:rsidRPr="00C81825" w:rsidRDefault="00AC1A8C" w:rsidP="004324A7">
            <w:pPr>
              <w:ind w:leftChars="67" w:left="134" w:rightChars="-54" w:right="-108" w:firstLineChars="100" w:firstLine="200"/>
              <w:rPr>
                <w:strike/>
                <w:u w:val="single" w:color="FF0000"/>
              </w:rPr>
            </w:pPr>
          </w:p>
        </w:tc>
        <w:tc>
          <w:tcPr>
            <w:tcW w:w="1984" w:type="dxa"/>
            <w:tcBorders>
              <w:top w:val="single" w:sz="4" w:space="0" w:color="auto"/>
              <w:left w:val="single" w:sz="4" w:space="0" w:color="auto"/>
              <w:bottom w:val="single" w:sz="4" w:space="0" w:color="auto"/>
              <w:right w:val="single" w:sz="4" w:space="0" w:color="auto"/>
            </w:tcBorders>
            <w:vAlign w:val="center"/>
          </w:tcPr>
          <w:p w:rsidR="00AC1A8C" w:rsidRDefault="00AC1A8C" w:rsidP="003105F4">
            <w:pPr>
              <w:widowControl/>
              <w:jc w:val="center"/>
              <w:rPr>
                <w:rFonts w:hAnsi="HG丸ｺﾞｼｯｸM-PRO" w:cs="ＭＳ Ｐゴシック"/>
                <w:kern w:val="0"/>
              </w:rPr>
            </w:pPr>
            <w:r w:rsidRPr="00AC1A8C">
              <w:rPr>
                <w:rFonts w:hAnsi="HG丸ｺﾞｼｯｸM-PRO" w:cs="ＭＳ Ｐゴシック" w:hint="eastAsia"/>
                <w:kern w:val="0"/>
              </w:rPr>
              <w:t>教育委員会</w:t>
            </w:r>
          </w:p>
        </w:tc>
      </w:tr>
    </w:tbl>
    <w:p w:rsidR="00A979C2" w:rsidRDefault="00A979C2" w:rsidP="004324A7">
      <w:pPr>
        <w:ind w:leftChars="71" w:left="142" w:firstLineChars="100" w:firstLine="482"/>
        <w:jc w:val="left"/>
        <w:rPr>
          <w:rFonts w:hAnsi="ＭＳ 明朝"/>
          <w:b/>
          <w:sz w:val="48"/>
          <w:szCs w:val="48"/>
        </w:rPr>
      </w:pPr>
    </w:p>
    <w:p w:rsidR="00A979C2" w:rsidRDefault="00A979C2">
      <w:pPr>
        <w:widowControl/>
        <w:jc w:val="left"/>
        <w:rPr>
          <w:rFonts w:hAnsi="ＭＳ 明朝"/>
          <w:b/>
          <w:sz w:val="48"/>
          <w:szCs w:val="48"/>
        </w:rPr>
      </w:pPr>
      <w:r>
        <w:rPr>
          <w:rFonts w:hAnsi="ＭＳ 明朝"/>
          <w:b/>
          <w:sz w:val="48"/>
          <w:szCs w:val="48"/>
        </w:rPr>
        <w:br w:type="page"/>
      </w:r>
    </w:p>
    <w:p w:rsidR="00A979C2" w:rsidRPr="00A979C2" w:rsidRDefault="00A979C2" w:rsidP="00A979C2">
      <w:pPr>
        <w:spacing w:afterLines="50" w:after="180"/>
        <w:rPr>
          <w:rFonts w:hAnsi="ＭＳ 明朝"/>
          <w:b/>
          <w:sz w:val="22"/>
          <w:szCs w:val="22"/>
        </w:rPr>
      </w:pPr>
      <w:r w:rsidRPr="009B5BCB">
        <w:rPr>
          <w:rFonts w:hAnsi="ＭＳ 明朝" w:hint="eastAsia"/>
          <w:b/>
          <w:sz w:val="22"/>
          <w:szCs w:val="22"/>
        </w:rPr>
        <w:lastRenderedPageBreak/>
        <w:t>【</w:t>
      </w:r>
      <w:r w:rsidRPr="0011739B">
        <w:rPr>
          <w:rFonts w:hAnsi="ＭＳ 明朝" w:hint="eastAsia"/>
          <w:b/>
          <w:spacing w:val="37"/>
          <w:kern w:val="0"/>
          <w:sz w:val="22"/>
          <w:szCs w:val="22"/>
          <w:fitText w:val="1105" w:id="1254859264"/>
        </w:rPr>
        <w:t>主要事</w:t>
      </w:r>
      <w:r w:rsidRPr="0011739B">
        <w:rPr>
          <w:rFonts w:hAnsi="ＭＳ 明朝" w:hint="eastAsia"/>
          <w:b/>
          <w:kern w:val="0"/>
          <w:sz w:val="22"/>
          <w:szCs w:val="22"/>
          <w:fitText w:val="1105" w:id="1254859264"/>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A979C2"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9C2" w:rsidRPr="00913ED5" w:rsidRDefault="00A979C2"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979C2" w:rsidRPr="00913ED5" w:rsidRDefault="00A979C2"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A979C2" w:rsidRPr="00913ED5" w:rsidTr="003105F4">
        <w:trPr>
          <w:trHeight w:val="6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979C2" w:rsidRPr="001A5245" w:rsidRDefault="00DD24F6" w:rsidP="003105F4">
            <w:pPr>
              <w:widowControl/>
              <w:jc w:val="left"/>
              <w:rPr>
                <w:rFonts w:hAnsi="HG丸ｺﾞｼｯｸM-PRO" w:cs="ＭＳ Ｐゴシック"/>
                <w:color w:val="auto"/>
                <w:kern w:val="0"/>
              </w:rPr>
            </w:pPr>
            <w:r>
              <w:rPr>
                <w:rFonts w:hAnsi="HG丸ｺﾞｼｯｸM-PRO" w:cs="ＭＳ Ｐゴシック" w:hint="eastAsia"/>
                <w:color w:val="auto"/>
                <w:kern w:val="0"/>
              </w:rPr>
              <w:t>◆灯芯ひき体験会</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A979C2" w:rsidRPr="001A5245" w:rsidRDefault="00A979C2" w:rsidP="00A979C2">
            <w:pPr>
              <w:widowControl/>
              <w:spacing w:line="280" w:lineRule="exact"/>
              <w:ind w:firstLineChars="100" w:firstLine="200"/>
              <w:jc w:val="left"/>
              <w:rPr>
                <w:rFonts w:hAnsi="HG丸ｺﾞｼｯｸM-PRO" w:cs="ＭＳ Ｐゴシック"/>
                <w:color w:val="auto"/>
                <w:kern w:val="0"/>
              </w:rPr>
            </w:pPr>
            <w:r w:rsidRPr="001A5245">
              <w:rPr>
                <w:rFonts w:hAnsi="HG丸ｺﾞｼｯｸM-PRO" w:hint="eastAsia"/>
                <w:color w:val="auto"/>
              </w:rPr>
              <w:t>町の伝統産業、灯芯ひきの技術の継承・普及のため、熟練者を講師に</w:t>
            </w:r>
            <w:r w:rsidR="00217BBB">
              <w:rPr>
                <w:rFonts w:hAnsi="HG丸ｺﾞｼｯｸM-PRO" w:hint="eastAsia"/>
                <w:color w:val="auto"/>
              </w:rPr>
              <w:t>招き、</w:t>
            </w:r>
            <w:r w:rsidRPr="001A5245">
              <w:rPr>
                <w:rFonts w:hAnsi="HG丸ｺﾞｼｯｸM-PRO" w:hint="eastAsia"/>
                <w:color w:val="auto"/>
              </w:rPr>
              <w:t>ひき方等を学ぶ。</w:t>
            </w:r>
          </w:p>
        </w:tc>
      </w:tr>
      <w:tr w:rsidR="00A979C2" w:rsidRPr="00913ED5" w:rsidTr="00A979C2">
        <w:trPr>
          <w:trHeight w:val="120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979C2" w:rsidRPr="001A5245" w:rsidRDefault="007F5E76" w:rsidP="003105F4">
            <w:pPr>
              <w:spacing w:line="240" w:lineRule="exact"/>
              <w:rPr>
                <w:rFonts w:hAnsi="HG丸ｺﾞｼｯｸM-PRO"/>
                <w:color w:val="auto"/>
              </w:rPr>
            </w:pPr>
            <w:r>
              <w:rPr>
                <w:rFonts w:hAnsi="HG丸ｺﾞｼｯｸM-PRO" w:hint="eastAsia"/>
                <w:color w:val="auto"/>
              </w:rPr>
              <w:t>◆</w:t>
            </w:r>
            <w:r w:rsidR="00A979C2" w:rsidRPr="001A5245">
              <w:rPr>
                <w:rFonts w:hAnsi="HG丸ｺﾞｼｯｸM-PRO" w:hint="eastAsia"/>
                <w:color w:val="auto"/>
              </w:rPr>
              <w:t>もちつき大会</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A979C2" w:rsidRPr="001A5245" w:rsidRDefault="00A979C2" w:rsidP="001A5245">
            <w:pPr>
              <w:widowControl/>
              <w:spacing w:line="280" w:lineRule="exact"/>
              <w:ind w:firstLineChars="100" w:firstLine="200"/>
              <w:jc w:val="left"/>
              <w:rPr>
                <w:rFonts w:hAnsi="HG丸ｺﾞｼｯｸM-PRO" w:cs="ＭＳ Ｐゴシック"/>
                <w:color w:val="auto"/>
                <w:kern w:val="0"/>
              </w:rPr>
            </w:pPr>
            <w:r w:rsidRPr="001A5245">
              <w:rPr>
                <w:rFonts w:hAnsi="HG丸ｺﾞｼｯｸM-PRO" w:hint="eastAsia"/>
                <w:color w:val="auto"/>
              </w:rPr>
              <w:t>歴史民俗資料館で１年を通じて栽培された古代米を用いて、人びとのくらしと、もちの関わりを知ってもらう体験会の開催。</w:t>
            </w:r>
            <w:r w:rsidR="00DD24F6" w:rsidRPr="001A5245">
              <w:rPr>
                <w:rFonts w:hAnsi="HG丸ｺﾞｼｯｸM-PRO" w:hint="eastAsia"/>
                <w:color w:val="auto"/>
              </w:rPr>
              <w:t>「ちびっこもちつき大会」については、「もちつき大会」と変更し、</w:t>
            </w:r>
            <w:r w:rsidR="00DD2F7E">
              <w:rPr>
                <w:rFonts w:hAnsi="HG丸ｺﾞｼｯｸM-PRO" w:hint="eastAsia"/>
                <w:color w:val="auto"/>
              </w:rPr>
              <w:t>子供</w:t>
            </w:r>
            <w:r w:rsidR="00217BBB">
              <w:rPr>
                <w:rFonts w:hAnsi="HG丸ｺﾞｼｯｸM-PRO" w:hint="eastAsia"/>
                <w:color w:val="auto"/>
              </w:rPr>
              <w:t>だけでなく大人も含め、家族やグループで楽しめる行事として継続。</w:t>
            </w:r>
          </w:p>
        </w:tc>
      </w:tr>
      <w:tr w:rsidR="004A5EB0" w:rsidRPr="00913ED5" w:rsidTr="00A979C2">
        <w:trPr>
          <w:trHeight w:val="120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A5EB0" w:rsidRPr="001A5245" w:rsidRDefault="00DD24F6" w:rsidP="003105F4">
            <w:pPr>
              <w:spacing w:line="240" w:lineRule="exact"/>
              <w:rPr>
                <w:rFonts w:hAnsi="HG丸ｺﾞｼｯｸM-PRO"/>
                <w:color w:val="auto"/>
              </w:rPr>
            </w:pPr>
            <w:r>
              <w:rPr>
                <w:rFonts w:hAnsi="HG丸ｺﾞｼｯｸM-PRO" w:hint="eastAsia"/>
                <w:color w:val="auto"/>
              </w:rPr>
              <w:t>◆古文書解読講座</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A5EB0" w:rsidRPr="001A5245" w:rsidRDefault="00DD24F6" w:rsidP="00DD24F6">
            <w:pPr>
              <w:widowControl/>
              <w:spacing w:line="280" w:lineRule="exact"/>
              <w:jc w:val="left"/>
              <w:rPr>
                <w:rFonts w:hAnsi="HG丸ｺﾞｼｯｸM-PRO"/>
                <w:color w:val="auto"/>
              </w:rPr>
            </w:pPr>
            <w:r>
              <w:rPr>
                <w:rFonts w:hAnsi="HG丸ｺﾞｼｯｸM-PRO" w:hint="eastAsia"/>
                <w:color w:val="auto"/>
              </w:rPr>
              <w:t xml:space="preserve">　月１回、歴史民俗資料館蔵資料の古文書をテキストに原資料を読み、郷土に触れる機会の創出。</w:t>
            </w:r>
          </w:p>
        </w:tc>
      </w:tr>
      <w:tr w:rsidR="0011739B" w:rsidRPr="00913ED5" w:rsidTr="00A979C2">
        <w:trPr>
          <w:trHeight w:val="120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1739B" w:rsidRPr="006337C8" w:rsidRDefault="00DD24F6" w:rsidP="001670E1">
            <w:pPr>
              <w:spacing w:line="240" w:lineRule="exact"/>
              <w:ind w:left="200" w:hangingChars="100" w:hanging="200"/>
              <w:rPr>
                <w:rFonts w:hAnsi="HG丸ｺﾞｼｯｸM-PRO"/>
                <w:color w:val="auto"/>
              </w:rPr>
            </w:pPr>
            <w:r w:rsidRPr="006337C8">
              <w:rPr>
                <w:rFonts w:hAnsi="HG丸ｺﾞｼｯｸM-PRO" w:hint="eastAsia"/>
                <w:color w:val="auto"/>
              </w:rPr>
              <w:t>◆次世代を対象とした伝統文化の普及・継承事業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1739B" w:rsidRPr="006337C8" w:rsidRDefault="0011739B" w:rsidP="00A979C2">
            <w:pPr>
              <w:widowControl/>
              <w:spacing w:line="280" w:lineRule="exact"/>
              <w:ind w:firstLineChars="100" w:firstLine="200"/>
              <w:jc w:val="left"/>
              <w:rPr>
                <w:rFonts w:hAnsi="HG丸ｺﾞｼｯｸM-PRO"/>
                <w:color w:val="auto"/>
              </w:rPr>
            </w:pPr>
            <w:r w:rsidRPr="006337C8">
              <w:rPr>
                <w:rFonts w:hAnsi="HG丸ｺﾞｼｯｸM-PRO" w:hint="eastAsia"/>
                <w:color w:val="auto"/>
              </w:rPr>
              <w:t>国・まちの伝統文化を次世代に継承するため、年少者を対象とした「灯芯ひき」や「茶道」の体験教室を開催。</w:t>
            </w:r>
          </w:p>
        </w:tc>
      </w:tr>
    </w:tbl>
    <w:p w:rsidR="00A979C2" w:rsidRPr="003570E3" w:rsidRDefault="00A979C2" w:rsidP="00A979C2">
      <w:pPr>
        <w:ind w:left="142" w:rightChars="-54" w:right="-108"/>
        <w:rPr>
          <w:color w:val="000000" w:themeColor="text1"/>
          <w:sz w:val="22"/>
          <w:szCs w:val="22"/>
        </w:rPr>
      </w:pPr>
    </w:p>
    <w:p w:rsidR="003363AE" w:rsidRDefault="003363AE">
      <w:pPr>
        <w:widowControl/>
        <w:jc w:val="left"/>
        <w:rPr>
          <w:rFonts w:hAnsi="ＭＳ 明朝"/>
          <w:b/>
          <w:sz w:val="48"/>
          <w:szCs w:val="48"/>
        </w:rPr>
      </w:pPr>
      <w:r>
        <w:rPr>
          <w:rFonts w:hAnsi="ＭＳ 明朝"/>
          <w:b/>
          <w:sz w:val="48"/>
          <w:szCs w:val="48"/>
        </w:rPr>
        <w:br w:type="page"/>
      </w:r>
    </w:p>
    <w:p w:rsidR="003363AE" w:rsidRPr="00E42D9E" w:rsidRDefault="003363AE" w:rsidP="003363AE">
      <w:pPr>
        <w:ind w:firstLineChars="100" w:firstLine="360"/>
        <w:outlineLvl w:val="0"/>
        <w:rPr>
          <w:rFonts w:hAnsi="ＭＳ 明朝"/>
          <w:sz w:val="28"/>
          <w:szCs w:val="28"/>
        </w:rPr>
      </w:pPr>
      <w:bookmarkStart w:id="34" w:name="_Toc472330462"/>
      <w:r w:rsidRPr="008A2381">
        <w:rPr>
          <w:rFonts w:hAnsi="ＭＳ 明朝" w:hint="eastAsia"/>
          <w:color w:val="FFFFFF" w:themeColor="background1"/>
          <w:sz w:val="36"/>
          <w:szCs w:val="36"/>
        </w:rPr>
        <w:lastRenderedPageBreak/>
        <w:t>第</w:t>
      </w:r>
      <w:r w:rsidR="000429EB">
        <w:rPr>
          <w:rFonts w:hAnsi="ＭＳ 明朝" w:hint="eastAsia"/>
          <w:color w:val="FFFFFF" w:themeColor="background1"/>
          <w:sz w:val="36"/>
          <w:szCs w:val="36"/>
        </w:rPr>
        <w:t>４</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交流</w:t>
      </w:r>
      <w:r w:rsidRPr="00E42D9E">
        <w:rPr>
          <w:rFonts w:hAnsi="ＭＳ 明朝" w:hint="eastAsia"/>
          <w:color w:val="FFFFFF" w:themeColor="background1"/>
          <w:sz w:val="28"/>
          <w:szCs w:val="28"/>
        </w:rPr>
        <w:t>（</w:t>
      </w:r>
      <w:r>
        <w:rPr>
          <w:rFonts w:hAnsi="ＭＳ 明朝" w:hint="eastAsia"/>
          <w:color w:val="FFFFFF" w:themeColor="background1"/>
          <w:sz w:val="28"/>
          <w:szCs w:val="28"/>
        </w:rPr>
        <w:t>国際交流・地域間交流・地域内交流）</w:t>
      </w:r>
      <w:bookmarkEnd w:id="34"/>
    </w:p>
    <w:p w:rsidR="003363AE" w:rsidRPr="00236E4C" w:rsidRDefault="003363AE" w:rsidP="003363AE">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16608" behindDoc="1" locked="0" layoutInCell="1" allowOverlap="1" wp14:anchorId="46EBF588" wp14:editId="65373B1F">
                <wp:simplePos x="0" y="0"/>
                <wp:positionH relativeFrom="column">
                  <wp:posOffset>0</wp:posOffset>
                </wp:positionH>
                <wp:positionV relativeFrom="paragraph">
                  <wp:posOffset>-457200</wp:posOffset>
                </wp:positionV>
                <wp:extent cx="6134100" cy="456565"/>
                <wp:effectExtent l="19050" t="19050" r="19050" b="19685"/>
                <wp:wrapNone/>
                <wp:docPr id="1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A573E" id="Rectangle 67" o:spid="_x0000_s1026" style="position:absolute;left:0;text-align:left;margin-left:0;margin-top:-36pt;width:483pt;height:35.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7RAIAAME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Gqj+ft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3363AE" w:rsidRDefault="003363AE" w:rsidP="003363AE">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17632" behindDoc="0" locked="0" layoutInCell="1" allowOverlap="1" wp14:anchorId="12E3F080" wp14:editId="4D8E28FA">
                <wp:simplePos x="0" y="0"/>
                <wp:positionH relativeFrom="column">
                  <wp:posOffset>-6216</wp:posOffset>
                </wp:positionH>
                <wp:positionV relativeFrom="paragraph">
                  <wp:posOffset>126131</wp:posOffset>
                </wp:positionV>
                <wp:extent cx="6134100" cy="810126"/>
                <wp:effectExtent l="0" t="0" r="0" b="952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10126"/>
                        </a:xfrm>
                        <a:prstGeom prst="roundRect">
                          <a:avLst/>
                        </a:prstGeom>
                        <a:solidFill>
                          <a:schemeClr val="bg1">
                            <a:lumMod val="85000"/>
                          </a:schemeClr>
                        </a:solidFill>
                        <a:ln w="9525">
                          <a:noFill/>
                          <a:miter lim="800000"/>
                          <a:headEnd/>
                          <a:tailEnd/>
                        </a:ln>
                      </wps:spPr>
                      <wps:txbx>
                        <w:txbxContent>
                          <w:p w:rsidR="0001203E" w:rsidRPr="009B5BCB" w:rsidRDefault="0001203E" w:rsidP="003363AE">
                            <w:pPr>
                              <w:spacing w:afterLines="50" w:after="180" w:line="276" w:lineRule="auto"/>
                              <w:ind w:left="142" w:firstLineChars="100" w:firstLine="220"/>
                              <w:rPr>
                                <w:rFonts w:hAnsi="ＭＳ 明朝"/>
                                <w:sz w:val="22"/>
                                <w:szCs w:val="22"/>
                              </w:rPr>
                            </w:pPr>
                            <w:r w:rsidRPr="003363AE">
                              <w:rPr>
                                <w:rFonts w:hAnsi="ＭＳ 明朝" w:hint="eastAsia"/>
                                <w:sz w:val="22"/>
                                <w:szCs w:val="22"/>
                              </w:rPr>
                              <w:t>人・もの・情報の交流により、新たな出会いや発見をし、住民の生活感を高めるとともに、周辺地域はもとより、国内及び国際的交流を活発化し、地域の元気を高めていきます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2E3F080" id="_x0000_s1110" style="position:absolute;left:0;text-align:left;margin-left:-.5pt;margin-top:9.95pt;width:483pt;height:6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" fillcolor="#d8d8d8 [2732]" stroked="f">
                <v:stroke joinstyle="miter"/>
                <v:textbox>
                  <w:txbxContent>
                    <w:p w:rsidR="0001203E" w:rsidRPr="009B5BCB" w:rsidRDefault="0001203E" w:rsidP="003363AE">
                      <w:pPr>
                        <w:spacing w:afterLines="50" w:after="180" w:line="276" w:lineRule="auto"/>
                        <w:ind w:left="142" w:firstLineChars="100" w:firstLine="220"/>
                        <w:rPr>
                          <w:rFonts w:hAnsi="ＭＳ 明朝"/>
                          <w:sz w:val="22"/>
                          <w:szCs w:val="22"/>
                        </w:rPr>
                      </w:pPr>
                      <w:r w:rsidRPr="003363AE">
                        <w:rPr>
                          <w:rFonts w:hAnsi="ＭＳ 明朝" w:hint="eastAsia"/>
                          <w:sz w:val="22"/>
                          <w:szCs w:val="22"/>
                        </w:rPr>
                        <w:t>人・もの・情報の交流により、新たな出会いや発見をし、住民の生活感を高めるとともに、周辺地域はもとより、国内及び国際的交流を活発化し、地域の元気を高めていきます</w:t>
                      </w:r>
                    </w:p>
                  </w:txbxContent>
                </v:textbox>
              </v:roundrect>
            </w:pict>
          </mc:Fallback>
        </mc:AlternateContent>
      </w:r>
    </w:p>
    <w:p w:rsidR="003363AE" w:rsidRDefault="003363AE" w:rsidP="003363AE">
      <w:pPr>
        <w:spacing w:afterLines="50" w:after="180"/>
        <w:ind w:left="420"/>
        <w:rPr>
          <w:rFonts w:hAnsi="ＭＳ 明朝"/>
          <w:sz w:val="22"/>
          <w:szCs w:val="22"/>
        </w:rPr>
      </w:pPr>
    </w:p>
    <w:p w:rsidR="003363AE" w:rsidRDefault="003363AE" w:rsidP="003363AE">
      <w:pPr>
        <w:spacing w:afterLines="50" w:after="180"/>
        <w:ind w:left="420"/>
        <w:rPr>
          <w:rFonts w:hAnsi="ＭＳ 明朝"/>
          <w:sz w:val="22"/>
          <w:szCs w:val="22"/>
        </w:rPr>
      </w:pPr>
    </w:p>
    <w:p w:rsidR="003363AE" w:rsidRDefault="003363AE" w:rsidP="003363AE">
      <w:pPr>
        <w:spacing w:afterLines="50" w:after="180"/>
        <w:rPr>
          <w:rFonts w:hAnsi="ＭＳ 明朝"/>
          <w:sz w:val="22"/>
          <w:szCs w:val="22"/>
        </w:rPr>
      </w:pPr>
      <w:r w:rsidRPr="009B5BCB">
        <w:rPr>
          <w:rFonts w:hAnsi="ＭＳ 明朝" w:hint="eastAsia"/>
          <w:b/>
          <w:sz w:val="22"/>
          <w:szCs w:val="22"/>
        </w:rPr>
        <w:t>【</w:t>
      </w:r>
      <w:r w:rsidRPr="003363AE">
        <w:rPr>
          <w:rFonts w:hAnsi="ＭＳ 明朝" w:hint="eastAsia"/>
          <w:b/>
          <w:spacing w:val="37"/>
          <w:kern w:val="0"/>
          <w:sz w:val="22"/>
          <w:szCs w:val="22"/>
          <w:fitText w:val="1105" w:id="1254860800"/>
        </w:rPr>
        <w:t>重点目</w:t>
      </w:r>
      <w:r w:rsidRPr="003363AE">
        <w:rPr>
          <w:rFonts w:hAnsi="ＭＳ 明朝" w:hint="eastAsia"/>
          <w:b/>
          <w:kern w:val="0"/>
          <w:sz w:val="22"/>
          <w:szCs w:val="22"/>
          <w:fitText w:val="1105" w:id="1254860800"/>
        </w:rPr>
        <w:t>標</w:t>
      </w:r>
      <w:r w:rsidRPr="009B5BCB">
        <w:rPr>
          <w:rFonts w:hAnsi="ＭＳ 明朝" w:hint="eastAsia"/>
          <w:b/>
          <w:sz w:val="22"/>
          <w:szCs w:val="22"/>
        </w:rPr>
        <w:t>】</w:t>
      </w:r>
    </w:p>
    <w:p w:rsidR="003363AE" w:rsidRDefault="00890346" w:rsidP="003363AE">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18656" behindDoc="0" locked="0" layoutInCell="1" allowOverlap="1" wp14:anchorId="61C6EDCA" wp14:editId="279D3899">
                <wp:simplePos x="0" y="0"/>
                <wp:positionH relativeFrom="column">
                  <wp:posOffset>13335</wp:posOffset>
                </wp:positionH>
                <wp:positionV relativeFrom="paragraph">
                  <wp:posOffset>13335</wp:posOffset>
                </wp:positionV>
                <wp:extent cx="6134100" cy="638175"/>
                <wp:effectExtent l="0" t="0" r="19050" b="2857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381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A32516" w:rsidRDefault="0001203E" w:rsidP="00A32516">
                            <w:pPr>
                              <w:spacing w:afterLines="50" w:after="180" w:line="260" w:lineRule="exact"/>
                              <w:ind w:left="142" w:firstLineChars="100" w:firstLine="220"/>
                              <w:rPr>
                                <w:rFonts w:hAnsi="ＭＳ 明朝"/>
                                <w:sz w:val="22"/>
                                <w:szCs w:val="22"/>
                              </w:rPr>
                            </w:pPr>
                            <w:r w:rsidRPr="00A32516">
                              <w:rPr>
                                <w:rFonts w:hAnsi="ＭＳ 明朝" w:hint="eastAsia"/>
                                <w:sz w:val="22"/>
                                <w:szCs w:val="22"/>
                              </w:rPr>
                              <w:t>１．地域や世代を越え、おもてなしの心による多彩な交流</w:t>
                            </w:r>
                          </w:p>
                          <w:p w:rsidR="0001203E" w:rsidRPr="009B5BCB" w:rsidRDefault="0001203E" w:rsidP="00A32516">
                            <w:pPr>
                              <w:spacing w:afterLines="50" w:after="180" w:line="260" w:lineRule="exact"/>
                              <w:ind w:left="142" w:firstLineChars="100" w:firstLine="220"/>
                              <w:rPr>
                                <w:rFonts w:hAnsi="ＭＳ 明朝"/>
                                <w:sz w:val="22"/>
                                <w:szCs w:val="22"/>
                              </w:rPr>
                            </w:pPr>
                            <w:r w:rsidRPr="00A32516">
                              <w:rPr>
                                <w:rFonts w:hAnsi="ＭＳ 明朝" w:hint="eastAsia"/>
                                <w:sz w:val="22"/>
                                <w:szCs w:val="22"/>
                              </w:rPr>
                              <w:t>２．国際交流による新たな文化創造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C6EDCA" id="_x0000_s1111" style="position:absolute;left:0;text-align:left;margin-left:1.05pt;margin-top:1.05pt;width:483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" strokecolor="gray [1629]" strokeweight="1.5pt">
                <v:stroke dashstyle="3 1" joinstyle="miter"/>
                <v:textbox>
                  <w:txbxContent>
                    <w:p w:rsidR="0001203E" w:rsidRPr="00A32516" w:rsidRDefault="0001203E" w:rsidP="00A32516">
                      <w:pPr>
                        <w:spacing w:afterLines="50" w:after="180" w:line="260" w:lineRule="exact"/>
                        <w:ind w:left="142" w:firstLineChars="100" w:firstLine="220"/>
                        <w:rPr>
                          <w:rFonts w:hAnsi="ＭＳ 明朝"/>
                          <w:sz w:val="22"/>
                          <w:szCs w:val="22"/>
                        </w:rPr>
                      </w:pPr>
                      <w:r w:rsidRPr="00A32516">
                        <w:rPr>
                          <w:rFonts w:hAnsi="ＭＳ 明朝" w:hint="eastAsia"/>
                          <w:sz w:val="22"/>
                          <w:szCs w:val="22"/>
                        </w:rPr>
                        <w:t>１．地域や世代を越え、おもてなしの心による多彩な交流</w:t>
                      </w:r>
                    </w:p>
                    <w:p w:rsidR="0001203E" w:rsidRPr="009B5BCB" w:rsidRDefault="0001203E" w:rsidP="00A32516">
                      <w:pPr>
                        <w:spacing w:afterLines="50" w:after="180" w:line="260" w:lineRule="exact"/>
                        <w:ind w:left="142" w:firstLineChars="100" w:firstLine="220"/>
                        <w:rPr>
                          <w:rFonts w:hAnsi="ＭＳ 明朝"/>
                          <w:sz w:val="22"/>
                          <w:szCs w:val="22"/>
                        </w:rPr>
                      </w:pPr>
                      <w:r w:rsidRPr="00A32516">
                        <w:rPr>
                          <w:rFonts w:hAnsi="ＭＳ 明朝" w:hint="eastAsia"/>
                          <w:sz w:val="22"/>
                          <w:szCs w:val="22"/>
                        </w:rPr>
                        <w:t>２．国際交流による新たな文化創造</w:t>
                      </w:r>
                    </w:p>
                  </w:txbxContent>
                </v:textbox>
              </v:roundrect>
            </w:pict>
          </mc:Fallback>
        </mc:AlternateContent>
      </w:r>
    </w:p>
    <w:p w:rsidR="003363AE" w:rsidRDefault="003363AE" w:rsidP="003363AE">
      <w:pPr>
        <w:spacing w:afterLines="50" w:after="180"/>
        <w:ind w:left="420"/>
        <w:rPr>
          <w:rFonts w:hAnsi="ＭＳ 明朝"/>
          <w:sz w:val="22"/>
          <w:szCs w:val="22"/>
        </w:rPr>
      </w:pPr>
    </w:p>
    <w:p w:rsidR="003363AE" w:rsidRDefault="003363AE" w:rsidP="003363AE">
      <w:pPr>
        <w:spacing w:afterLines="50" w:after="180"/>
        <w:ind w:left="420"/>
        <w:rPr>
          <w:rFonts w:hAnsi="ＭＳ 明朝"/>
          <w:sz w:val="22"/>
          <w:szCs w:val="22"/>
        </w:rPr>
      </w:pPr>
    </w:p>
    <w:p w:rsidR="003363AE" w:rsidRDefault="003363AE" w:rsidP="003363AE">
      <w:pPr>
        <w:spacing w:afterLines="50" w:after="180"/>
        <w:rPr>
          <w:rFonts w:hAnsi="ＭＳ 明朝"/>
          <w:b/>
          <w:sz w:val="22"/>
          <w:szCs w:val="22"/>
        </w:rPr>
      </w:pPr>
      <w:r w:rsidRPr="009B5BCB">
        <w:rPr>
          <w:rFonts w:hAnsi="ＭＳ 明朝" w:hint="eastAsia"/>
          <w:b/>
          <w:sz w:val="22"/>
          <w:szCs w:val="22"/>
        </w:rPr>
        <w:t>【</w:t>
      </w:r>
      <w:r w:rsidRPr="003363AE">
        <w:rPr>
          <w:rFonts w:hAnsi="ＭＳ 明朝" w:hint="eastAsia"/>
          <w:b/>
          <w:kern w:val="0"/>
          <w:sz w:val="22"/>
          <w:szCs w:val="22"/>
          <w:fitText w:val="1105" w:id="1254860801"/>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3363AE" w:rsidTr="003105F4">
        <w:trPr>
          <w:trHeight w:val="510"/>
        </w:trPr>
        <w:tc>
          <w:tcPr>
            <w:tcW w:w="9586" w:type="dxa"/>
            <w:shd w:val="clear" w:color="auto" w:fill="595959" w:themeFill="text1" w:themeFillTint="A6"/>
            <w:vAlign w:val="center"/>
          </w:tcPr>
          <w:p w:rsidR="003363AE" w:rsidRPr="009B5BCB" w:rsidRDefault="003363AE" w:rsidP="001B76D9">
            <w:pPr>
              <w:spacing w:line="300" w:lineRule="exact"/>
              <w:ind w:rightChars="-54" w:right="-108"/>
            </w:pPr>
            <w:r>
              <w:rPr>
                <w:rFonts w:hint="eastAsia"/>
                <w:b/>
                <w:color w:val="FFFFFF" w:themeColor="background1"/>
              </w:rPr>
              <w:t xml:space="preserve">1　</w:t>
            </w:r>
            <w:r w:rsidR="001B76D9">
              <w:rPr>
                <w:rFonts w:hint="eastAsia"/>
                <w:b/>
                <w:color w:val="FFFFFF" w:themeColor="background1"/>
              </w:rPr>
              <w:t>地域や世代を越え、おもてなしの心による多彩な交流</w:t>
            </w:r>
          </w:p>
        </w:tc>
      </w:tr>
    </w:tbl>
    <w:p w:rsidR="003363AE" w:rsidRPr="003961BD" w:rsidRDefault="003363AE" w:rsidP="003363AE">
      <w:pPr>
        <w:spacing w:line="300" w:lineRule="exact"/>
        <w:ind w:rightChars="-54" w:right="-108"/>
      </w:pPr>
    </w:p>
    <w:p w:rsidR="004324A7" w:rsidRDefault="0011739B" w:rsidP="0011739B">
      <w:pPr>
        <w:ind w:leftChars="71" w:left="142" w:firstLineChars="100" w:firstLine="200"/>
        <w:jc w:val="left"/>
      </w:pPr>
      <w:r w:rsidRPr="0011739B">
        <w:rPr>
          <w:rFonts w:hint="eastAsia"/>
        </w:rPr>
        <w:t>現在、安堵町では体育祭、文化祭や親子ふれあい夏まつり、チャレンジフェスタ、産業フェスティバルなどの各種イベントを通じて、地域内や地域間での交流を進めています。また、小学校、中学校では、昔の生活や遊びを体験する授業などを通じて高齢者をはじめ、さまざまな地域の人たちとの交流を行っています。今後も、こうした地域や世代を越えた交流の機会をつくるとともに、これらの交流の機会について積極的に周知していくことが重要です。また、町外の人も訪れたくなるような交流の場と機会をつくるため、歴史や文化、自然、産業、人など、まちの資源を最大限に活かした「おもてなし」の心を尽くした活動を行っていくことが課題となっています。</w:t>
      </w:r>
    </w:p>
    <w:p w:rsidR="0011739B" w:rsidRDefault="0011739B" w:rsidP="0011739B">
      <w:pPr>
        <w:ind w:leftChars="71" w:left="142" w:firstLineChars="100" w:firstLine="200"/>
        <w:jc w:val="left"/>
      </w:pPr>
    </w:p>
    <w:tbl>
      <w:tblPr>
        <w:tblStyle w:val="af"/>
        <w:tblW w:w="0" w:type="auto"/>
        <w:tblInd w:w="250" w:type="dxa"/>
        <w:tblLook w:val="04A0" w:firstRow="1" w:lastRow="0" w:firstColumn="1" w:lastColumn="0" w:noHBand="0" w:noVBand="1"/>
      </w:tblPr>
      <w:tblGrid>
        <w:gridCol w:w="9586"/>
      </w:tblGrid>
      <w:tr w:rsidR="0011739B" w:rsidTr="003105F4">
        <w:trPr>
          <w:trHeight w:val="510"/>
        </w:trPr>
        <w:tc>
          <w:tcPr>
            <w:tcW w:w="9586" w:type="dxa"/>
            <w:shd w:val="clear" w:color="auto" w:fill="595959" w:themeFill="text1" w:themeFillTint="A6"/>
            <w:vAlign w:val="center"/>
          </w:tcPr>
          <w:p w:rsidR="0011739B" w:rsidRPr="009B5BCB" w:rsidRDefault="0011739B" w:rsidP="003105F4">
            <w:pPr>
              <w:spacing w:line="300" w:lineRule="exact"/>
              <w:ind w:rightChars="-54" w:right="-108"/>
            </w:pPr>
            <w:r>
              <w:rPr>
                <w:rFonts w:hint="eastAsia"/>
                <w:b/>
                <w:color w:val="FFFFFF" w:themeColor="background1"/>
              </w:rPr>
              <w:t xml:space="preserve">2　</w:t>
            </w:r>
            <w:r w:rsidRPr="0011739B">
              <w:rPr>
                <w:rFonts w:hint="eastAsia"/>
                <w:b/>
                <w:color w:val="FFFFFF" w:themeColor="background1"/>
              </w:rPr>
              <w:t>国際交流による新たな文化創造</w:t>
            </w:r>
          </w:p>
        </w:tc>
      </w:tr>
    </w:tbl>
    <w:p w:rsidR="0011739B" w:rsidRPr="003961BD" w:rsidRDefault="0011739B" w:rsidP="0011739B">
      <w:pPr>
        <w:spacing w:line="300" w:lineRule="exact"/>
        <w:ind w:rightChars="-54" w:right="-108"/>
      </w:pPr>
    </w:p>
    <w:p w:rsidR="0011739B" w:rsidRPr="001A5245" w:rsidRDefault="0011739B" w:rsidP="0011739B">
      <w:pPr>
        <w:spacing w:line="300" w:lineRule="exact"/>
        <w:ind w:leftChars="67" w:left="134" w:rightChars="-54" w:right="-108" w:firstLineChars="100" w:firstLine="200"/>
        <w:rPr>
          <w:color w:val="auto"/>
        </w:rPr>
      </w:pPr>
      <w:r w:rsidRPr="001A5245">
        <w:rPr>
          <w:rFonts w:hint="eastAsia"/>
          <w:color w:val="auto"/>
        </w:rPr>
        <w:t>現在、小中学校にＡＬＴ（外国語指導助手）を配置し、英語教育を通じて、外国の文化などに関する理解を深めるため、語学をはじめ、生活や文化について学ぶ機会をつくっています。</w:t>
      </w:r>
    </w:p>
    <w:p w:rsidR="0011739B" w:rsidRDefault="0011739B" w:rsidP="0011739B">
      <w:pPr>
        <w:spacing w:line="300" w:lineRule="exact"/>
        <w:ind w:leftChars="67" w:left="134" w:rightChars="-54" w:right="-108" w:firstLineChars="100" w:firstLine="200"/>
      </w:pPr>
      <w:r w:rsidRPr="001A5245">
        <w:rPr>
          <w:rFonts w:hint="eastAsia"/>
          <w:color w:val="auto"/>
        </w:rPr>
        <w:t>今後も、ALT の授業以外での活動や町内在住の外国人とのふれあいを通して、異なる文化背景や考え方を理解し、好ましい関係を保つことで国際</w:t>
      </w:r>
      <w:r w:rsidRPr="004950C9">
        <w:rPr>
          <w:rFonts w:hint="eastAsia"/>
        </w:rPr>
        <w:t>感覚が豊かな人間を育成することが必要です。また、外国の文化にふれることで本町の文化を再認識し、安堵町らしさのある文化を創造するためにも、国内外の地域との交流を促進することが重要といえます。</w:t>
      </w:r>
    </w:p>
    <w:p w:rsidR="0011739B" w:rsidRDefault="0011739B" w:rsidP="0011739B">
      <w:pPr>
        <w:ind w:leftChars="71" w:left="142" w:firstLineChars="100" w:firstLine="482"/>
        <w:jc w:val="left"/>
        <w:rPr>
          <w:rFonts w:hAnsi="ＭＳ 明朝"/>
          <w:b/>
          <w:color w:val="FF0000"/>
          <w:sz w:val="48"/>
          <w:szCs w:val="48"/>
        </w:rPr>
      </w:pPr>
    </w:p>
    <w:p w:rsidR="001A5245" w:rsidRDefault="001A5245" w:rsidP="0011739B">
      <w:pPr>
        <w:spacing w:afterLines="50" w:after="180"/>
        <w:rPr>
          <w:rFonts w:hAnsi="ＭＳ 明朝"/>
          <w:b/>
          <w:kern w:val="0"/>
          <w:sz w:val="22"/>
          <w:szCs w:val="22"/>
        </w:rPr>
      </w:pPr>
    </w:p>
    <w:p w:rsidR="001A5245" w:rsidRDefault="001A5245" w:rsidP="0011739B">
      <w:pPr>
        <w:spacing w:afterLines="50" w:after="180"/>
        <w:rPr>
          <w:rFonts w:hAnsi="ＭＳ 明朝"/>
          <w:b/>
          <w:kern w:val="0"/>
          <w:sz w:val="22"/>
          <w:szCs w:val="22"/>
        </w:rPr>
      </w:pPr>
    </w:p>
    <w:p w:rsidR="001A5245" w:rsidRDefault="001A5245" w:rsidP="0011739B">
      <w:pPr>
        <w:spacing w:afterLines="50" w:after="180"/>
        <w:rPr>
          <w:rFonts w:hAnsi="ＭＳ 明朝"/>
          <w:b/>
          <w:kern w:val="0"/>
          <w:sz w:val="22"/>
          <w:szCs w:val="22"/>
        </w:rPr>
      </w:pPr>
    </w:p>
    <w:p w:rsidR="001A5245" w:rsidRDefault="001A5245" w:rsidP="0011739B">
      <w:pPr>
        <w:spacing w:afterLines="50" w:after="180"/>
        <w:rPr>
          <w:rFonts w:hAnsi="ＭＳ 明朝"/>
          <w:b/>
          <w:kern w:val="0"/>
          <w:sz w:val="22"/>
          <w:szCs w:val="22"/>
        </w:rPr>
      </w:pPr>
    </w:p>
    <w:p w:rsidR="0011739B" w:rsidRDefault="0011739B" w:rsidP="0011739B">
      <w:pPr>
        <w:spacing w:afterLines="50" w:after="180"/>
        <w:rPr>
          <w:rFonts w:hAnsi="ＭＳ 明朝"/>
          <w:b/>
          <w:sz w:val="22"/>
          <w:szCs w:val="22"/>
        </w:rPr>
      </w:pPr>
      <w:r>
        <w:rPr>
          <w:rFonts w:hAnsi="ＭＳ 明朝" w:hint="eastAsia"/>
          <w:b/>
          <w:kern w:val="0"/>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11739B"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739B" w:rsidRPr="00913ED5" w:rsidRDefault="0011739B"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739B" w:rsidRPr="00913ED5" w:rsidRDefault="0011739B"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11739B"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739B" w:rsidRPr="00913ED5" w:rsidRDefault="0011739B" w:rsidP="003105F4">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739B" w:rsidRPr="00913ED5" w:rsidRDefault="0011739B" w:rsidP="003105F4">
            <w:pPr>
              <w:widowControl/>
              <w:jc w:val="left"/>
              <w:rPr>
                <w:rFonts w:hAnsi="HG丸ｺﾞｼｯｸM-PRO" w:cs="ＭＳ Ｐゴシック"/>
                <w:kern w:val="0"/>
              </w:rPr>
            </w:pPr>
          </w:p>
        </w:tc>
      </w:tr>
      <w:tr w:rsidR="0011739B" w:rsidRPr="00913ED5" w:rsidTr="003105F4">
        <w:trPr>
          <w:trHeight w:val="417"/>
        </w:trPr>
        <w:tc>
          <w:tcPr>
            <w:tcW w:w="9497" w:type="dxa"/>
            <w:gridSpan w:val="2"/>
            <w:tcBorders>
              <w:top w:val="nil"/>
              <w:left w:val="single" w:sz="4" w:space="0" w:color="auto"/>
              <w:right w:val="single" w:sz="4" w:space="0" w:color="auto"/>
            </w:tcBorders>
            <w:shd w:val="clear" w:color="auto" w:fill="auto"/>
            <w:vAlign w:val="center"/>
            <w:hideMark/>
          </w:tcPr>
          <w:p w:rsidR="0011739B" w:rsidRPr="00913ED5" w:rsidRDefault="0011739B" w:rsidP="001A5245">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Pr>
                <w:rFonts w:hAnsi="HG丸ｺﾞｼｯｸM-PRO" w:cs="ＭＳ Ｐゴシック" w:hint="eastAsia"/>
                <w:kern w:val="0"/>
              </w:rPr>
              <w:t>地域や世代を越え、おもてなしの心による多彩な交流</w:t>
            </w:r>
          </w:p>
        </w:tc>
      </w:tr>
      <w:tr w:rsidR="0011739B"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DD24F6" w:rsidRDefault="0011739B" w:rsidP="0011739B">
            <w:pPr>
              <w:spacing w:line="300" w:lineRule="exact"/>
              <w:ind w:leftChars="67" w:left="134" w:rightChars="-54" w:right="-108" w:firstLineChars="50" w:firstLine="100"/>
            </w:pPr>
            <w:r w:rsidRPr="004950C9">
              <w:rPr>
                <w:rFonts w:hint="eastAsia"/>
              </w:rPr>
              <w:t>地域や世代を越えた交流の機会をつくるとともに、これらの交流の機会につい</w:t>
            </w:r>
          </w:p>
          <w:p w:rsidR="00DD24F6" w:rsidRDefault="0011739B" w:rsidP="00DD24F6">
            <w:pPr>
              <w:spacing w:line="300" w:lineRule="exact"/>
              <w:ind w:rightChars="-54" w:right="-108"/>
            </w:pPr>
            <w:r w:rsidRPr="004950C9">
              <w:rPr>
                <w:rFonts w:hint="eastAsia"/>
              </w:rPr>
              <w:t>て町広報誌、広域や県の情報誌、インターネットなどを活用して、積極的に町内</w:t>
            </w:r>
          </w:p>
          <w:p w:rsidR="0011739B" w:rsidRDefault="0011739B" w:rsidP="00DD24F6">
            <w:pPr>
              <w:spacing w:line="300" w:lineRule="exact"/>
              <w:ind w:rightChars="-54" w:right="-108"/>
            </w:pPr>
            <w:r w:rsidRPr="004950C9">
              <w:rPr>
                <w:rFonts w:hint="eastAsia"/>
              </w:rPr>
              <w:t>外に周知します。</w:t>
            </w:r>
          </w:p>
          <w:p w:rsidR="00DD24F6" w:rsidRDefault="0011739B" w:rsidP="0011739B">
            <w:pPr>
              <w:spacing w:line="300" w:lineRule="exact"/>
              <w:ind w:leftChars="67" w:left="134" w:rightChars="-54" w:right="-108" w:firstLineChars="50" w:firstLine="100"/>
            </w:pPr>
            <w:r w:rsidRPr="004950C9">
              <w:rPr>
                <w:rFonts w:hint="eastAsia"/>
              </w:rPr>
              <w:t>町外の人も訪れたくなるような交流の場と機会をつくるため、安堵町の資源を</w:t>
            </w:r>
          </w:p>
          <w:p w:rsidR="00DD24F6" w:rsidRDefault="0011739B" w:rsidP="00DD24F6">
            <w:pPr>
              <w:spacing w:line="300" w:lineRule="exact"/>
              <w:ind w:rightChars="-54" w:right="-108"/>
            </w:pPr>
            <w:r w:rsidRPr="004950C9">
              <w:rPr>
                <w:rFonts w:hint="eastAsia"/>
              </w:rPr>
              <w:t>交流の場と機会づくりに最大限に活かした「おもてなし」の心あふれる活動を行</w:t>
            </w:r>
          </w:p>
          <w:p w:rsidR="00DD24F6" w:rsidRDefault="0011739B" w:rsidP="00DD24F6">
            <w:pPr>
              <w:spacing w:line="300" w:lineRule="exact"/>
              <w:ind w:rightChars="-54" w:right="-108"/>
            </w:pPr>
            <w:r w:rsidRPr="004950C9">
              <w:rPr>
                <w:rFonts w:hint="eastAsia"/>
              </w:rPr>
              <w:t>うとともに、住民が一体となって取り組めるような文化イベントや健康づくりな</w:t>
            </w:r>
          </w:p>
          <w:p w:rsidR="0011739B" w:rsidRDefault="0011739B" w:rsidP="00DD24F6">
            <w:pPr>
              <w:spacing w:line="300" w:lineRule="exact"/>
              <w:ind w:rightChars="-54" w:right="-108"/>
            </w:pPr>
            <w:r w:rsidRPr="004950C9">
              <w:rPr>
                <w:rFonts w:hint="eastAsia"/>
              </w:rPr>
              <w:t>どの事業を推進します。</w:t>
            </w:r>
          </w:p>
          <w:p w:rsidR="0011739B" w:rsidRPr="0011739B" w:rsidRDefault="0011739B" w:rsidP="003105F4">
            <w:pPr>
              <w:widowControl/>
              <w:ind w:rightChars="21" w:right="42" w:firstLineChars="100" w:firstLine="200"/>
              <w:jc w:val="left"/>
              <w:rPr>
                <w:rFonts w:hAnsi="HG丸ｺﾞｼｯｸM-PRO" w:cs="ＭＳ Ｐゴシック"/>
                <w:kern w:val="0"/>
              </w:rPr>
            </w:pPr>
          </w:p>
        </w:tc>
        <w:tc>
          <w:tcPr>
            <w:tcW w:w="1984" w:type="dxa"/>
            <w:tcBorders>
              <w:top w:val="single" w:sz="4" w:space="0" w:color="auto"/>
              <w:left w:val="single" w:sz="4" w:space="0" w:color="auto"/>
              <w:bottom w:val="single" w:sz="4" w:space="0" w:color="auto"/>
              <w:right w:val="single" w:sz="4" w:space="0" w:color="auto"/>
            </w:tcBorders>
            <w:vAlign w:val="center"/>
          </w:tcPr>
          <w:p w:rsidR="0011739B" w:rsidRDefault="0011739B" w:rsidP="003105F4">
            <w:pPr>
              <w:widowControl/>
              <w:jc w:val="center"/>
              <w:rPr>
                <w:rFonts w:hAnsi="HG丸ｺﾞｼｯｸM-PRO" w:cs="ＭＳ Ｐゴシック"/>
                <w:kern w:val="0"/>
              </w:rPr>
            </w:pPr>
            <w:r>
              <w:rPr>
                <w:rFonts w:hAnsi="HG丸ｺﾞｼｯｸM-PRO" w:cs="ＭＳ Ｐゴシック" w:hint="eastAsia"/>
                <w:kern w:val="0"/>
              </w:rPr>
              <w:t>総合政策課</w:t>
            </w:r>
          </w:p>
          <w:p w:rsidR="0011739B" w:rsidRPr="00913ED5" w:rsidRDefault="0011739B" w:rsidP="003105F4">
            <w:pPr>
              <w:widowControl/>
              <w:jc w:val="center"/>
              <w:rPr>
                <w:rFonts w:hAnsi="HG丸ｺﾞｼｯｸM-PRO" w:cs="ＭＳ Ｐゴシック"/>
                <w:kern w:val="0"/>
              </w:rPr>
            </w:pPr>
            <w:r w:rsidRPr="0011739B">
              <w:rPr>
                <w:rFonts w:hAnsi="HG丸ｺﾞｼｯｸM-PRO" w:cs="ＭＳ Ｐゴシック" w:hint="eastAsia"/>
                <w:kern w:val="0"/>
              </w:rPr>
              <w:t>教育委員会</w:t>
            </w:r>
          </w:p>
        </w:tc>
      </w:tr>
      <w:tr w:rsidR="0011739B" w:rsidRPr="00913ED5" w:rsidTr="003105F4">
        <w:trPr>
          <w:trHeight w:val="501"/>
        </w:trPr>
        <w:tc>
          <w:tcPr>
            <w:tcW w:w="9497" w:type="dxa"/>
            <w:gridSpan w:val="2"/>
            <w:tcBorders>
              <w:top w:val="single" w:sz="4" w:space="0" w:color="auto"/>
              <w:left w:val="single" w:sz="4" w:space="0" w:color="auto"/>
              <w:bottom w:val="single" w:sz="4" w:space="0" w:color="auto"/>
              <w:right w:val="single" w:sz="4" w:space="0" w:color="auto"/>
            </w:tcBorders>
            <w:vAlign w:val="center"/>
          </w:tcPr>
          <w:p w:rsidR="0011739B" w:rsidRPr="00AC1A8C" w:rsidRDefault="00890346" w:rsidP="00BD0331">
            <w:pPr>
              <w:widowControl/>
              <w:jc w:val="left"/>
              <w:rPr>
                <w:rFonts w:hAnsi="HG丸ｺﾞｼｯｸM-PRO" w:cs="ＭＳ Ｐゴシック"/>
                <w:kern w:val="0"/>
              </w:rPr>
            </w:pPr>
            <w:r>
              <w:rPr>
                <w:rFonts w:hint="eastAsia"/>
                <w:color w:val="000000" w:themeColor="text1"/>
              </w:rPr>
              <w:t>２</w:t>
            </w:r>
            <w:r w:rsidR="0011739B">
              <w:rPr>
                <w:rFonts w:hint="eastAsia"/>
                <w:color w:val="000000" w:themeColor="text1"/>
              </w:rPr>
              <w:t>.</w:t>
            </w:r>
            <w:r w:rsidR="001670E1">
              <w:rPr>
                <w:rFonts w:hint="eastAsia"/>
                <w:color w:val="000000" w:themeColor="text1"/>
              </w:rPr>
              <w:t xml:space="preserve"> </w:t>
            </w:r>
            <w:r w:rsidR="0011739B" w:rsidRPr="0011739B">
              <w:rPr>
                <w:rFonts w:hint="eastAsia"/>
                <w:color w:val="000000" w:themeColor="text1"/>
              </w:rPr>
              <w:t>国際交流による新たな文化創造</w:t>
            </w:r>
          </w:p>
        </w:tc>
      </w:tr>
      <w:tr w:rsidR="0011739B"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11739B" w:rsidRPr="00516195" w:rsidRDefault="0011739B" w:rsidP="003105F4">
            <w:pPr>
              <w:ind w:left="142" w:firstLineChars="100" w:firstLine="200"/>
              <w:rPr>
                <w:color w:val="000000" w:themeColor="text1"/>
              </w:rPr>
            </w:pPr>
            <w:r w:rsidRPr="0011739B">
              <w:rPr>
                <w:rFonts w:hint="eastAsia"/>
                <w:color w:val="000000" w:themeColor="text1"/>
              </w:rPr>
              <w:t>引き続き住民一人ひとりが、町内に在住している外国人とのふれあいを通して、国際感覚を養い、異文化を受け入れたうえで安堵町独自の文化に誇りをもち、新たな文化を創造するような活動を促進します。</w:t>
            </w:r>
          </w:p>
        </w:tc>
        <w:tc>
          <w:tcPr>
            <w:tcW w:w="1984" w:type="dxa"/>
            <w:tcBorders>
              <w:top w:val="single" w:sz="4" w:space="0" w:color="auto"/>
              <w:left w:val="single" w:sz="4" w:space="0" w:color="auto"/>
              <w:bottom w:val="single" w:sz="4" w:space="0" w:color="auto"/>
              <w:right w:val="single" w:sz="4" w:space="0" w:color="auto"/>
            </w:tcBorders>
            <w:vAlign w:val="center"/>
          </w:tcPr>
          <w:p w:rsidR="0011739B" w:rsidRDefault="0011739B" w:rsidP="0011739B">
            <w:pPr>
              <w:widowControl/>
              <w:jc w:val="center"/>
              <w:rPr>
                <w:rFonts w:hAnsi="HG丸ｺﾞｼｯｸM-PRO" w:cs="ＭＳ Ｐゴシック"/>
                <w:kern w:val="0"/>
              </w:rPr>
            </w:pPr>
            <w:r>
              <w:rPr>
                <w:rFonts w:hAnsi="HG丸ｺﾞｼｯｸM-PRO" w:cs="ＭＳ Ｐゴシック" w:hint="eastAsia"/>
                <w:kern w:val="0"/>
              </w:rPr>
              <w:t>総合政策課</w:t>
            </w:r>
          </w:p>
          <w:p w:rsidR="0011739B" w:rsidRPr="00AC1A8C" w:rsidRDefault="0011739B" w:rsidP="0011739B">
            <w:pPr>
              <w:widowControl/>
              <w:jc w:val="center"/>
              <w:rPr>
                <w:rFonts w:hAnsi="HG丸ｺﾞｼｯｸM-PRO" w:cs="ＭＳ Ｐゴシック"/>
                <w:kern w:val="0"/>
              </w:rPr>
            </w:pPr>
            <w:r w:rsidRPr="0011739B">
              <w:rPr>
                <w:rFonts w:hAnsi="HG丸ｺﾞｼｯｸM-PRO" w:cs="ＭＳ Ｐゴシック" w:hint="eastAsia"/>
                <w:kern w:val="0"/>
              </w:rPr>
              <w:t>教育委員会</w:t>
            </w:r>
          </w:p>
        </w:tc>
      </w:tr>
    </w:tbl>
    <w:p w:rsidR="0011739B" w:rsidRDefault="0011739B" w:rsidP="0011739B">
      <w:pPr>
        <w:spacing w:afterLines="50" w:after="180"/>
        <w:rPr>
          <w:rFonts w:hAnsi="ＭＳ 明朝"/>
          <w:b/>
          <w:sz w:val="22"/>
          <w:szCs w:val="22"/>
        </w:rPr>
      </w:pPr>
    </w:p>
    <w:p w:rsidR="0011739B" w:rsidRPr="00A979C2" w:rsidRDefault="0011739B" w:rsidP="0011739B">
      <w:pPr>
        <w:spacing w:afterLines="50" w:after="180"/>
        <w:rPr>
          <w:rFonts w:hAnsi="ＭＳ 明朝"/>
          <w:b/>
          <w:sz w:val="22"/>
          <w:szCs w:val="22"/>
        </w:rPr>
      </w:pPr>
      <w:r w:rsidRPr="009B5BCB">
        <w:rPr>
          <w:rFonts w:hAnsi="ＭＳ 明朝" w:hint="eastAsia"/>
          <w:b/>
          <w:sz w:val="22"/>
          <w:szCs w:val="22"/>
        </w:rPr>
        <w:t>【</w:t>
      </w:r>
      <w:r w:rsidRPr="00890346">
        <w:rPr>
          <w:rFonts w:hAnsi="ＭＳ 明朝" w:hint="eastAsia"/>
          <w:b/>
          <w:spacing w:val="37"/>
          <w:kern w:val="0"/>
          <w:sz w:val="22"/>
          <w:szCs w:val="22"/>
          <w:fitText w:val="1105" w:id="1254875904"/>
        </w:rPr>
        <w:t>主要事</w:t>
      </w:r>
      <w:r w:rsidRPr="00890346">
        <w:rPr>
          <w:rFonts w:hAnsi="ＭＳ 明朝" w:hint="eastAsia"/>
          <w:b/>
          <w:kern w:val="0"/>
          <w:sz w:val="22"/>
          <w:szCs w:val="22"/>
          <w:fitText w:val="1105" w:id="1254875904"/>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11739B"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1739B" w:rsidRPr="00913ED5" w:rsidRDefault="0011739B"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739B" w:rsidRPr="00913ED5" w:rsidRDefault="0011739B"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11739B" w:rsidRPr="00913ED5" w:rsidTr="003105F4">
        <w:trPr>
          <w:trHeight w:val="6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1739B" w:rsidRPr="00BD0331" w:rsidRDefault="0011739B" w:rsidP="00BD0331">
            <w:pPr>
              <w:spacing w:line="240" w:lineRule="exact"/>
              <w:rPr>
                <w:rFonts w:hAnsi="HG丸ｺﾞｼｯｸM-PRO" w:cs="ＭＳ Ｐゴシック"/>
                <w:color w:val="auto"/>
                <w:kern w:val="0"/>
              </w:rPr>
            </w:pPr>
            <w:r w:rsidRPr="00890346">
              <w:rPr>
                <w:rFonts w:hAnsi="HG丸ｺﾞｼｯｸM-PRO" w:hint="eastAsia"/>
                <w:color w:val="auto"/>
                <w:sz w:val="21"/>
                <w:szCs w:val="16"/>
              </w:rPr>
              <w:t>◆ALT（外国語指導助手）</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1739B" w:rsidRPr="00BD0331" w:rsidRDefault="0011739B" w:rsidP="00BD0331">
            <w:pPr>
              <w:widowControl/>
              <w:spacing w:line="280" w:lineRule="exact"/>
              <w:ind w:firstLineChars="100" w:firstLine="200"/>
              <w:jc w:val="left"/>
              <w:rPr>
                <w:rFonts w:hAnsi="HG丸ｺﾞｼｯｸM-PRO" w:cs="ＭＳ Ｐゴシック"/>
                <w:color w:val="auto"/>
                <w:kern w:val="0"/>
              </w:rPr>
            </w:pPr>
            <w:r w:rsidRPr="00BD0331">
              <w:rPr>
                <w:rFonts w:hAnsi="HG丸ｺﾞｼｯｸM-PRO" w:hint="eastAsia"/>
                <w:color w:val="auto"/>
              </w:rPr>
              <w:t>小・中学校での英語教育の充実を図るとともに、外国の文化などに関する理解を深め、地域の交流の発展を図る。</w:t>
            </w:r>
          </w:p>
        </w:tc>
      </w:tr>
    </w:tbl>
    <w:p w:rsidR="000429EB" w:rsidRDefault="000429EB" w:rsidP="0011739B">
      <w:pPr>
        <w:ind w:leftChars="71" w:left="142" w:firstLineChars="100" w:firstLine="482"/>
        <w:jc w:val="left"/>
        <w:rPr>
          <w:rFonts w:hAnsi="ＭＳ 明朝"/>
          <w:b/>
          <w:sz w:val="48"/>
          <w:szCs w:val="48"/>
        </w:rPr>
      </w:pPr>
    </w:p>
    <w:p w:rsidR="000429EB" w:rsidRDefault="000429EB">
      <w:pPr>
        <w:widowControl/>
        <w:jc w:val="left"/>
        <w:rPr>
          <w:rFonts w:hAnsi="ＭＳ 明朝"/>
          <w:b/>
          <w:sz w:val="48"/>
          <w:szCs w:val="48"/>
        </w:rPr>
      </w:pPr>
      <w:r>
        <w:rPr>
          <w:rFonts w:hAnsi="ＭＳ 明朝"/>
          <w:b/>
          <w:sz w:val="48"/>
          <w:szCs w:val="48"/>
        </w:rPr>
        <w:br w:type="page"/>
      </w:r>
    </w:p>
    <w:p w:rsidR="000429EB" w:rsidRPr="00E42D9E" w:rsidRDefault="000429EB" w:rsidP="000429EB">
      <w:pPr>
        <w:ind w:firstLineChars="100" w:firstLine="360"/>
        <w:outlineLvl w:val="0"/>
        <w:rPr>
          <w:rFonts w:hAnsi="ＭＳ 明朝"/>
          <w:sz w:val="28"/>
          <w:szCs w:val="28"/>
        </w:rPr>
      </w:pPr>
      <w:bookmarkStart w:id="35" w:name="_Toc472330463"/>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5</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人権・男女共同参画</w:t>
      </w:r>
      <w:bookmarkEnd w:id="35"/>
    </w:p>
    <w:p w:rsidR="000429EB" w:rsidRPr="00236E4C" w:rsidRDefault="000429EB" w:rsidP="000429EB">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29920" behindDoc="1" locked="0" layoutInCell="1" allowOverlap="1" wp14:anchorId="559113BB" wp14:editId="39AED815">
                <wp:simplePos x="0" y="0"/>
                <wp:positionH relativeFrom="column">
                  <wp:posOffset>0</wp:posOffset>
                </wp:positionH>
                <wp:positionV relativeFrom="paragraph">
                  <wp:posOffset>-457200</wp:posOffset>
                </wp:positionV>
                <wp:extent cx="6134100" cy="456565"/>
                <wp:effectExtent l="19050" t="19050" r="19050" b="19685"/>
                <wp:wrapNone/>
                <wp:docPr id="2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32BFD" id="Rectangle 67" o:spid="_x0000_s1026" style="position:absolute;left:0;text-align:left;margin-left:0;margin-top:-36pt;width:483pt;height:35.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0RAIAAME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H5V1jR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0429EB" w:rsidRDefault="000429EB" w:rsidP="000429EB">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30944" behindDoc="0" locked="0" layoutInCell="1" allowOverlap="1" wp14:anchorId="03A46DBB" wp14:editId="56125914">
                <wp:simplePos x="0" y="0"/>
                <wp:positionH relativeFrom="column">
                  <wp:posOffset>-6216</wp:posOffset>
                </wp:positionH>
                <wp:positionV relativeFrom="paragraph">
                  <wp:posOffset>126131</wp:posOffset>
                </wp:positionV>
                <wp:extent cx="6134100" cy="978568"/>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78568"/>
                        </a:xfrm>
                        <a:prstGeom prst="roundRect">
                          <a:avLst/>
                        </a:prstGeom>
                        <a:solidFill>
                          <a:schemeClr val="bg1">
                            <a:lumMod val="85000"/>
                          </a:schemeClr>
                        </a:solidFill>
                        <a:ln w="9525">
                          <a:noFill/>
                          <a:miter lim="800000"/>
                          <a:headEnd/>
                          <a:tailEnd/>
                        </a:ln>
                      </wps:spPr>
                      <wps:txbx>
                        <w:txbxContent>
                          <w:p w:rsidR="0001203E" w:rsidRPr="009B5BCB" w:rsidRDefault="0001203E" w:rsidP="000429EB">
                            <w:pPr>
                              <w:spacing w:afterLines="50" w:after="180" w:line="276" w:lineRule="auto"/>
                              <w:ind w:left="142" w:firstLineChars="100" w:firstLine="220"/>
                              <w:rPr>
                                <w:rFonts w:hAnsi="ＭＳ 明朝"/>
                                <w:sz w:val="22"/>
                                <w:szCs w:val="22"/>
                              </w:rPr>
                            </w:pPr>
                            <w:r w:rsidRPr="000429EB">
                              <w:rPr>
                                <w:rFonts w:hAnsi="ＭＳ 明朝" w:hint="eastAsia"/>
                                <w:sz w:val="22"/>
                                <w:szCs w:val="22"/>
                              </w:rPr>
                              <w:t>「人権尊重」を基本理念に、関係機関等と密接な連携を図りながら、女性、</w:t>
                            </w:r>
                            <w:r>
                              <w:rPr>
                                <w:rFonts w:hAnsi="ＭＳ 明朝" w:hint="eastAsia"/>
                                <w:sz w:val="22"/>
                                <w:szCs w:val="22"/>
                              </w:rPr>
                              <w:t>子供</w:t>
                            </w:r>
                            <w:r w:rsidRPr="000429EB">
                              <w:rPr>
                                <w:rFonts w:hAnsi="ＭＳ 明朝" w:hint="eastAsia"/>
                                <w:sz w:val="22"/>
                                <w:szCs w:val="22"/>
                              </w:rPr>
                              <w:t>、高齢者、障がい者などさまざまな人権問題の解決に向けての積極的な取組を行います。また、男女がともにそれぞれの力を発揮できる社会づくりを推進します。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A46DBB" id="_x0000_s1112" style="position:absolute;left:0;text-align:left;margin-left:-.5pt;margin-top:9.95pt;width:483pt;height:7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" fillcolor="#d8d8d8 [2732]" stroked="f">
                <v:stroke joinstyle="miter"/>
                <v:textbox>
                  <w:txbxContent>
                    <w:p w:rsidR="0001203E" w:rsidRPr="009B5BCB" w:rsidRDefault="0001203E" w:rsidP="000429EB">
                      <w:pPr>
                        <w:spacing w:afterLines="50" w:after="180" w:line="276" w:lineRule="auto"/>
                        <w:ind w:left="142" w:firstLineChars="100" w:firstLine="220"/>
                        <w:rPr>
                          <w:rFonts w:hAnsi="ＭＳ 明朝"/>
                          <w:sz w:val="22"/>
                          <w:szCs w:val="22"/>
                        </w:rPr>
                      </w:pPr>
                      <w:r w:rsidRPr="000429EB">
                        <w:rPr>
                          <w:rFonts w:hAnsi="ＭＳ 明朝" w:hint="eastAsia"/>
                          <w:sz w:val="22"/>
                          <w:szCs w:val="22"/>
                        </w:rPr>
                        <w:t>「人権尊重」を基本理念に、関係機関等と密接な連携を図りながら、女性、</w:t>
                      </w:r>
                      <w:r>
                        <w:rPr>
                          <w:rFonts w:hAnsi="ＭＳ 明朝" w:hint="eastAsia"/>
                          <w:sz w:val="22"/>
                          <w:szCs w:val="22"/>
                        </w:rPr>
                        <w:t>子供</w:t>
                      </w:r>
                      <w:r w:rsidRPr="000429EB">
                        <w:rPr>
                          <w:rFonts w:hAnsi="ＭＳ 明朝" w:hint="eastAsia"/>
                          <w:sz w:val="22"/>
                          <w:szCs w:val="22"/>
                        </w:rPr>
                        <w:t>、高齢者、障がい者などさまざまな人権問題の解決に向けての積極的な取組を行います。また、男女がともにそれぞれの力を発揮できる社会づくりを推進します。</w:t>
                      </w:r>
                    </w:p>
                  </w:txbxContent>
                </v:textbox>
              </v:roundrect>
            </w:pict>
          </mc:Fallback>
        </mc:AlternateContent>
      </w:r>
    </w:p>
    <w:p w:rsidR="000429EB" w:rsidRDefault="000429EB" w:rsidP="000429EB">
      <w:pPr>
        <w:spacing w:afterLines="50" w:after="180"/>
        <w:ind w:left="420"/>
        <w:rPr>
          <w:rFonts w:hAnsi="ＭＳ 明朝"/>
          <w:sz w:val="22"/>
          <w:szCs w:val="22"/>
        </w:rPr>
      </w:pPr>
    </w:p>
    <w:p w:rsidR="000429EB" w:rsidRDefault="000429EB" w:rsidP="000429EB">
      <w:pPr>
        <w:spacing w:afterLines="50" w:after="180"/>
        <w:ind w:left="420"/>
        <w:rPr>
          <w:rFonts w:hAnsi="ＭＳ 明朝"/>
          <w:sz w:val="22"/>
          <w:szCs w:val="22"/>
        </w:rPr>
      </w:pPr>
    </w:p>
    <w:p w:rsidR="000429EB" w:rsidRDefault="000429EB" w:rsidP="000429EB">
      <w:pPr>
        <w:spacing w:afterLines="50" w:after="180"/>
        <w:rPr>
          <w:rFonts w:hAnsi="ＭＳ 明朝"/>
          <w:b/>
          <w:sz w:val="22"/>
          <w:szCs w:val="22"/>
        </w:rPr>
      </w:pPr>
    </w:p>
    <w:p w:rsidR="000429EB" w:rsidRDefault="000429EB" w:rsidP="000429EB">
      <w:pPr>
        <w:spacing w:afterLines="50" w:after="180"/>
        <w:rPr>
          <w:rFonts w:hAnsi="ＭＳ 明朝"/>
          <w:sz w:val="22"/>
          <w:szCs w:val="22"/>
        </w:rPr>
      </w:pPr>
      <w:r w:rsidRPr="009B5BCB">
        <w:rPr>
          <w:rFonts w:hAnsi="ＭＳ 明朝" w:hint="eastAsia"/>
          <w:b/>
          <w:sz w:val="22"/>
          <w:szCs w:val="22"/>
        </w:rPr>
        <w:t>【</w:t>
      </w:r>
      <w:r w:rsidRPr="000429EB">
        <w:rPr>
          <w:rFonts w:hAnsi="ＭＳ 明朝" w:hint="eastAsia"/>
          <w:b/>
          <w:spacing w:val="37"/>
          <w:kern w:val="0"/>
          <w:sz w:val="22"/>
          <w:szCs w:val="22"/>
          <w:fitText w:val="1105" w:id="1254876416"/>
        </w:rPr>
        <w:t>重点目</w:t>
      </w:r>
      <w:r w:rsidRPr="000429EB">
        <w:rPr>
          <w:rFonts w:hAnsi="ＭＳ 明朝" w:hint="eastAsia"/>
          <w:b/>
          <w:kern w:val="0"/>
          <w:sz w:val="22"/>
          <w:szCs w:val="22"/>
          <w:fitText w:val="1105" w:id="1254876416"/>
        </w:rPr>
        <w:t>標</w:t>
      </w:r>
      <w:r w:rsidRPr="009B5BCB">
        <w:rPr>
          <w:rFonts w:hAnsi="ＭＳ 明朝" w:hint="eastAsia"/>
          <w:b/>
          <w:sz w:val="22"/>
          <w:szCs w:val="22"/>
        </w:rPr>
        <w:t>】</w:t>
      </w:r>
    </w:p>
    <w:p w:rsidR="000429EB" w:rsidRDefault="00890346" w:rsidP="000429EB">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31968" behindDoc="0" locked="0" layoutInCell="1" allowOverlap="1" wp14:anchorId="18F02C4F" wp14:editId="50E09695">
                <wp:simplePos x="0" y="0"/>
                <wp:positionH relativeFrom="column">
                  <wp:posOffset>22860</wp:posOffset>
                </wp:positionH>
                <wp:positionV relativeFrom="paragraph">
                  <wp:posOffset>13335</wp:posOffset>
                </wp:positionV>
                <wp:extent cx="6134100" cy="914400"/>
                <wp:effectExtent l="0" t="0" r="1905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1440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0429EB" w:rsidRDefault="0001203E" w:rsidP="000429EB">
                            <w:pPr>
                              <w:spacing w:afterLines="50" w:after="180" w:line="260" w:lineRule="exact"/>
                              <w:ind w:left="142" w:firstLineChars="100" w:firstLine="220"/>
                              <w:rPr>
                                <w:rFonts w:hAnsi="ＭＳ 明朝"/>
                                <w:sz w:val="22"/>
                                <w:szCs w:val="22"/>
                              </w:rPr>
                            </w:pPr>
                            <w:r w:rsidRPr="000429EB">
                              <w:rPr>
                                <w:rFonts w:hAnsi="ＭＳ 明朝" w:hint="eastAsia"/>
                                <w:sz w:val="22"/>
                                <w:szCs w:val="22"/>
                              </w:rPr>
                              <w:t>１．一人ひとりの人権が尊重される平等な社会づくり</w:t>
                            </w:r>
                          </w:p>
                          <w:p w:rsidR="0001203E" w:rsidRPr="000429EB" w:rsidRDefault="0001203E" w:rsidP="000429EB">
                            <w:pPr>
                              <w:spacing w:afterLines="50" w:after="180" w:line="260" w:lineRule="exact"/>
                              <w:ind w:left="142" w:firstLineChars="100" w:firstLine="220"/>
                              <w:rPr>
                                <w:rFonts w:hAnsi="ＭＳ 明朝"/>
                                <w:sz w:val="22"/>
                                <w:szCs w:val="22"/>
                              </w:rPr>
                            </w:pPr>
                            <w:r w:rsidRPr="000429EB">
                              <w:rPr>
                                <w:rFonts w:hAnsi="ＭＳ 明朝" w:hint="eastAsia"/>
                                <w:sz w:val="22"/>
                                <w:szCs w:val="22"/>
                              </w:rPr>
                              <w:t>２．男女がともに社会をつくる体制づくり</w:t>
                            </w:r>
                          </w:p>
                          <w:p w:rsidR="0001203E" w:rsidRPr="009B5BCB" w:rsidRDefault="0001203E" w:rsidP="000429EB">
                            <w:pPr>
                              <w:spacing w:afterLines="50" w:after="180" w:line="260" w:lineRule="exact"/>
                              <w:ind w:left="142" w:firstLineChars="100" w:firstLine="220"/>
                              <w:rPr>
                                <w:rFonts w:hAnsi="ＭＳ 明朝"/>
                                <w:sz w:val="22"/>
                                <w:szCs w:val="22"/>
                              </w:rPr>
                            </w:pPr>
                            <w:r w:rsidRPr="000429EB">
                              <w:rPr>
                                <w:rFonts w:hAnsi="ＭＳ 明朝" w:hint="eastAsia"/>
                                <w:sz w:val="22"/>
                                <w:szCs w:val="22"/>
                              </w:rPr>
                              <w:t>３．さまざまな場での人権教育の充実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F02C4F" id="_x0000_s1113" style="position:absolute;left:0;text-align:left;margin-left:1.8pt;margin-top:1.05pt;width:483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" strokecolor="gray [1629]" strokeweight="1.5pt">
                <v:stroke dashstyle="3 1" joinstyle="miter"/>
                <v:textbox>
                  <w:txbxContent>
                    <w:p w:rsidR="0001203E" w:rsidRPr="000429EB" w:rsidRDefault="0001203E" w:rsidP="000429EB">
                      <w:pPr>
                        <w:spacing w:afterLines="50" w:after="180" w:line="260" w:lineRule="exact"/>
                        <w:ind w:left="142" w:firstLineChars="100" w:firstLine="220"/>
                        <w:rPr>
                          <w:rFonts w:hAnsi="ＭＳ 明朝"/>
                          <w:sz w:val="22"/>
                          <w:szCs w:val="22"/>
                        </w:rPr>
                      </w:pPr>
                      <w:r w:rsidRPr="000429EB">
                        <w:rPr>
                          <w:rFonts w:hAnsi="ＭＳ 明朝" w:hint="eastAsia"/>
                          <w:sz w:val="22"/>
                          <w:szCs w:val="22"/>
                        </w:rPr>
                        <w:t>１．一人ひとりの人権が尊重される平等な社会づくり</w:t>
                      </w:r>
                    </w:p>
                    <w:p w:rsidR="0001203E" w:rsidRPr="000429EB" w:rsidRDefault="0001203E" w:rsidP="000429EB">
                      <w:pPr>
                        <w:spacing w:afterLines="50" w:after="180" w:line="260" w:lineRule="exact"/>
                        <w:ind w:left="142" w:firstLineChars="100" w:firstLine="220"/>
                        <w:rPr>
                          <w:rFonts w:hAnsi="ＭＳ 明朝"/>
                          <w:sz w:val="22"/>
                          <w:szCs w:val="22"/>
                        </w:rPr>
                      </w:pPr>
                      <w:r w:rsidRPr="000429EB">
                        <w:rPr>
                          <w:rFonts w:hAnsi="ＭＳ 明朝" w:hint="eastAsia"/>
                          <w:sz w:val="22"/>
                          <w:szCs w:val="22"/>
                        </w:rPr>
                        <w:t>２．男女がともに社会をつくる体制づくり</w:t>
                      </w:r>
                    </w:p>
                    <w:p w:rsidR="0001203E" w:rsidRPr="009B5BCB" w:rsidRDefault="0001203E" w:rsidP="000429EB">
                      <w:pPr>
                        <w:spacing w:afterLines="50" w:after="180" w:line="260" w:lineRule="exact"/>
                        <w:ind w:left="142" w:firstLineChars="100" w:firstLine="220"/>
                        <w:rPr>
                          <w:rFonts w:hAnsi="ＭＳ 明朝"/>
                          <w:sz w:val="22"/>
                          <w:szCs w:val="22"/>
                        </w:rPr>
                      </w:pPr>
                      <w:r w:rsidRPr="000429EB">
                        <w:rPr>
                          <w:rFonts w:hAnsi="ＭＳ 明朝" w:hint="eastAsia"/>
                          <w:sz w:val="22"/>
                          <w:szCs w:val="22"/>
                        </w:rPr>
                        <w:t>３．さまざまな場での人権教育の充実</w:t>
                      </w:r>
                    </w:p>
                  </w:txbxContent>
                </v:textbox>
              </v:roundrect>
            </w:pict>
          </mc:Fallback>
        </mc:AlternateContent>
      </w:r>
    </w:p>
    <w:p w:rsidR="000429EB" w:rsidRDefault="000429EB" w:rsidP="000429EB">
      <w:pPr>
        <w:spacing w:afterLines="50" w:after="180"/>
        <w:ind w:left="420"/>
        <w:rPr>
          <w:rFonts w:hAnsi="ＭＳ 明朝"/>
          <w:sz w:val="22"/>
          <w:szCs w:val="22"/>
        </w:rPr>
      </w:pPr>
    </w:p>
    <w:p w:rsidR="000429EB" w:rsidRDefault="000429EB" w:rsidP="000429EB">
      <w:pPr>
        <w:spacing w:afterLines="50" w:after="180"/>
        <w:ind w:left="420"/>
        <w:rPr>
          <w:rFonts w:hAnsi="ＭＳ 明朝"/>
          <w:sz w:val="22"/>
          <w:szCs w:val="22"/>
        </w:rPr>
      </w:pPr>
    </w:p>
    <w:p w:rsidR="000429EB" w:rsidRDefault="000429EB" w:rsidP="000429EB">
      <w:pPr>
        <w:spacing w:afterLines="50" w:after="180"/>
        <w:ind w:left="420"/>
        <w:rPr>
          <w:rFonts w:hAnsi="ＭＳ 明朝"/>
          <w:sz w:val="22"/>
          <w:szCs w:val="22"/>
        </w:rPr>
      </w:pPr>
    </w:p>
    <w:p w:rsidR="000429EB" w:rsidRDefault="000429EB" w:rsidP="000429EB">
      <w:pPr>
        <w:spacing w:afterLines="50" w:after="180"/>
        <w:rPr>
          <w:rFonts w:hAnsi="ＭＳ 明朝"/>
          <w:b/>
          <w:sz w:val="22"/>
          <w:szCs w:val="22"/>
        </w:rPr>
      </w:pPr>
      <w:r w:rsidRPr="009B5BCB">
        <w:rPr>
          <w:rFonts w:hAnsi="ＭＳ 明朝" w:hint="eastAsia"/>
          <w:b/>
          <w:sz w:val="22"/>
          <w:szCs w:val="22"/>
        </w:rPr>
        <w:t>【</w:t>
      </w:r>
      <w:r w:rsidRPr="000429EB">
        <w:rPr>
          <w:rFonts w:hAnsi="ＭＳ 明朝" w:hint="eastAsia"/>
          <w:b/>
          <w:kern w:val="0"/>
          <w:sz w:val="22"/>
          <w:szCs w:val="22"/>
          <w:fitText w:val="1105" w:id="1254876417"/>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429EB" w:rsidTr="003105F4">
        <w:trPr>
          <w:trHeight w:val="510"/>
        </w:trPr>
        <w:tc>
          <w:tcPr>
            <w:tcW w:w="9586" w:type="dxa"/>
            <w:shd w:val="clear" w:color="auto" w:fill="595959" w:themeFill="text1" w:themeFillTint="A6"/>
            <w:vAlign w:val="center"/>
          </w:tcPr>
          <w:p w:rsidR="000429EB" w:rsidRPr="009B5BCB" w:rsidRDefault="000429EB" w:rsidP="00BD0331">
            <w:pPr>
              <w:spacing w:line="300" w:lineRule="exact"/>
              <w:ind w:rightChars="-54" w:right="-108"/>
            </w:pPr>
            <w:r>
              <w:rPr>
                <w:rFonts w:hint="eastAsia"/>
                <w:b/>
                <w:color w:val="FFFFFF" w:themeColor="background1"/>
              </w:rPr>
              <w:t xml:space="preserve">1　</w:t>
            </w:r>
            <w:r w:rsidRPr="000429EB">
              <w:rPr>
                <w:rFonts w:hint="eastAsia"/>
                <w:b/>
                <w:color w:val="FFFFFF" w:themeColor="background1"/>
              </w:rPr>
              <w:t xml:space="preserve">一人ひとりの人権が尊重される平等な社会づくり　</w:t>
            </w:r>
          </w:p>
        </w:tc>
      </w:tr>
    </w:tbl>
    <w:p w:rsidR="000429EB" w:rsidRPr="003961BD" w:rsidRDefault="000429EB" w:rsidP="000429EB">
      <w:pPr>
        <w:spacing w:line="300" w:lineRule="exact"/>
        <w:ind w:rightChars="-54" w:right="-108"/>
      </w:pPr>
    </w:p>
    <w:p w:rsidR="0011739B" w:rsidRPr="000429EB" w:rsidRDefault="00890346" w:rsidP="000429EB">
      <w:pPr>
        <w:ind w:leftChars="71" w:left="142" w:firstLineChars="100" w:firstLine="200"/>
        <w:jc w:val="left"/>
        <w:rPr>
          <w:rFonts w:hAnsi="ＭＳ 明朝"/>
          <w:b/>
          <w:sz w:val="48"/>
          <w:szCs w:val="48"/>
        </w:rPr>
      </w:pPr>
      <w:r>
        <w:rPr>
          <w:rFonts w:hint="eastAsia"/>
        </w:rPr>
        <w:t>同和対策事業は</w:t>
      </w:r>
      <w:r w:rsidR="000429EB" w:rsidRPr="000429EB">
        <w:rPr>
          <w:rFonts w:hint="eastAsia"/>
        </w:rPr>
        <w:t>、</w:t>
      </w:r>
      <w:r w:rsidR="003E7ABD" w:rsidRPr="003E7ABD">
        <w:rPr>
          <w:rFonts w:hint="eastAsia"/>
          <w:color w:val="FF0000"/>
        </w:rPr>
        <w:t>「</w:t>
      </w:r>
      <w:r w:rsidR="000429EB" w:rsidRPr="003E7ABD">
        <w:rPr>
          <w:rFonts w:hint="eastAsia"/>
          <w:color w:val="FF0000"/>
        </w:rPr>
        <w:t>地域改善対策</w:t>
      </w:r>
      <w:r w:rsidRPr="003E7ABD">
        <w:rPr>
          <w:rFonts w:hint="eastAsia"/>
          <w:color w:val="FF0000"/>
        </w:rPr>
        <w:t>特定事業に係る国の財政上の</w:t>
      </w:r>
      <w:r w:rsidR="003E7ABD" w:rsidRPr="003E7ABD">
        <w:rPr>
          <w:rFonts w:hint="eastAsia"/>
          <w:color w:val="FF0000"/>
        </w:rPr>
        <w:t>特別</w:t>
      </w:r>
      <w:r w:rsidRPr="003E7ABD">
        <w:rPr>
          <w:rFonts w:hint="eastAsia"/>
          <w:color w:val="FF0000"/>
        </w:rPr>
        <w:t>措置</w:t>
      </w:r>
      <w:r>
        <w:rPr>
          <w:rFonts w:hint="eastAsia"/>
        </w:rPr>
        <w:t>に関する法律</w:t>
      </w:r>
      <w:r w:rsidR="004F64CB" w:rsidRPr="003E7ABD">
        <w:rPr>
          <w:rFonts w:hint="eastAsia"/>
          <w:color w:val="FF0000"/>
        </w:rPr>
        <w:t>」</w:t>
      </w:r>
      <w:r>
        <w:rPr>
          <w:rFonts w:hint="eastAsia"/>
        </w:rPr>
        <w:t>の失効に伴い終了しました。</w:t>
      </w:r>
      <w:r w:rsidR="000429EB" w:rsidRPr="000429EB">
        <w:rPr>
          <w:rFonts w:hint="eastAsia"/>
        </w:rPr>
        <w:t>一部の残事業については、一般施策として継続していますが、同和問題は解決に至っているわけではありません。「『同和問題の早急な解決は国の責務であり、国民的課題である』という基本理念は、部落差別が現存する限り、変わることのない行政運営の基本でなけれ</w:t>
      </w:r>
      <w:r w:rsidR="00927518">
        <w:rPr>
          <w:rFonts w:hint="eastAsia"/>
        </w:rPr>
        <w:t>ばならない」とする認識のもと、引き続き同和問題の解決に向けた取</w:t>
      </w:r>
      <w:r>
        <w:rPr>
          <w:rFonts w:hint="eastAsia"/>
        </w:rPr>
        <w:t>り</w:t>
      </w:r>
      <w:r w:rsidR="000429EB" w:rsidRPr="000429EB">
        <w:rPr>
          <w:rFonts w:hint="eastAsia"/>
        </w:rPr>
        <w:t>組</w:t>
      </w:r>
      <w:r>
        <w:rPr>
          <w:rFonts w:hint="eastAsia"/>
        </w:rPr>
        <w:t>み</w:t>
      </w:r>
      <w:r w:rsidR="000429EB" w:rsidRPr="000429EB">
        <w:rPr>
          <w:rFonts w:hint="eastAsia"/>
        </w:rPr>
        <w:t>を推進します。</w:t>
      </w:r>
      <w:r w:rsidR="00927518">
        <w:rPr>
          <w:rFonts w:hint="eastAsia"/>
        </w:rPr>
        <w:t>現代</w:t>
      </w:r>
      <w:r w:rsidR="000429EB" w:rsidRPr="000429EB">
        <w:rPr>
          <w:rFonts w:hint="eastAsia"/>
        </w:rPr>
        <w:t>社会においては、インターネット等による差別的な書き込みや差別落書き・差別投書など悪質な差別事象が後を絶っておらず、同和地区に対する忌避意識の払拭・解消に向けた取り組みを関係機関・団体と連携しながら推進しています。また、ま</w:t>
      </w:r>
      <w:r w:rsidR="002808A0">
        <w:rPr>
          <w:rFonts w:hint="eastAsia"/>
        </w:rPr>
        <w:t>ちの取り組みとしては、「差別をなくす強調月間」（７月）や「毎月11</w:t>
      </w:r>
      <w:r w:rsidR="000429EB" w:rsidRPr="000429EB">
        <w:rPr>
          <w:rFonts w:hint="eastAsia"/>
        </w:rPr>
        <w:t>日は『人権を確かめあう日』」などの機会を捉え、県、市町村人権・同和問題啓発活動推進本部連絡協議会、法務局や人権擁護委員等との連携を図りながら啓発に努め、また、人権に関わる研究団体や町内で組織されている人権に関わる関係機関やNPO 等と連携を図り、人権尊重意識の一層の普及・高揚に努めることが必要です。</w:t>
      </w:r>
    </w:p>
    <w:p w:rsidR="000429EB" w:rsidRDefault="000429EB">
      <w:pPr>
        <w:widowControl/>
        <w:jc w:val="left"/>
        <w:rPr>
          <w:rFonts w:hAnsi="ＭＳ 明朝"/>
          <w:b/>
          <w:color w:val="FF0000"/>
          <w:sz w:val="48"/>
          <w:szCs w:val="48"/>
        </w:rPr>
      </w:pPr>
      <w:r>
        <w:rPr>
          <w:rFonts w:hAnsi="ＭＳ 明朝"/>
          <w:b/>
          <w:color w:val="FF0000"/>
          <w:sz w:val="48"/>
          <w:szCs w:val="48"/>
        </w:rPr>
        <w:br w:type="page"/>
      </w:r>
    </w:p>
    <w:tbl>
      <w:tblPr>
        <w:tblStyle w:val="af"/>
        <w:tblW w:w="0" w:type="auto"/>
        <w:tblInd w:w="250" w:type="dxa"/>
        <w:tblLook w:val="04A0" w:firstRow="1" w:lastRow="0" w:firstColumn="1" w:lastColumn="0" w:noHBand="0" w:noVBand="1"/>
      </w:tblPr>
      <w:tblGrid>
        <w:gridCol w:w="9586"/>
      </w:tblGrid>
      <w:tr w:rsidR="000429EB" w:rsidTr="003105F4">
        <w:trPr>
          <w:trHeight w:val="510"/>
        </w:trPr>
        <w:tc>
          <w:tcPr>
            <w:tcW w:w="9586" w:type="dxa"/>
            <w:shd w:val="clear" w:color="auto" w:fill="595959" w:themeFill="text1" w:themeFillTint="A6"/>
            <w:vAlign w:val="center"/>
          </w:tcPr>
          <w:p w:rsidR="000429EB" w:rsidRPr="009B5BCB" w:rsidRDefault="000429EB" w:rsidP="003105F4">
            <w:pPr>
              <w:spacing w:line="300" w:lineRule="exact"/>
              <w:ind w:rightChars="-54" w:right="-108"/>
            </w:pPr>
            <w:r>
              <w:rPr>
                <w:rFonts w:hint="eastAsia"/>
                <w:b/>
                <w:color w:val="FFFFFF" w:themeColor="background1"/>
              </w:rPr>
              <w:lastRenderedPageBreak/>
              <w:t xml:space="preserve">2　</w:t>
            </w:r>
            <w:r w:rsidRPr="000429EB">
              <w:rPr>
                <w:rFonts w:hint="eastAsia"/>
                <w:b/>
                <w:color w:val="FFFFFF" w:themeColor="background1"/>
              </w:rPr>
              <w:t>男女がともに社会をつくる体制づくり</w:t>
            </w:r>
          </w:p>
        </w:tc>
      </w:tr>
    </w:tbl>
    <w:p w:rsidR="000429EB" w:rsidRPr="003961BD" w:rsidRDefault="000429EB" w:rsidP="000429EB">
      <w:pPr>
        <w:spacing w:line="300" w:lineRule="exact"/>
        <w:ind w:rightChars="-54" w:right="-108"/>
      </w:pPr>
    </w:p>
    <w:p w:rsidR="000429EB" w:rsidRPr="006337C8" w:rsidRDefault="00927518" w:rsidP="0047390C">
      <w:pPr>
        <w:ind w:left="142" w:rightChars="-54" w:right="-108" w:firstLineChars="100" w:firstLine="210"/>
        <w:rPr>
          <w:color w:val="auto"/>
          <w:sz w:val="21"/>
          <w:szCs w:val="21"/>
        </w:rPr>
      </w:pPr>
      <w:r>
        <w:rPr>
          <w:rFonts w:hint="eastAsia"/>
          <w:color w:val="auto"/>
          <w:sz w:val="21"/>
          <w:szCs w:val="21"/>
        </w:rPr>
        <w:t>男女共同参画社会づくりに対する取</w:t>
      </w:r>
      <w:r w:rsidR="000429EB" w:rsidRPr="00BD0331">
        <w:rPr>
          <w:rFonts w:hint="eastAsia"/>
          <w:color w:val="auto"/>
          <w:sz w:val="21"/>
          <w:szCs w:val="21"/>
        </w:rPr>
        <w:t>組としては、子育て世代の社会活動を支援するため、子育て支援事業として、これまで次世代育成支援対策推進法による特定事業主行動計画を推進してきましたが、男女共同参画社会基本法の実施法として</w:t>
      </w:r>
      <w:r>
        <w:rPr>
          <w:rFonts w:hint="eastAsia"/>
          <w:color w:val="auto"/>
          <w:sz w:val="21"/>
          <w:szCs w:val="21"/>
        </w:rPr>
        <w:t>「</w:t>
      </w:r>
      <w:r w:rsidR="000429EB" w:rsidRPr="00BD0331">
        <w:rPr>
          <w:rFonts w:hint="eastAsia"/>
          <w:color w:val="auto"/>
          <w:sz w:val="21"/>
          <w:szCs w:val="21"/>
        </w:rPr>
        <w:t>女性の職業生活における活躍の推進に関する法律</w:t>
      </w:r>
      <w:r>
        <w:rPr>
          <w:rFonts w:hint="eastAsia"/>
          <w:color w:val="auto"/>
          <w:sz w:val="21"/>
          <w:szCs w:val="21"/>
        </w:rPr>
        <w:t>」</w:t>
      </w:r>
      <w:r w:rsidR="000429EB" w:rsidRPr="00BD0331">
        <w:rPr>
          <w:rFonts w:hint="eastAsia"/>
          <w:color w:val="auto"/>
          <w:sz w:val="21"/>
          <w:szCs w:val="21"/>
        </w:rPr>
        <w:t>が制定されたことから</w:t>
      </w:r>
      <w:r w:rsidR="000429EB" w:rsidRPr="006337C8">
        <w:rPr>
          <w:rFonts w:hint="eastAsia"/>
          <w:color w:val="auto"/>
          <w:sz w:val="21"/>
          <w:szCs w:val="21"/>
        </w:rPr>
        <w:t>、安堵町でも女性の採用や育成、登用等に関する取り組みを今までの次世代育成支援対策推進法に基づく特定事業主行動計画に加える形で、新たな特定事業主行動計画を平成28年4月1日からスタートしました。</w:t>
      </w:r>
    </w:p>
    <w:p w:rsidR="000429EB" w:rsidRPr="00BD0331" w:rsidRDefault="000429EB" w:rsidP="0047390C">
      <w:pPr>
        <w:ind w:left="142" w:rightChars="-54" w:right="-108" w:firstLineChars="100" w:firstLine="210"/>
        <w:rPr>
          <w:color w:val="auto"/>
          <w:sz w:val="21"/>
          <w:szCs w:val="21"/>
        </w:rPr>
      </w:pPr>
      <w:r w:rsidRPr="006337C8">
        <w:rPr>
          <w:rFonts w:hint="eastAsia"/>
          <w:color w:val="auto"/>
          <w:sz w:val="21"/>
          <w:szCs w:val="21"/>
        </w:rPr>
        <w:t>今後もそれらの事業を充実さ</w:t>
      </w:r>
      <w:r w:rsidRPr="00BD0331">
        <w:rPr>
          <w:rFonts w:hint="eastAsia"/>
          <w:color w:val="auto"/>
          <w:sz w:val="21"/>
          <w:szCs w:val="21"/>
        </w:rPr>
        <w:t>せるとともに、学校、家庭、地域、職場などのあらゆる分野において、男女共同参画社会の形成に向けて、啓発活動を進め、男女共に安全・安心して生活できる環境づくりをすすめていくことが必要です。</w:t>
      </w:r>
    </w:p>
    <w:p w:rsidR="000429EB" w:rsidRPr="00BD0331" w:rsidRDefault="000429EB" w:rsidP="000429EB">
      <w:pPr>
        <w:ind w:left="1" w:rightChars="-54" w:right="-108" w:firstLineChars="100" w:firstLine="210"/>
        <w:rPr>
          <w:color w:val="auto"/>
          <w:sz w:val="21"/>
          <w:szCs w:val="21"/>
        </w:rPr>
      </w:pPr>
    </w:p>
    <w:tbl>
      <w:tblPr>
        <w:tblStyle w:val="af"/>
        <w:tblW w:w="0" w:type="auto"/>
        <w:tblInd w:w="250" w:type="dxa"/>
        <w:tblLook w:val="04A0" w:firstRow="1" w:lastRow="0" w:firstColumn="1" w:lastColumn="0" w:noHBand="0" w:noVBand="1"/>
      </w:tblPr>
      <w:tblGrid>
        <w:gridCol w:w="9586"/>
      </w:tblGrid>
      <w:tr w:rsidR="000429EB" w:rsidTr="003105F4">
        <w:trPr>
          <w:trHeight w:val="510"/>
        </w:trPr>
        <w:tc>
          <w:tcPr>
            <w:tcW w:w="9586" w:type="dxa"/>
            <w:shd w:val="clear" w:color="auto" w:fill="595959" w:themeFill="text1" w:themeFillTint="A6"/>
            <w:vAlign w:val="center"/>
          </w:tcPr>
          <w:p w:rsidR="000429EB" w:rsidRPr="009B5BCB" w:rsidRDefault="000429EB" w:rsidP="00BD0331">
            <w:pPr>
              <w:spacing w:line="300" w:lineRule="exact"/>
              <w:ind w:rightChars="-54" w:right="-108"/>
            </w:pPr>
            <w:r>
              <w:rPr>
                <w:rFonts w:hint="eastAsia"/>
                <w:b/>
                <w:color w:val="FFFFFF" w:themeColor="background1"/>
              </w:rPr>
              <w:t xml:space="preserve">3　</w:t>
            </w:r>
            <w:r w:rsidRPr="000429EB">
              <w:rPr>
                <w:rFonts w:hint="eastAsia"/>
                <w:b/>
                <w:color w:val="FFFFFF" w:themeColor="background1"/>
              </w:rPr>
              <w:t xml:space="preserve">さまざまな場での人権教育の充実　</w:t>
            </w:r>
          </w:p>
        </w:tc>
      </w:tr>
    </w:tbl>
    <w:p w:rsidR="000429EB" w:rsidRPr="003961BD" w:rsidRDefault="000429EB" w:rsidP="000429EB">
      <w:pPr>
        <w:spacing w:line="300" w:lineRule="exact"/>
        <w:ind w:rightChars="-54" w:right="-108"/>
      </w:pPr>
    </w:p>
    <w:p w:rsidR="003E7ABD" w:rsidRPr="003E7ABD" w:rsidRDefault="003E7ABD" w:rsidP="0047390C">
      <w:pPr>
        <w:tabs>
          <w:tab w:val="left" w:pos="142"/>
        </w:tabs>
        <w:ind w:leftChars="71" w:left="142" w:firstLineChars="100" w:firstLine="210"/>
        <w:jc w:val="left"/>
        <w:rPr>
          <w:color w:val="FF0000"/>
          <w:sz w:val="21"/>
          <w:szCs w:val="21"/>
        </w:rPr>
      </w:pPr>
      <w:r w:rsidRPr="003E7ABD">
        <w:rPr>
          <w:rFonts w:hint="eastAsia"/>
          <w:color w:val="FF0000"/>
          <w:sz w:val="21"/>
          <w:szCs w:val="21"/>
        </w:rPr>
        <w:t>国（法務省）及び「全国人権擁護委員連合会」は、国連の「世界人権宣言」</w:t>
      </w:r>
      <w:r w:rsidRPr="003E7ABD">
        <w:rPr>
          <w:rFonts w:hint="eastAsia"/>
          <w:color w:val="FF0000"/>
          <w:sz w:val="21"/>
          <w:szCs w:val="21"/>
          <w:vertAlign w:val="superscript"/>
        </w:rPr>
        <w:t>※</w:t>
      </w:r>
      <w:r w:rsidRPr="003E7ABD">
        <w:rPr>
          <w:rFonts w:hint="eastAsia"/>
          <w:color w:val="FF0000"/>
          <w:sz w:val="21"/>
          <w:szCs w:val="21"/>
        </w:rPr>
        <w:t>の理念の下に、毎年「人権デー</w:t>
      </w:r>
      <w:r>
        <w:rPr>
          <w:rFonts w:hint="eastAsia"/>
          <w:color w:val="FF0000"/>
          <w:sz w:val="21"/>
          <w:szCs w:val="21"/>
        </w:rPr>
        <w:t>」</w:t>
      </w:r>
      <w:r w:rsidRPr="003E7ABD">
        <w:rPr>
          <w:rFonts w:hint="eastAsia"/>
          <w:color w:val="FF0000"/>
          <w:sz w:val="21"/>
          <w:szCs w:val="21"/>
        </w:rPr>
        <w:t>を最終日とする１週間を「人権週間」（１２月４日～１０日）と定めています。</w:t>
      </w:r>
    </w:p>
    <w:p w:rsidR="000429EB" w:rsidRPr="000429EB" w:rsidRDefault="000429EB" w:rsidP="0047390C">
      <w:pPr>
        <w:tabs>
          <w:tab w:val="left" w:pos="142"/>
        </w:tabs>
        <w:ind w:leftChars="71" w:left="142" w:firstLineChars="100" w:firstLine="210"/>
        <w:jc w:val="left"/>
        <w:rPr>
          <w:sz w:val="21"/>
          <w:szCs w:val="21"/>
        </w:rPr>
      </w:pPr>
      <w:r w:rsidRPr="000429EB">
        <w:rPr>
          <w:rFonts w:hint="eastAsia"/>
          <w:sz w:val="21"/>
          <w:szCs w:val="21"/>
        </w:rPr>
        <w:t>安堵町においては、人権問題の正しい理解と認識を培い、人権意識の高揚を図るため、差別をなくす強調月間事業や毎月11 日の「人権を確かめあう日」を中心とした啓発活動を進めるとともに、就学前教育、学校教育、社会教育において人権教育を推進しています。</w:t>
      </w:r>
    </w:p>
    <w:p w:rsidR="000429EB" w:rsidRPr="000429EB" w:rsidRDefault="002808A0" w:rsidP="0047390C">
      <w:pPr>
        <w:tabs>
          <w:tab w:val="left" w:pos="142"/>
        </w:tabs>
        <w:ind w:leftChars="71" w:left="142" w:firstLineChars="100" w:firstLine="210"/>
        <w:jc w:val="left"/>
        <w:rPr>
          <w:sz w:val="21"/>
          <w:szCs w:val="21"/>
        </w:rPr>
      </w:pPr>
      <w:r>
        <w:rPr>
          <w:rFonts w:hint="eastAsia"/>
          <w:sz w:val="21"/>
          <w:szCs w:val="21"/>
        </w:rPr>
        <w:t>また、</w:t>
      </w:r>
      <w:r w:rsidR="000429EB" w:rsidRPr="000429EB">
        <w:rPr>
          <w:rFonts w:hint="eastAsia"/>
          <w:sz w:val="21"/>
          <w:szCs w:val="21"/>
        </w:rPr>
        <w:t>「安堵町部落差別の撤廃及び人権の擁護に関する条例」</w:t>
      </w:r>
      <w:r w:rsidR="00927518">
        <w:rPr>
          <w:rFonts w:hint="eastAsia"/>
          <w:sz w:val="21"/>
          <w:szCs w:val="21"/>
        </w:rPr>
        <w:t>に基づき</w:t>
      </w:r>
      <w:r w:rsidR="000429EB" w:rsidRPr="000429EB">
        <w:rPr>
          <w:rFonts w:hint="eastAsia"/>
          <w:sz w:val="21"/>
          <w:szCs w:val="21"/>
        </w:rPr>
        <w:t>、</w:t>
      </w:r>
      <w:r w:rsidR="00927518">
        <w:rPr>
          <w:rFonts w:hint="eastAsia"/>
          <w:sz w:val="21"/>
          <w:szCs w:val="21"/>
        </w:rPr>
        <w:t>また、</w:t>
      </w:r>
      <w:r w:rsidR="000429EB" w:rsidRPr="000429EB">
        <w:rPr>
          <w:rFonts w:hint="eastAsia"/>
          <w:sz w:val="21"/>
          <w:szCs w:val="21"/>
        </w:rPr>
        <w:t>「人権教育のための国連</w:t>
      </w:r>
      <w:r>
        <w:rPr>
          <w:rFonts w:hint="eastAsia"/>
          <w:sz w:val="21"/>
          <w:szCs w:val="21"/>
        </w:rPr>
        <w:t>10</w:t>
      </w:r>
      <w:r w:rsidR="000429EB" w:rsidRPr="000429EB">
        <w:rPr>
          <w:rFonts w:hint="eastAsia"/>
          <w:sz w:val="21"/>
          <w:szCs w:val="21"/>
        </w:rPr>
        <w:t>年安堵町行動計画」を継承し、今後も差別を許さない世論の形成と人権</w:t>
      </w:r>
      <w:r w:rsidR="00927518">
        <w:rPr>
          <w:rFonts w:hint="eastAsia"/>
          <w:sz w:val="21"/>
          <w:szCs w:val="21"/>
        </w:rPr>
        <w:t>擁護の社会的環境を醸成し、差別のない明るい地域社会の実現を目指した取</w:t>
      </w:r>
      <w:r w:rsidR="00890346">
        <w:rPr>
          <w:rFonts w:hint="eastAsia"/>
          <w:sz w:val="21"/>
          <w:szCs w:val="21"/>
        </w:rPr>
        <w:t>り</w:t>
      </w:r>
      <w:r w:rsidR="000429EB" w:rsidRPr="000429EB">
        <w:rPr>
          <w:rFonts w:hint="eastAsia"/>
          <w:sz w:val="21"/>
          <w:szCs w:val="21"/>
        </w:rPr>
        <w:t>組</w:t>
      </w:r>
      <w:r w:rsidR="00890346">
        <w:rPr>
          <w:rFonts w:hint="eastAsia"/>
          <w:sz w:val="21"/>
          <w:szCs w:val="21"/>
        </w:rPr>
        <w:t>み</w:t>
      </w:r>
      <w:r w:rsidR="000429EB" w:rsidRPr="000429EB">
        <w:rPr>
          <w:rFonts w:hint="eastAsia"/>
          <w:sz w:val="21"/>
          <w:szCs w:val="21"/>
        </w:rPr>
        <w:t>を進めています。</w:t>
      </w:r>
    </w:p>
    <w:p w:rsidR="007646E0" w:rsidRDefault="000429EB" w:rsidP="0047390C">
      <w:pPr>
        <w:tabs>
          <w:tab w:val="left" w:pos="142"/>
        </w:tabs>
        <w:ind w:leftChars="71" w:left="142" w:firstLineChars="100" w:firstLine="210"/>
        <w:jc w:val="left"/>
        <w:rPr>
          <w:sz w:val="21"/>
          <w:szCs w:val="21"/>
        </w:rPr>
      </w:pPr>
      <w:r w:rsidRPr="000429EB">
        <w:rPr>
          <w:rFonts w:hint="eastAsia"/>
          <w:sz w:val="21"/>
          <w:szCs w:val="21"/>
        </w:rPr>
        <w:t>今後も国の「人権教育及び人権啓発の推進に関する法律」や「人権教育・啓発に関する基本計画」、また、奈良県が示した「人権教育推進プラン」（学校教育編・社会教育編）や「奈良県人権施策に関する基本計</w:t>
      </w:r>
      <w:r w:rsidR="00927518">
        <w:rPr>
          <w:rFonts w:hint="eastAsia"/>
          <w:sz w:val="21"/>
          <w:szCs w:val="21"/>
        </w:rPr>
        <w:t>画」をもとに、一人ひとりの人権と個性が尊重される地域社会を目指し</w:t>
      </w:r>
      <w:r w:rsidRPr="000429EB">
        <w:rPr>
          <w:rFonts w:hint="eastAsia"/>
          <w:sz w:val="21"/>
          <w:szCs w:val="21"/>
        </w:rPr>
        <w:t>て、関係機関・団体との密接な連携のもと、同和問題をはじめ、あらゆる人権問題の解決に向けた施策を積極的に推進していく必要があります。</w:t>
      </w:r>
    </w:p>
    <w:p w:rsidR="003331E3" w:rsidRDefault="003331E3" w:rsidP="003331E3">
      <w:pPr>
        <w:tabs>
          <w:tab w:val="left" w:pos="426"/>
        </w:tabs>
        <w:jc w:val="left"/>
        <w:rPr>
          <w:sz w:val="21"/>
          <w:szCs w:val="21"/>
        </w:rPr>
      </w:pPr>
    </w:p>
    <w:p w:rsidR="0047390C" w:rsidRDefault="006C6D01" w:rsidP="00DA67A9">
      <w:pPr>
        <w:widowControl/>
        <w:ind w:leftChars="71" w:left="142" w:rightChars="779" w:right="1558"/>
        <w:rPr>
          <w:sz w:val="21"/>
          <w:szCs w:val="21"/>
        </w:rPr>
      </w:pPr>
      <w:r w:rsidRPr="006C6D01">
        <w:rPr>
          <w:rFonts w:hint="eastAsia"/>
          <w:color w:val="FF0000"/>
        </w:rPr>
        <w:t>※</w:t>
      </w:r>
      <w:r w:rsidRPr="00DA67A9">
        <w:rPr>
          <w:rFonts w:hint="eastAsia"/>
          <w:color w:val="FF0000"/>
          <w:sz w:val="18"/>
          <w:szCs w:val="18"/>
        </w:rPr>
        <w:t>「世界人権宣言」：基本的人権及び自由を尊重し確保するために、世界の全ての人々と全ての国々とが達成すべき共通の基準として、昭和２３年（1948年）12月10日の第3回国際連合総会において採択され、本年（平成29年）で採択69周年を迎えます。</w:t>
      </w:r>
      <w:r w:rsidR="0047390C">
        <w:rPr>
          <w:sz w:val="21"/>
          <w:szCs w:val="21"/>
        </w:rPr>
        <w:br w:type="page"/>
      </w:r>
    </w:p>
    <w:p w:rsidR="0047390C" w:rsidRDefault="0047390C" w:rsidP="0047390C">
      <w:pPr>
        <w:spacing w:afterLines="50" w:after="180"/>
        <w:rPr>
          <w:rFonts w:hAnsi="ＭＳ 明朝"/>
          <w:b/>
          <w:sz w:val="22"/>
          <w:szCs w:val="22"/>
        </w:rPr>
      </w:pPr>
      <w:r>
        <w:rPr>
          <w:rFonts w:hAnsi="ＭＳ 明朝" w:hint="eastAsia"/>
          <w:b/>
          <w:kern w:val="0"/>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7390C"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90C" w:rsidRPr="00913ED5" w:rsidRDefault="0047390C"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90C" w:rsidRPr="00913ED5" w:rsidRDefault="0047390C"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7390C"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90C" w:rsidRPr="00913ED5" w:rsidRDefault="0047390C" w:rsidP="003105F4">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90C" w:rsidRPr="00913ED5" w:rsidRDefault="0047390C" w:rsidP="003105F4">
            <w:pPr>
              <w:widowControl/>
              <w:jc w:val="left"/>
              <w:rPr>
                <w:rFonts w:hAnsi="HG丸ｺﾞｼｯｸM-PRO" w:cs="ＭＳ Ｐゴシック"/>
                <w:kern w:val="0"/>
              </w:rPr>
            </w:pPr>
          </w:p>
        </w:tc>
      </w:tr>
      <w:tr w:rsidR="0047390C" w:rsidRPr="00913ED5" w:rsidTr="003105F4">
        <w:trPr>
          <w:trHeight w:val="417"/>
        </w:trPr>
        <w:tc>
          <w:tcPr>
            <w:tcW w:w="9497" w:type="dxa"/>
            <w:gridSpan w:val="2"/>
            <w:tcBorders>
              <w:top w:val="nil"/>
              <w:left w:val="single" w:sz="4" w:space="0" w:color="auto"/>
              <w:right w:val="single" w:sz="4" w:space="0" w:color="auto"/>
            </w:tcBorders>
            <w:shd w:val="clear" w:color="auto" w:fill="auto"/>
            <w:vAlign w:val="center"/>
            <w:hideMark/>
          </w:tcPr>
          <w:p w:rsidR="0047390C" w:rsidRPr="00913ED5" w:rsidRDefault="0047390C" w:rsidP="00BD0331">
            <w:pPr>
              <w:widowControl/>
              <w:jc w:val="left"/>
              <w:rPr>
                <w:rFonts w:hAnsi="HG丸ｺﾞｼｯｸM-PRO" w:cs="ＭＳ Ｐゴシック"/>
                <w:kern w:val="0"/>
              </w:rPr>
            </w:pPr>
            <w:r>
              <w:rPr>
                <w:rFonts w:hAnsi="HG丸ｺﾞｼｯｸM-PRO" w:cs="ＭＳ Ｐゴシック" w:hint="eastAsia"/>
                <w:kern w:val="0"/>
              </w:rPr>
              <w:t>1.</w:t>
            </w:r>
            <w:r w:rsidR="001670E1">
              <w:rPr>
                <w:rFonts w:hint="eastAsia"/>
              </w:rPr>
              <w:t xml:space="preserve"> </w:t>
            </w:r>
            <w:r w:rsidR="00527652">
              <w:rPr>
                <w:rFonts w:hAnsi="HG丸ｺﾞｼｯｸM-PRO" w:cs="ＭＳ Ｐゴシック" w:hint="eastAsia"/>
                <w:kern w:val="0"/>
              </w:rPr>
              <w:t>一人ひとりの人権が尊重される平等な社会づくり</w:t>
            </w:r>
          </w:p>
        </w:tc>
      </w:tr>
      <w:tr w:rsidR="0047390C"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7390C" w:rsidRPr="0011739B" w:rsidRDefault="00527652" w:rsidP="003105F4">
            <w:pPr>
              <w:widowControl/>
              <w:ind w:rightChars="21" w:right="42" w:firstLineChars="100" w:firstLine="200"/>
              <w:jc w:val="left"/>
              <w:rPr>
                <w:rFonts w:hAnsi="HG丸ｺﾞｼｯｸM-PRO" w:cs="ＭＳ Ｐゴシック"/>
                <w:kern w:val="0"/>
              </w:rPr>
            </w:pPr>
            <w:r w:rsidRPr="00527652">
              <w:rPr>
                <w:rFonts w:hint="eastAsia"/>
              </w:rPr>
              <w:t>同和問題、女性、</w:t>
            </w:r>
            <w:r w:rsidR="00DD2F7E">
              <w:rPr>
                <w:rFonts w:hint="eastAsia"/>
              </w:rPr>
              <w:t>子供</w:t>
            </w:r>
            <w:r w:rsidRPr="00527652">
              <w:rPr>
                <w:rFonts w:hint="eastAsia"/>
              </w:rPr>
              <w:t>、高齢者、</w:t>
            </w:r>
            <w:r w:rsidR="00F031BD">
              <w:rPr>
                <w:rFonts w:hint="eastAsia"/>
              </w:rPr>
              <w:t>障害</w:t>
            </w:r>
            <w:r w:rsidRPr="00527652">
              <w:rPr>
                <w:rFonts w:hint="eastAsia"/>
              </w:rPr>
              <w:t>のある人等に関わる人権問題などを重点課題として、基本理念を尊重し、一人ひとりが人権を自分自身の問題として捉え、人権意識の高揚に努めます。</w:t>
            </w:r>
          </w:p>
        </w:tc>
        <w:tc>
          <w:tcPr>
            <w:tcW w:w="1984" w:type="dxa"/>
            <w:tcBorders>
              <w:top w:val="single" w:sz="4" w:space="0" w:color="auto"/>
              <w:left w:val="single" w:sz="4" w:space="0" w:color="auto"/>
              <w:bottom w:val="single" w:sz="4" w:space="0" w:color="auto"/>
              <w:right w:val="single" w:sz="4" w:space="0" w:color="auto"/>
            </w:tcBorders>
            <w:vAlign w:val="center"/>
          </w:tcPr>
          <w:p w:rsidR="0047390C" w:rsidRPr="00913ED5" w:rsidRDefault="00527652" w:rsidP="003105F4">
            <w:pPr>
              <w:widowControl/>
              <w:jc w:val="center"/>
              <w:rPr>
                <w:rFonts w:hAnsi="HG丸ｺﾞｼｯｸM-PRO" w:cs="ＭＳ Ｐゴシック"/>
                <w:kern w:val="0"/>
              </w:rPr>
            </w:pPr>
            <w:r w:rsidRPr="00527652">
              <w:rPr>
                <w:rFonts w:hAnsi="HG丸ｺﾞｼｯｸM-PRO" w:cs="ＭＳ Ｐゴシック" w:hint="eastAsia"/>
                <w:kern w:val="0"/>
              </w:rPr>
              <w:t>人権同和対策課</w:t>
            </w:r>
          </w:p>
        </w:tc>
      </w:tr>
      <w:tr w:rsidR="0047390C" w:rsidRPr="00913ED5" w:rsidTr="003105F4">
        <w:trPr>
          <w:trHeight w:val="501"/>
        </w:trPr>
        <w:tc>
          <w:tcPr>
            <w:tcW w:w="9497" w:type="dxa"/>
            <w:gridSpan w:val="2"/>
            <w:tcBorders>
              <w:top w:val="single" w:sz="4" w:space="0" w:color="auto"/>
              <w:left w:val="single" w:sz="4" w:space="0" w:color="auto"/>
              <w:bottom w:val="single" w:sz="4" w:space="0" w:color="auto"/>
              <w:right w:val="single" w:sz="4" w:space="0" w:color="auto"/>
            </w:tcBorders>
            <w:vAlign w:val="center"/>
          </w:tcPr>
          <w:p w:rsidR="0047390C" w:rsidRPr="00AC1A8C" w:rsidRDefault="00927518" w:rsidP="00527652">
            <w:pPr>
              <w:widowControl/>
              <w:jc w:val="left"/>
              <w:rPr>
                <w:rFonts w:hAnsi="HG丸ｺﾞｼｯｸM-PRO" w:cs="ＭＳ Ｐゴシック"/>
                <w:kern w:val="0"/>
              </w:rPr>
            </w:pPr>
            <w:r>
              <w:rPr>
                <w:rFonts w:hint="eastAsia"/>
                <w:color w:val="000000" w:themeColor="text1"/>
              </w:rPr>
              <w:t>2</w:t>
            </w:r>
            <w:r w:rsidR="0047390C">
              <w:rPr>
                <w:rFonts w:hint="eastAsia"/>
                <w:color w:val="000000" w:themeColor="text1"/>
              </w:rPr>
              <w:t>.</w:t>
            </w:r>
            <w:r w:rsidR="001670E1">
              <w:rPr>
                <w:rFonts w:hint="eastAsia"/>
                <w:color w:val="000000" w:themeColor="text1"/>
              </w:rPr>
              <w:t xml:space="preserve"> </w:t>
            </w:r>
            <w:r w:rsidR="00527652" w:rsidRPr="00527652">
              <w:rPr>
                <w:rFonts w:hint="eastAsia"/>
                <w:color w:val="000000" w:themeColor="text1"/>
              </w:rPr>
              <w:t>男女がともに社会をつくる体制づくり</w:t>
            </w:r>
          </w:p>
        </w:tc>
      </w:tr>
      <w:tr w:rsidR="0047390C"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527652" w:rsidRPr="00BD0331" w:rsidRDefault="00527652" w:rsidP="00BD0331">
            <w:pPr>
              <w:spacing w:line="300" w:lineRule="exact"/>
              <w:ind w:rightChars="20" w:right="40" w:firstLineChars="100" w:firstLine="200"/>
              <w:rPr>
                <w:color w:val="auto"/>
              </w:rPr>
            </w:pPr>
            <w:r w:rsidRPr="00BD0331">
              <w:rPr>
                <w:rFonts w:hint="eastAsia"/>
                <w:color w:val="auto"/>
              </w:rPr>
              <w:t>子育て世代女性の社会活動を支援するために</w:t>
            </w:r>
            <w:r w:rsidR="00927518">
              <w:rPr>
                <w:rFonts w:hint="eastAsia"/>
                <w:color w:val="auto"/>
              </w:rPr>
              <w:t>、</w:t>
            </w:r>
            <w:r w:rsidRPr="00BD0331">
              <w:rPr>
                <w:rFonts w:hint="eastAsia"/>
                <w:color w:val="auto"/>
              </w:rPr>
              <w:t>子育て支援事業を充実させるとともに、男女共同参画社会に向けて啓発活動を進めます。</w:t>
            </w:r>
          </w:p>
          <w:p w:rsidR="00527652" w:rsidRPr="00BD0331" w:rsidRDefault="00527652" w:rsidP="00BD0331">
            <w:pPr>
              <w:spacing w:line="300" w:lineRule="exact"/>
              <w:ind w:rightChars="20" w:right="40" w:firstLineChars="100" w:firstLine="200"/>
              <w:rPr>
                <w:color w:val="auto"/>
              </w:rPr>
            </w:pPr>
            <w:r w:rsidRPr="00BD0331">
              <w:rPr>
                <w:rFonts w:hint="eastAsia"/>
                <w:color w:val="auto"/>
              </w:rPr>
              <w:t>男女共同参画社会の実現には、</w:t>
            </w:r>
            <w:r w:rsidR="00927518" w:rsidRPr="00BD0331">
              <w:rPr>
                <w:rFonts w:hint="eastAsia"/>
                <w:color w:val="auto"/>
              </w:rPr>
              <w:t>男女ともに</w:t>
            </w:r>
            <w:r w:rsidR="00927518">
              <w:rPr>
                <w:rFonts w:hint="eastAsia"/>
                <w:color w:val="auto"/>
              </w:rPr>
              <w:t>仕事と生活の調和が必要です。</w:t>
            </w:r>
            <w:r w:rsidR="001670E1">
              <w:rPr>
                <w:rFonts w:hint="eastAsia"/>
                <w:color w:val="auto"/>
              </w:rPr>
              <w:t>第３次奈良県男女共同参画計画及び</w:t>
            </w:r>
            <w:r w:rsidRPr="00BD0331">
              <w:rPr>
                <w:rFonts w:hint="eastAsia"/>
                <w:color w:val="auto"/>
              </w:rPr>
              <w:t>安堵町特定事業主行動計画に基づき、男女共同参画の社会の実現を目指します。</w:t>
            </w:r>
          </w:p>
          <w:p w:rsidR="00527652" w:rsidRPr="00BD0331" w:rsidRDefault="00527652" w:rsidP="001670E1">
            <w:pPr>
              <w:spacing w:line="300" w:lineRule="exact"/>
              <w:ind w:rightChars="20" w:right="40" w:firstLineChars="100" w:firstLine="200"/>
              <w:rPr>
                <w:color w:val="auto"/>
              </w:rPr>
            </w:pPr>
            <w:r w:rsidRPr="00BD0331">
              <w:rPr>
                <w:rFonts w:hint="eastAsia"/>
                <w:color w:val="auto"/>
              </w:rPr>
              <w:t>また、安全・安心できる環境づくりの一つとして、ＤＶ等の暴力への相談対応を充実させていきます。</w:t>
            </w:r>
          </w:p>
          <w:p w:rsidR="0047390C" w:rsidRPr="00BD0331" w:rsidRDefault="0047390C" w:rsidP="00527652">
            <w:pPr>
              <w:spacing w:line="300" w:lineRule="exact"/>
              <w:ind w:left="1" w:rightChars="-54" w:right="-108"/>
              <w:rPr>
                <w:color w:val="auto"/>
              </w:rPr>
            </w:pPr>
          </w:p>
        </w:tc>
        <w:tc>
          <w:tcPr>
            <w:tcW w:w="1984" w:type="dxa"/>
            <w:tcBorders>
              <w:top w:val="single" w:sz="4" w:space="0" w:color="auto"/>
              <w:left w:val="single" w:sz="4" w:space="0" w:color="auto"/>
              <w:bottom w:val="single" w:sz="4" w:space="0" w:color="auto"/>
              <w:right w:val="single" w:sz="4" w:space="0" w:color="auto"/>
            </w:tcBorders>
            <w:vAlign w:val="center"/>
          </w:tcPr>
          <w:p w:rsidR="0047390C" w:rsidRDefault="00927518" w:rsidP="003105F4">
            <w:pPr>
              <w:widowControl/>
              <w:jc w:val="center"/>
              <w:rPr>
                <w:rFonts w:hAnsi="HG丸ｺﾞｼｯｸM-PRO" w:cs="ＭＳ Ｐゴシック"/>
                <w:kern w:val="0"/>
              </w:rPr>
            </w:pPr>
            <w:r>
              <w:rPr>
                <w:rFonts w:hAnsi="HG丸ｺﾞｼｯｸM-PRO" w:cs="ＭＳ Ｐゴシック" w:hint="eastAsia"/>
                <w:kern w:val="0"/>
              </w:rPr>
              <w:t>総務</w:t>
            </w:r>
            <w:r w:rsidR="0047390C">
              <w:rPr>
                <w:rFonts w:hAnsi="HG丸ｺﾞｼｯｸM-PRO" w:cs="ＭＳ Ｐゴシック" w:hint="eastAsia"/>
                <w:kern w:val="0"/>
              </w:rPr>
              <w:t>課</w:t>
            </w:r>
          </w:p>
          <w:p w:rsidR="0047390C" w:rsidRPr="00AC1A8C" w:rsidRDefault="0047390C" w:rsidP="003105F4">
            <w:pPr>
              <w:widowControl/>
              <w:jc w:val="center"/>
              <w:rPr>
                <w:rFonts w:hAnsi="HG丸ｺﾞｼｯｸM-PRO" w:cs="ＭＳ Ｐゴシック"/>
                <w:kern w:val="0"/>
              </w:rPr>
            </w:pPr>
          </w:p>
        </w:tc>
      </w:tr>
      <w:tr w:rsidR="00527652" w:rsidRPr="00913ED5" w:rsidTr="00527652">
        <w:trPr>
          <w:trHeight w:val="510"/>
        </w:trPr>
        <w:tc>
          <w:tcPr>
            <w:tcW w:w="7513" w:type="dxa"/>
            <w:tcBorders>
              <w:top w:val="single" w:sz="4" w:space="0" w:color="auto"/>
              <w:left w:val="single" w:sz="4" w:space="0" w:color="auto"/>
              <w:bottom w:val="single" w:sz="4" w:space="0" w:color="auto"/>
              <w:right w:val="single" w:sz="4" w:space="0" w:color="auto"/>
            </w:tcBorders>
            <w:vAlign w:val="center"/>
          </w:tcPr>
          <w:p w:rsidR="00527652" w:rsidRPr="00BD0331" w:rsidRDefault="001B76D9" w:rsidP="00527652">
            <w:pPr>
              <w:spacing w:line="300" w:lineRule="exact"/>
              <w:ind w:rightChars="-54" w:right="-108"/>
              <w:rPr>
                <w:color w:val="FF0000"/>
              </w:rPr>
            </w:pPr>
            <w:r>
              <w:rPr>
                <w:rFonts w:hint="eastAsia"/>
                <w:color w:val="auto"/>
              </w:rPr>
              <w:t>3</w:t>
            </w:r>
            <w:r w:rsidR="00527652" w:rsidRPr="00BD0331">
              <w:rPr>
                <w:rFonts w:hint="eastAsia"/>
                <w:color w:val="auto"/>
              </w:rPr>
              <w:t>.</w:t>
            </w:r>
            <w:r w:rsidR="001670E1">
              <w:rPr>
                <w:color w:val="auto"/>
              </w:rPr>
              <w:t xml:space="preserve"> </w:t>
            </w:r>
            <w:r>
              <w:rPr>
                <w:rFonts w:hint="eastAsia"/>
                <w:color w:val="auto"/>
              </w:rPr>
              <w:t>さまざまな場での人権教育の充実</w:t>
            </w:r>
          </w:p>
        </w:tc>
        <w:tc>
          <w:tcPr>
            <w:tcW w:w="1984" w:type="dxa"/>
            <w:tcBorders>
              <w:top w:val="single" w:sz="4" w:space="0" w:color="auto"/>
              <w:left w:val="single" w:sz="4" w:space="0" w:color="auto"/>
              <w:bottom w:val="single" w:sz="4" w:space="0" w:color="auto"/>
              <w:right w:val="single" w:sz="4" w:space="0" w:color="auto"/>
            </w:tcBorders>
            <w:vAlign w:val="center"/>
          </w:tcPr>
          <w:p w:rsidR="00527652" w:rsidRDefault="00527652" w:rsidP="003105F4">
            <w:pPr>
              <w:widowControl/>
              <w:jc w:val="center"/>
              <w:rPr>
                <w:rFonts w:hAnsi="HG丸ｺﾞｼｯｸM-PRO" w:cs="ＭＳ Ｐゴシック"/>
                <w:kern w:val="0"/>
              </w:rPr>
            </w:pPr>
          </w:p>
        </w:tc>
      </w:tr>
      <w:tr w:rsidR="00527652"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527652" w:rsidRPr="00BD0331" w:rsidRDefault="00527652" w:rsidP="00BD0331">
            <w:pPr>
              <w:ind w:rightChars="20" w:right="40" w:firstLineChars="100" w:firstLine="200"/>
              <w:rPr>
                <w:rFonts w:hAnsi="HG丸ｺﾞｼｯｸM-PRO"/>
                <w:color w:val="auto"/>
              </w:rPr>
            </w:pPr>
            <w:r w:rsidRPr="00BD0331">
              <w:rPr>
                <w:rFonts w:hAnsi="HG丸ｺﾞｼｯｸM-PRO"/>
                <w:color w:val="auto"/>
              </w:rPr>
              <w:t>外国人と日本人が民族や文化の違い</w:t>
            </w:r>
            <w:r w:rsidR="001670E1">
              <w:rPr>
                <w:rFonts w:hAnsi="HG丸ｺﾞｼｯｸM-PRO"/>
                <w:color w:val="auto"/>
              </w:rPr>
              <w:t>を超えて、ともに生きる社会の実現を目指した「在日外国人</w:t>
            </w:r>
            <w:r w:rsidR="004F64CB">
              <w:rPr>
                <w:rFonts w:hAnsi="HG丸ｺﾞｼｯｸM-PRO" w:hint="eastAsia"/>
                <w:color w:val="auto"/>
              </w:rPr>
              <w:t>（主として韓国・朝鮮人）</w:t>
            </w:r>
            <w:r w:rsidR="001670E1">
              <w:rPr>
                <w:rFonts w:hAnsi="HG丸ｺﾞｼｯｸM-PRO"/>
                <w:color w:val="auto"/>
              </w:rPr>
              <w:t>児童生徒</w:t>
            </w:r>
            <w:r w:rsidR="001670E1">
              <w:rPr>
                <w:rFonts w:hAnsi="HG丸ｺﾞｼｯｸM-PRO" w:hint="eastAsia"/>
                <w:color w:val="auto"/>
              </w:rPr>
              <w:t>に</w:t>
            </w:r>
            <w:r w:rsidR="00616D97">
              <w:rPr>
                <w:rFonts w:hAnsi="HG丸ｺﾞｼｯｸM-PRO"/>
                <w:color w:val="auto"/>
              </w:rPr>
              <w:t>関する</w:t>
            </w:r>
            <w:r w:rsidR="00616D97" w:rsidRPr="00616D97">
              <w:rPr>
                <w:rFonts w:hAnsi="HG丸ｺﾞｼｯｸM-PRO"/>
                <w:color w:val="FF0000"/>
              </w:rPr>
              <w:t>指導</w:t>
            </w:r>
            <w:r w:rsidR="00616D97" w:rsidRPr="00616D97">
              <w:rPr>
                <w:rFonts w:hAnsi="HG丸ｺﾞｼｯｸM-PRO" w:hint="eastAsia"/>
                <w:color w:val="FF0000"/>
              </w:rPr>
              <w:t>指針</w:t>
            </w:r>
            <w:r w:rsidRPr="00BD0331">
              <w:rPr>
                <w:rFonts w:hAnsi="HG丸ｺﾞｼｯｸM-PRO"/>
                <w:color w:val="auto"/>
              </w:rPr>
              <w:t>」の趣旨をふまえ、偏見や差別のない真の国際化に向けて取り組みます。</w:t>
            </w:r>
          </w:p>
          <w:p w:rsidR="00527652" w:rsidRPr="00BD0331" w:rsidRDefault="00527652" w:rsidP="00BD0331">
            <w:pPr>
              <w:ind w:rightChars="20" w:right="40"/>
              <w:rPr>
                <w:rFonts w:hAnsi="HG丸ｺﾞｼｯｸM-PRO"/>
                <w:color w:val="auto"/>
              </w:rPr>
            </w:pPr>
            <w:r w:rsidRPr="00BD0331">
              <w:rPr>
                <w:rFonts w:hAnsi="HG丸ｺﾞｼｯｸM-PRO"/>
                <w:color w:val="auto"/>
              </w:rPr>
              <w:t xml:space="preserve">　そのために、学校における人権教育をより</w:t>
            </w:r>
            <w:r w:rsidR="00927518">
              <w:rPr>
                <w:rFonts w:hAnsi="HG丸ｺﾞｼｯｸM-PRO"/>
                <w:color w:val="auto"/>
              </w:rPr>
              <w:t>実践的なものへと発展させ、人権教育をあらゆる領域の中核に</w:t>
            </w:r>
            <w:r w:rsidR="00927518">
              <w:rPr>
                <w:rFonts w:hAnsi="HG丸ｺﾞｼｯｸM-PRO" w:hint="eastAsia"/>
                <w:color w:val="auto"/>
              </w:rPr>
              <w:t>位置付け</w:t>
            </w:r>
            <w:r w:rsidRPr="00BD0331">
              <w:rPr>
                <w:rFonts w:hAnsi="HG丸ｺﾞｼｯｸM-PRO"/>
                <w:color w:val="auto"/>
              </w:rPr>
              <w:t>ます。</w:t>
            </w:r>
          </w:p>
          <w:p w:rsidR="00527652" w:rsidRPr="00BD0331" w:rsidRDefault="00527652" w:rsidP="00BD0331">
            <w:pPr>
              <w:ind w:rightChars="20" w:right="40"/>
              <w:rPr>
                <w:rFonts w:hAnsi="HG丸ｺﾞｼｯｸM-PRO"/>
                <w:color w:val="auto"/>
              </w:rPr>
            </w:pPr>
            <w:r w:rsidRPr="00BD0331">
              <w:rPr>
                <w:rFonts w:hAnsi="HG丸ｺﾞｼｯｸM-PRO"/>
                <w:color w:val="auto"/>
              </w:rPr>
              <w:t xml:space="preserve">　すべての教職員は、自ら率先して差別の現実を学び、人権に対する認識・態度・実践力を高め、継続的で計画的な研修に取り組みます。</w:t>
            </w:r>
          </w:p>
          <w:p w:rsidR="00527652" w:rsidRPr="001670E1" w:rsidRDefault="00527652" w:rsidP="001670E1">
            <w:pPr>
              <w:ind w:rightChars="20" w:right="40" w:firstLineChars="100" w:firstLine="200"/>
              <w:rPr>
                <w:rFonts w:hAnsi="HG丸ｺﾞｼｯｸM-PRO" w:cs="Arial"/>
                <w:color w:val="auto"/>
              </w:rPr>
            </w:pPr>
            <w:r w:rsidRPr="00BD0331">
              <w:rPr>
                <w:rFonts w:hAnsi="HG丸ｺﾞｼｯｸM-PRO"/>
                <w:color w:val="auto"/>
              </w:rPr>
              <w:t>その研修を行う中で、人権教育の充実を図るために、</w:t>
            </w:r>
            <w:r w:rsidR="001670E1">
              <w:rPr>
                <w:rFonts w:hAnsi="HG丸ｺﾞｼｯｸM-PRO" w:cs="Arial"/>
                <w:color w:val="auto"/>
              </w:rPr>
              <w:t>P</w:t>
            </w:r>
            <w:r w:rsidR="001670E1">
              <w:rPr>
                <w:rFonts w:hAnsi="HG丸ｺﾞｼｯｸM-PRO" w:cs="Arial" w:hint="eastAsia"/>
                <w:color w:val="auto"/>
              </w:rPr>
              <w:t>－D－C－A（計画―実施―評価―改善）</w:t>
            </w:r>
            <w:r w:rsidRPr="00BD0331">
              <w:rPr>
                <w:rFonts w:hAnsi="HG丸ｺﾞｼｯｸM-PRO" w:cs="Arial"/>
                <w:color w:val="auto"/>
              </w:rPr>
              <w:t>の4サイクル意識の定着を図ります。</w:t>
            </w:r>
            <w:r w:rsidRPr="00BD0331">
              <w:rPr>
                <w:rFonts w:hAnsi="HG丸ｺﾞｼｯｸM-PRO"/>
                <w:color w:val="auto"/>
              </w:rPr>
              <w:t xml:space="preserve">　　　　</w:t>
            </w:r>
          </w:p>
          <w:p w:rsidR="00527652" w:rsidRPr="00BD0331" w:rsidRDefault="00527652" w:rsidP="00BD0331">
            <w:pPr>
              <w:ind w:rightChars="20" w:right="40" w:firstLineChars="100" w:firstLine="200"/>
              <w:rPr>
                <w:rFonts w:hAnsi="HG丸ｺﾞｼｯｸM-PRO"/>
                <w:color w:val="auto"/>
              </w:rPr>
            </w:pPr>
            <w:r w:rsidRPr="00BD0331">
              <w:rPr>
                <w:rFonts w:hAnsi="HG丸ｺﾞｼｯｸM-PRO"/>
                <w:color w:val="auto"/>
              </w:rPr>
              <w:t>また、す</w:t>
            </w:r>
            <w:r w:rsidR="00927518">
              <w:rPr>
                <w:rFonts w:hAnsi="HG丸ｺﾞｼｯｸM-PRO"/>
                <w:color w:val="auto"/>
              </w:rPr>
              <w:t>べての児童生徒が、人権を擁護しながら実践する態度を身に</w:t>
            </w:r>
            <w:r w:rsidR="00927518">
              <w:rPr>
                <w:rFonts w:hAnsi="HG丸ｺﾞｼｯｸM-PRO" w:hint="eastAsia"/>
                <w:color w:val="auto"/>
              </w:rPr>
              <w:t>付け</w:t>
            </w:r>
            <w:r w:rsidRPr="00BD0331">
              <w:rPr>
                <w:rFonts w:hAnsi="HG丸ｺﾞｼｯｸM-PRO"/>
                <w:color w:val="auto"/>
              </w:rPr>
              <w:t>られる学校教育の充実に努めます。</w:t>
            </w:r>
          </w:p>
          <w:p w:rsidR="00527652" w:rsidRPr="009E0A95" w:rsidRDefault="00527652" w:rsidP="009E0A95">
            <w:pPr>
              <w:ind w:rightChars="20" w:right="40" w:firstLineChars="100" w:firstLine="200"/>
              <w:rPr>
                <w:color w:val="auto"/>
              </w:rPr>
            </w:pPr>
            <w:r w:rsidRPr="00BD0331">
              <w:rPr>
                <w:rFonts w:hAnsi="HG丸ｺﾞｼｯｸM-PRO"/>
                <w:color w:val="auto"/>
              </w:rPr>
              <w:t>地域社会においては、人権関係機関との連携・支援を強化し、確かな人権意識の定着に努めます。</w:t>
            </w:r>
          </w:p>
        </w:tc>
        <w:tc>
          <w:tcPr>
            <w:tcW w:w="1984" w:type="dxa"/>
            <w:tcBorders>
              <w:top w:val="single" w:sz="4" w:space="0" w:color="auto"/>
              <w:left w:val="single" w:sz="4" w:space="0" w:color="auto"/>
              <w:bottom w:val="single" w:sz="4" w:space="0" w:color="auto"/>
              <w:right w:val="single" w:sz="4" w:space="0" w:color="auto"/>
            </w:tcBorders>
            <w:vAlign w:val="center"/>
          </w:tcPr>
          <w:p w:rsidR="00BD0331" w:rsidRPr="002808A0" w:rsidRDefault="00BD0331" w:rsidP="00927518">
            <w:pPr>
              <w:widowControl/>
              <w:ind w:rightChars="20" w:right="40"/>
              <w:rPr>
                <w:rFonts w:hAnsi="HG丸ｺﾞｼｯｸM-PRO" w:cs="ＭＳ Ｐゴシック"/>
                <w:color w:val="auto"/>
                <w:kern w:val="0"/>
              </w:rPr>
            </w:pPr>
          </w:p>
          <w:p w:rsidR="00527652" w:rsidRPr="00BD0331" w:rsidRDefault="00BD0331" w:rsidP="00BD0331">
            <w:pPr>
              <w:widowControl/>
              <w:ind w:rightChars="20" w:right="40"/>
              <w:jc w:val="center"/>
              <w:rPr>
                <w:rFonts w:hAnsi="HG丸ｺﾞｼｯｸM-PRO" w:cs="ＭＳ Ｐゴシック"/>
                <w:color w:val="FF0000"/>
                <w:kern w:val="0"/>
              </w:rPr>
            </w:pPr>
            <w:r w:rsidRPr="002808A0">
              <w:rPr>
                <w:rFonts w:hAnsi="HG丸ｺﾞｼｯｸM-PRO" w:cs="ＭＳ Ｐゴシック" w:hint="eastAsia"/>
                <w:color w:val="auto"/>
                <w:kern w:val="0"/>
              </w:rPr>
              <w:t>教育委員会</w:t>
            </w:r>
          </w:p>
        </w:tc>
      </w:tr>
    </w:tbl>
    <w:p w:rsidR="0047390C" w:rsidRDefault="0047390C" w:rsidP="0047390C">
      <w:pPr>
        <w:spacing w:afterLines="50" w:after="180"/>
        <w:rPr>
          <w:rFonts w:hAnsi="ＭＳ 明朝"/>
          <w:b/>
          <w:sz w:val="22"/>
          <w:szCs w:val="22"/>
        </w:rPr>
      </w:pPr>
    </w:p>
    <w:p w:rsidR="0047390C" w:rsidRPr="00A979C2" w:rsidRDefault="0047390C" w:rsidP="0047390C">
      <w:pPr>
        <w:spacing w:afterLines="50" w:after="180"/>
        <w:rPr>
          <w:rFonts w:hAnsi="ＭＳ 明朝"/>
          <w:b/>
          <w:sz w:val="22"/>
          <w:szCs w:val="22"/>
        </w:rPr>
      </w:pPr>
      <w:r w:rsidRPr="009B5BCB">
        <w:rPr>
          <w:rFonts w:hAnsi="ＭＳ 明朝" w:hint="eastAsia"/>
          <w:b/>
          <w:sz w:val="22"/>
          <w:szCs w:val="22"/>
        </w:rPr>
        <w:t>【</w:t>
      </w:r>
      <w:r w:rsidRPr="0047390C">
        <w:rPr>
          <w:rFonts w:hAnsi="ＭＳ 明朝" w:hint="eastAsia"/>
          <w:b/>
          <w:spacing w:val="37"/>
          <w:kern w:val="0"/>
          <w:sz w:val="22"/>
          <w:szCs w:val="22"/>
          <w:fitText w:val="1105" w:id="1254878720"/>
        </w:rPr>
        <w:t>主要事</w:t>
      </w:r>
      <w:r w:rsidRPr="0047390C">
        <w:rPr>
          <w:rFonts w:hAnsi="ＭＳ 明朝" w:hint="eastAsia"/>
          <w:b/>
          <w:kern w:val="0"/>
          <w:sz w:val="22"/>
          <w:szCs w:val="22"/>
          <w:fitText w:val="1105" w:id="1254878720"/>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7390C"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7390C" w:rsidRPr="00913ED5" w:rsidRDefault="0047390C"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390C" w:rsidRPr="00913ED5" w:rsidRDefault="0047390C"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47390C" w:rsidRPr="00913ED5" w:rsidTr="003105F4">
        <w:trPr>
          <w:trHeight w:val="6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27652" w:rsidRPr="00BD0331" w:rsidRDefault="00527652" w:rsidP="001670E1">
            <w:pPr>
              <w:widowControl/>
              <w:ind w:left="210" w:hangingChars="100" w:hanging="210"/>
              <w:jc w:val="left"/>
              <w:rPr>
                <w:rFonts w:hAnsi="HG丸ｺﾞｼｯｸM-PRO"/>
                <w:sz w:val="16"/>
                <w:szCs w:val="16"/>
              </w:rPr>
            </w:pPr>
            <w:r w:rsidRPr="001670E1">
              <w:rPr>
                <w:rFonts w:hAnsi="HG丸ｺﾞｼｯｸM-PRO" w:hint="eastAsia"/>
                <w:sz w:val="21"/>
                <w:szCs w:val="16"/>
              </w:rPr>
              <w:t>◆安堵町人権・同和問題啓発活動推進事業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7390C" w:rsidRPr="00527652" w:rsidRDefault="00527652" w:rsidP="00527652">
            <w:pPr>
              <w:widowControl/>
              <w:spacing w:line="280" w:lineRule="exact"/>
              <w:ind w:firstLineChars="100" w:firstLine="200"/>
              <w:jc w:val="left"/>
              <w:rPr>
                <w:rFonts w:hAnsi="HG丸ｺﾞｼｯｸM-PRO"/>
              </w:rPr>
            </w:pPr>
            <w:r w:rsidRPr="00527652">
              <w:rPr>
                <w:rFonts w:hAnsi="HG丸ｺﾞｼｯｸM-PRO" w:hint="eastAsia"/>
              </w:rPr>
              <w:t>町民一人ひとりが日々の暮らしの中で、人権を自分の問題として捉え直し、主体的に具体的な取組や実践につなげていけるような豊かな人権文化を築けるように取り組む。</w:t>
            </w:r>
          </w:p>
        </w:tc>
      </w:tr>
      <w:tr w:rsidR="00527652" w:rsidRPr="00913ED5" w:rsidTr="003105F4">
        <w:trPr>
          <w:trHeight w:val="6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27652" w:rsidRDefault="00527652" w:rsidP="003105F4">
            <w:pPr>
              <w:widowControl/>
              <w:jc w:val="left"/>
              <w:rPr>
                <w:rFonts w:hAnsi="HG丸ｺﾞｼｯｸM-PRO"/>
                <w:sz w:val="16"/>
                <w:szCs w:val="16"/>
              </w:rPr>
            </w:pPr>
            <w:r w:rsidRPr="001670E1">
              <w:rPr>
                <w:rFonts w:hAnsi="HG丸ｺﾞｼｯｸM-PRO" w:hint="eastAsia"/>
                <w:sz w:val="21"/>
                <w:szCs w:val="16"/>
              </w:rPr>
              <w:t>◆男女共同参画社会支援事業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527652" w:rsidRDefault="004F4E9D" w:rsidP="00527652">
            <w:pPr>
              <w:widowControl/>
              <w:spacing w:line="280" w:lineRule="exact"/>
              <w:ind w:firstLineChars="100" w:firstLine="200"/>
              <w:jc w:val="left"/>
              <w:rPr>
                <w:rFonts w:hAnsi="HG丸ｺﾞｼｯｸM-PRO"/>
              </w:rPr>
            </w:pPr>
            <w:r>
              <w:rPr>
                <w:rFonts w:hAnsi="HG丸ｺﾞｼｯｸM-PRO" w:hint="eastAsia"/>
              </w:rPr>
              <w:t>男女</w:t>
            </w:r>
            <w:r w:rsidRPr="006337C8">
              <w:rPr>
                <w:rFonts w:hAnsi="HG丸ｺﾞｼｯｸM-PRO" w:hint="eastAsia"/>
                <w:color w:val="auto"/>
              </w:rPr>
              <w:t>共同</w:t>
            </w:r>
            <w:r w:rsidR="00527652" w:rsidRPr="00527652">
              <w:rPr>
                <w:rFonts w:hAnsi="HG丸ｺﾞｼｯｸM-PRO" w:hint="eastAsia"/>
              </w:rPr>
              <w:t>を基本とする社会づくり・</w:t>
            </w:r>
            <w:r w:rsidR="005E4136">
              <w:rPr>
                <w:rFonts w:hAnsi="HG丸ｺﾞｼｯｸM-PRO" w:hint="eastAsia"/>
              </w:rPr>
              <w:t>啓発活動などを通じて、ワークライフバランス（仕事と生活の調和）社会環境づくりの</w:t>
            </w:r>
            <w:r w:rsidR="00527652" w:rsidRPr="00527652">
              <w:rPr>
                <w:rFonts w:hAnsi="HG丸ｺﾞｼｯｸM-PRO" w:hint="eastAsia"/>
              </w:rPr>
              <w:t>展開の支援を行う。</w:t>
            </w:r>
          </w:p>
          <w:p w:rsidR="00A40C0B" w:rsidRPr="00527652" w:rsidRDefault="00A40C0B" w:rsidP="00527652">
            <w:pPr>
              <w:widowControl/>
              <w:spacing w:line="280" w:lineRule="exact"/>
              <w:ind w:firstLineChars="100" w:firstLine="200"/>
              <w:jc w:val="left"/>
              <w:rPr>
                <w:rFonts w:hAnsi="HG丸ｺﾞｼｯｸM-PRO"/>
              </w:rPr>
            </w:pPr>
          </w:p>
        </w:tc>
      </w:tr>
    </w:tbl>
    <w:p w:rsidR="0047390C" w:rsidRDefault="0047390C" w:rsidP="0047390C">
      <w:pPr>
        <w:ind w:leftChars="71" w:left="142" w:firstLineChars="100" w:firstLine="482"/>
        <w:jc w:val="left"/>
        <w:rPr>
          <w:rFonts w:hAnsi="ＭＳ 明朝"/>
          <w:b/>
          <w:sz w:val="48"/>
          <w:szCs w:val="48"/>
        </w:rPr>
      </w:pPr>
    </w:p>
    <w:p w:rsidR="008D4616" w:rsidRPr="008C31DB" w:rsidRDefault="000B2D61">
      <w:pPr>
        <w:widowControl/>
        <w:jc w:val="left"/>
        <w:rPr>
          <w:rFonts w:hAnsi="ＭＳ 明朝"/>
          <w:sz w:val="48"/>
          <w:szCs w:val="48"/>
        </w:rPr>
      </w:pPr>
      <w:r>
        <w:rPr>
          <w:rFonts w:hAnsi="ＭＳ 明朝"/>
          <w:sz w:val="48"/>
          <w:szCs w:val="48"/>
        </w:rPr>
        <w:br w:type="page"/>
      </w:r>
    </w:p>
    <w:p w:rsidR="000B2D61" w:rsidRPr="00236E4C" w:rsidRDefault="000B2D61" w:rsidP="000B2D61">
      <w:pPr>
        <w:outlineLvl w:val="0"/>
        <w:rPr>
          <w:rFonts w:hAnsi="ＭＳ 明朝"/>
          <w:sz w:val="36"/>
          <w:szCs w:val="36"/>
        </w:rPr>
      </w:pPr>
    </w:p>
    <w:p w:rsidR="000B2D61" w:rsidRPr="00236E4C" w:rsidRDefault="000B2D61" w:rsidP="000B2D61">
      <w:pPr>
        <w:outlineLvl w:val="0"/>
        <w:rPr>
          <w:rFonts w:hAnsi="ＭＳ 明朝"/>
          <w:sz w:val="36"/>
          <w:szCs w:val="36"/>
        </w:rPr>
      </w:pPr>
    </w:p>
    <w:p w:rsidR="000B2D61" w:rsidRPr="00236E4C" w:rsidRDefault="000B2D61" w:rsidP="000B2D61">
      <w:pPr>
        <w:outlineLvl w:val="0"/>
        <w:rPr>
          <w:rFonts w:hAnsi="ＭＳ 明朝"/>
          <w:sz w:val="36"/>
          <w:szCs w:val="36"/>
        </w:rPr>
      </w:pPr>
    </w:p>
    <w:p w:rsidR="000B2D61" w:rsidRPr="00236E4C" w:rsidRDefault="000B2D61" w:rsidP="000B2D61">
      <w:pPr>
        <w:outlineLvl w:val="0"/>
        <w:rPr>
          <w:rFonts w:hAnsi="ＭＳ 明朝"/>
          <w:sz w:val="36"/>
          <w:szCs w:val="36"/>
        </w:rPr>
      </w:pPr>
    </w:p>
    <w:p w:rsidR="000B2D61" w:rsidRDefault="000B2D61" w:rsidP="000B2D61">
      <w:pPr>
        <w:outlineLvl w:val="0"/>
        <w:rPr>
          <w:rFonts w:hAnsi="ＭＳ 明朝"/>
          <w:sz w:val="36"/>
          <w:szCs w:val="36"/>
        </w:rPr>
      </w:pPr>
    </w:p>
    <w:p w:rsidR="000B2D61" w:rsidRDefault="000B2D61" w:rsidP="000B2D61">
      <w:pPr>
        <w:outlineLvl w:val="0"/>
        <w:rPr>
          <w:rFonts w:hAnsi="ＭＳ 明朝"/>
          <w:sz w:val="36"/>
          <w:szCs w:val="36"/>
        </w:rPr>
      </w:pPr>
    </w:p>
    <w:p w:rsidR="000B2D61" w:rsidRPr="00236E4C" w:rsidRDefault="000B2D61" w:rsidP="000B2D61">
      <w:pPr>
        <w:outlineLvl w:val="0"/>
        <w:rPr>
          <w:rFonts w:hAnsi="ＭＳ 明朝"/>
          <w:sz w:val="36"/>
          <w:szCs w:val="36"/>
        </w:rPr>
      </w:pPr>
    </w:p>
    <w:p w:rsidR="000B2D61" w:rsidRDefault="000B2D61" w:rsidP="000B2D61">
      <w:pPr>
        <w:pBdr>
          <w:bottom w:val="single" w:sz="4" w:space="1" w:color="339966"/>
        </w:pBdr>
        <w:spacing w:line="1200" w:lineRule="exact"/>
        <w:jc w:val="center"/>
        <w:outlineLvl w:val="0"/>
        <w:rPr>
          <w:rFonts w:hAnsi="ＭＳ 明朝"/>
          <w:sz w:val="52"/>
          <w:szCs w:val="52"/>
        </w:rPr>
      </w:pPr>
      <w:bookmarkStart w:id="36" w:name="_Toc465234525"/>
      <w:bookmarkStart w:id="37" w:name="_Toc472330464"/>
      <w:r w:rsidRPr="00984DB8">
        <w:rPr>
          <w:rFonts w:hAnsi="ＭＳ 明朝" w:hint="eastAsia"/>
          <w:sz w:val="52"/>
          <w:szCs w:val="52"/>
        </w:rPr>
        <w:t>第2章 やさしさ</w:t>
      </w:r>
      <w:bookmarkEnd w:id="36"/>
      <w:bookmarkEnd w:id="37"/>
    </w:p>
    <w:p w:rsidR="00E52F13" w:rsidRDefault="00D9788A" w:rsidP="00D9788A">
      <w:pPr>
        <w:jc w:val="center"/>
        <w:outlineLvl w:val="0"/>
        <w:rPr>
          <w:rFonts w:hAnsi="ＭＳ 明朝"/>
          <w:sz w:val="40"/>
          <w:szCs w:val="40"/>
        </w:rPr>
      </w:pPr>
      <w:bookmarkStart w:id="38" w:name="_Toc465233823"/>
      <w:bookmarkStart w:id="39" w:name="_Toc470103731"/>
      <w:bookmarkStart w:id="40" w:name="_Toc472330465"/>
      <w:r>
        <w:rPr>
          <w:rFonts w:hAnsi="ＭＳ 明朝" w:hint="eastAsia"/>
          <w:sz w:val="40"/>
          <w:szCs w:val="40"/>
        </w:rPr>
        <w:t>すこ</w:t>
      </w:r>
      <w:r w:rsidRPr="00984DB8">
        <w:rPr>
          <w:rFonts w:hAnsi="ＭＳ 明朝" w:hint="eastAsia"/>
          <w:sz w:val="40"/>
          <w:szCs w:val="40"/>
        </w:rPr>
        <w:t>やかで</w:t>
      </w:r>
      <w:r>
        <w:rPr>
          <w:rFonts w:hAnsi="ＭＳ 明朝" w:hint="eastAsia"/>
          <w:sz w:val="40"/>
          <w:szCs w:val="40"/>
        </w:rPr>
        <w:t xml:space="preserve"> </w:t>
      </w:r>
      <w:r w:rsidRPr="00984DB8">
        <w:rPr>
          <w:rFonts w:hAnsi="ＭＳ 明朝" w:hint="eastAsia"/>
          <w:sz w:val="40"/>
          <w:szCs w:val="40"/>
        </w:rPr>
        <w:t>笑顔のある</w:t>
      </w:r>
      <w:r>
        <w:rPr>
          <w:rFonts w:hAnsi="ＭＳ 明朝" w:hint="eastAsia"/>
          <w:sz w:val="40"/>
          <w:szCs w:val="40"/>
        </w:rPr>
        <w:t xml:space="preserve"> </w:t>
      </w:r>
      <w:r w:rsidRPr="00984DB8">
        <w:rPr>
          <w:rFonts w:hAnsi="ＭＳ 明朝" w:hint="eastAsia"/>
          <w:sz w:val="40"/>
          <w:szCs w:val="40"/>
        </w:rPr>
        <w:t>まちを創る</w:t>
      </w:r>
      <w:bookmarkEnd w:id="38"/>
      <w:bookmarkEnd w:id="39"/>
      <w:bookmarkEnd w:id="40"/>
    </w:p>
    <w:p w:rsidR="00E52F13" w:rsidRDefault="00E52F13" w:rsidP="00E52F13">
      <w:pPr>
        <w:jc w:val="center"/>
        <w:outlineLvl w:val="0"/>
        <w:rPr>
          <w:rFonts w:hAnsi="ＭＳ 明朝"/>
          <w:sz w:val="21"/>
          <w:szCs w:val="21"/>
        </w:rPr>
      </w:pPr>
    </w:p>
    <w:p w:rsidR="00E52F13" w:rsidRDefault="00E52F13" w:rsidP="00E52F13">
      <w:pPr>
        <w:jc w:val="center"/>
        <w:outlineLvl w:val="0"/>
        <w:rPr>
          <w:rFonts w:hAnsi="ＭＳ 明朝"/>
          <w:sz w:val="21"/>
          <w:szCs w:val="21"/>
        </w:rPr>
      </w:pPr>
      <w:bookmarkStart w:id="41" w:name="_Toc470103732"/>
      <w:bookmarkStart w:id="42" w:name="_Toc472330466"/>
      <w:r w:rsidRPr="00E52F13">
        <w:rPr>
          <w:rFonts w:hAnsi="ＭＳ 明朝" w:hint="eastAsia"/>
          <w:sz w:val="21"/>
          <w:szCs w:val="21"/>
        </w:rPr>
        <w:t>生涯元気で暮らせるよう、</w:t>
      </w:r>
      <w:bookmarkEnd w:id="41"/>
      <w:bookmarkEnd w:id="42"/>
    </w:p>
    <w:p w:rsidR="00E52F13" w:rsidRDefault="00E52F13" w:rsidP="00E52F13">
      <w:pPr>
        <w:jc w:val="center"/>
        <w:outlineLvl w:val="0"/>
        <w:rPr>
          <w:rFonts w:hAnsi="ＭＳ 明朝"/>
          <w:sz w:val="21"/>
          <w:szCs w:val="21"/>
        </w:rPr>
      </w:pPr>
      <w:bookmarkStart w:id="43" w:name="_Toc470103733"/>
      <w:bookmarkStart w:id="44" w:name="_Toc472330467"/>
      <w:r w:rsidRPr="00E52F13">
        <w:rPr>
          <w:rFonts w:hAnsi="ＭＳ 明朝" w:hint="eastAsia"/>
          <w:sz w:val="21"/>
          <w:szCs w:val="21"/>
        </w:rPr>
        <w:t>保健・医療の充実を図るとともに、</w:t>
      </w:r>
      <w:bookmarkEnd w:id="43"/>
      <w:bookmarkEnd w:id="44"/>
    </w:p>
    <w:p w:rsidR="00E52F13" w:rsidRDefault="00E52F13" w:rsidP="00E52F13">
      <w:pPr>
        <w:jc w:val="center"/>
        <w:outlineLvl w:val="0"/>
        <w:rPr>
          <w:rFonts w:hAnsi="ＭＳ 明朝"/>
          <w:sz w:val="21"/>
          <w:szCs w:val="21"/>
        </w:rPr>
      </w:pPr>
      <w:bookmarkStart w:id="45" w:name="_Toc470103734"/>
      <w:bookmarkStart w:id="46" w:name="_Toc472330468"/>
      <w:r w:rsidRPr="00E52F13">
        <w:rPr>
          <w:rFonts w:hAnsi="ＭＳ 明朝" w:hint="eastAsia"/>
          <w:sz w:val="21"/>
          <w:szCs w:val="21"/>
        </w:rPr>
        <w:t>高齢者や</w:t>
      </w:r>
      <w:r w:rsidR="00F031BD">
        <w:rPr>
          <w:rFonts w:hAnsi="ＭＳ 明朝" w:hint="eastAsia"/>
          <w:sz w:val="21"/>
          <w:szCs w:val="21"/>
        </w:rPr>
        <w:t>障害</w:t>
      </w:r>
      <w:r>
        <w:rPr>
          <w:rFonts w:hAnsi="ＭＳ 明朝" w:hint="eastAsia"/>
          <w:sz w:val="21"/>
          <w:szCs w:val="21"/>
        </w:rPr>
        <w:t>者、あるいは社会的な支援を必要とする人達を</w:t>
      </w:r>
      <w:bookmarkEnd w:id="45"/>
      <w:bookmarkEnd w:id="46"/>
    </w:p>
    <w:p w:rsidR="00E52F13" w:rsidRDefault="00E52F13" w:rsidP="00E52F13">
      <w:pPr>
        <w:jc w:val="center"/>
        <w:outlineLvl w:val="0"/>
        <w:rPr>
          <w:rFonts w:hAnsi="ＭＳ 明朝"/>
          <w:sz w:val="21"/>
          <w:szCs w:val="21"/>
        </w:rPr>
      </w:pPr>
      <w:bookmarkStart w:id="47" w:name="_Toc470103735"/>
      <w:bookmarkStart w:id="48" w:name="_Toc472330469"/>
      <w:r>
        <w:rPr>
          <w:rFonts w:hAnsi="ＭＳ 明朝" w:hint="eastAsia"/>
          <w:sz w:val="21"/>
          <w:szCs w:val="21"/>
        </w:rPr>
        <w:t>地域全体で支え、</w:t>
      </w:r>
      <w:r w:rsidRPr="00E52F13">
        <w:rPr>
          <w:rFonts w:hAnsi="ＭＳ 明朝" w:hint="eastAsia"/>
          <w:sz w:val="21"/>
          <w:szCs w:val="21"/>
        </w:rPr>
        <w:t>町民一人ひとりが、生きがいと幸せ感を持ち、</w:t>
      </w:r>
      <w:bookmarkEnd w:id="47"/>
      <w:bookmarkEnd w:id="48"/>
    </w:p>
    <w:p w:rsidR="00E52F13" w:rsidRPr="00E52F13" w:rsidRDefault="00E52F13" w:rsidP="00E52F13">
      <w:pPr>
        <w:jc w:val="center"/>
        <w:outlineLvl w:val="0"/>
        <w:rPr>
          <w:rFonts w:hAnsi="ＭＳ 明朝"/>
          <w:sz w:val="21"/>
          <w:szCs w:val="21"/>
        </w:rPr>
      </w:pPr>
      <w:bookmarkStart w:id="49" w:name="_Toc470103736"/>
      <w:bookmarkStart w:id="50" w:name="_Toc472330470"/>
      <w:r w:rsidRPr="00E52F13">
        <w:rPr>
          <w:rFonts w:hAnsi="ＭＳ 明朝" w:hint="eastAsia"/>
          <w:sz w:val="21"/>
          <w:szCs w:val="21"/>
        </w:rPr>
        <w:t>安心して暮らせるまちづくりを推進します。</w:t>
      </w:r>
      <w:bookmarkEnd w:id="49"/>
      <w:bookmarkEnd w:id="50"/>
    </w:p>
    <w:p w:rsidR="00E52F13" w:rsidRDefault="00E52F13" w:rsidP="00E52F13">
      <w:pPr>
        <w:jc w:val="center"/>
        <w:outlineLvl w:val="0"/>
        <w:rPr>
          <w:rFonts w:hAnsi="ＭＳ 明朝"/>
          <w:sz w:val="21"/>
          <w:szCs w:val="21"/>
        </w:rPr>
      </w:pPr>
      <w:bookmarkStart w:id="51" w:name="_Toc470103737"/>
      <w:bookmarkStart w:id="52" w:name="_Toc472330471"/>
      <w:r w:rsidRPr="00E52F13">
        <w:rPr>
          <w:rFonts w:hAnsi="ＭＳ 明朝" w:hint="eastAsia"/>
          <w:sz w:val="21"/>
          <w:szCs w:val="21"/>
        </w:rPr>
        <w:t>また、住民みんなで、次世代を担う</w:t>
      </w:r>
      <w:r w:rsidR="00DD2F7E">
        <w:rPr>
          <w:rFonts w:hAnsi="ＭＳ 明朝" w:hint="eastAsia"/>
          <w:sz w:val="21"/>
          <w:szCs w:val="21"/>
        </w:rPr>
        <w:t>子供</w:t>
      </w:r>
      <w:r w:rsidRPr="00E52F13">
        <w:rPr>
          <w:rFonts w:hAnsi="ＭＳ 明朝" w:hint="eastAsia"/>
          <w:sz w:val="21"/>
          <w:szCs w:val="21"/>
        </w:rPr>
        <w:t>を安心して産めて、</w:t>
      </w:r>
      <w:bookmarkEnd w:id="51"/>
      <w:bookmarkEnd w:id="52"/>
    </w:p>
    <w:p w:rsidR="00E52F13" w:rsidRPr="00E52F13" w:rsidRDefault="00E52F13" w:rsidP="00E52F13">
      <w:pPr>
        <w:jc w:val="center"/>
        <w:outlineLvl w:val="0"/>
        <w:rPr>
          <w:rFonts w:hAnsi="ＭＳ 明朝"/>
          <w:sz w:val="21"/>
          <w:szCs w:val="21"/>
        </w:rPr>
      </w:pPr>
      <w:bookmarkStart w:id="53" w:name="_Toc470103738"/>
      <w:bookmarkStart w:id="54" w:name="_Toc472330472"/>
      <w:r w:rsidRPr="00E52F13">
        <w:rPr>
          <w:rFonts w:hAnsi="ＭＳ 明朝" w:hint="eastAsia"/>
          <w:sz w:val="21"/>
          <w:szCs w:val="21"/>
        </w:rPr>
        <w:t>かつ育てる環境づくりに努めます。</w:t>
      </w:r>
      <w:bookmarkEnd w:id="53"/>
      <w:bookmarkEnd w:id="54"/>
    </w:p>
    <w:p w:rsidR="000B2D61" w:rsidRPr="00236E4C" w:rsidRDefault="000B2D61" w:rsidP="000B2D61">
      <w:pPr>
        <w:ind w:firstLineChars="100" w:firstLine="360"/>
        <w:outlineLvl w:val="0"/>
        <w:rPr>
          <w:rFonts w:hAnsi="ＭＳ 明朝"/>
          <w:sz w:val="36"/>
          <w:szCs w:val="36"/>
        </w:rPr>
      </w:pPr>
      <w:r w:rsidRPr="00236E4C">
        <w:rPr>
          <w:rFonts w:hAnsi="ＭＳ 明朝"/>
          <w:sz w:val="36"/>
          <w:szCs w:val="36"/>
        </w:rPr>
        <w:br w:type="page"/>
      </w:r>
      <w:bookmarkStart w:id="55" w:name="_Toc465092773"/>
      <w:bookmarkStart w:id="56" w:name="_Toc472330473"/>
      <w:r w:rsidRPr="008A2381">
        <w:rPr>
          <w:rFonts w:hAnsi="ＭＳ 明朝" w:hint="eastAsia"/>
          <w:color w:val="FFFFFF" w:themeColor="background1"/>
          <w:sz w:val="36"/>
          <w:szCs w:val="36"/>
        </w:rPr>
        <w:lastRenderedPageBreak/>
        <w:t xml:space="preserve">第1節　</w:t>
      </w:r>
      <w:bookmarkEnd w:id="55"/>
      <w:r w:rsidRPr="00984DB8">
        <w:rPr>
          <w:rFonts w:hAnsi="ＭＳ 明朝" w:hint="eastAsia"/>
          <w:color w:val="FFFFFF" w:themeColor="background1"/>
          <w:sz w:val="36"/>
          <w:szCs w:val="36"/>
        </w:rPr>
        <w:t>健康づくり</w:t>
      </w:r>
      <w:bookmarkEnd w:id="56"/>
    </w:p>
    <w:p w:rsidR="000B2D61" w:rsidRPr="00236E4C" w:rsidRDefault="000B2D61" w:rsidP="000B2D61">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34016" behindDoc="1" locked="0" layoutInCell="1" allowOverlap="1" wp14:anchorId="52FDC1B2" wp14:editId="6BFCB542">
                <wp:simplePos x="0" y="0"/>
                <wp:positionH relativeFrom="column">
                  <wp:posOffset>0</wp:posOffset>
                </wp:positionH>
                <wp:positionV relativeFrom="paragraph">
                  <wp:posOffset>-457200</wp:posOffset>
                </wp:positionV>
                <wp:extent cx="6134100" cy="456565"/>
                <wp:effectExtent l="19050" t="19050" r="19050" b="19685"/>
                <wp:wrapNone/>
                <wp:docPr id="2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BCD2D" id="Rectangle 67" o:spid="_x0000_s1026" style="position:absolute;left:0;text-align:left;margin-left:0;margin-top:-36pt;width:483pt;height:35.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Oea1ZB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35040" behindDoc="0" locked="0" layoutInCell="1" allowOverlap="1" wp14:anchorId="58C29EE2" wp14:editId="3D563252">
                <wp:simplePos x="0" y="0"/>
                <wp:positionH relativeFrom="column">
                  <wp:posOffset>-6216</wp:posOffset>
                </wp:positionH>
                <wp:positionV relativeFrom="paragraph">
                  <wp:posOffset>126130</wp:posOffset>
                </wp:positionV>
                <wp:extent cx="6134100" cy="1074821"/>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074821"/>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300" w:lineRule="exact"/>
                              <w:ind w:left="142" w:firstLineChars="100" w:firstLine="220"/>
                              <w:rPr>
                                <w:rFonts w:hAnsi="ＭＳ 明朝"/>
                                <w:sz w:val="22"/>
                                <w:szCs w:val="22"/>
                              </w:rPr>
                            </w:pPr>
                            <w:r w:rsidRPr="00984DB8">
                              <w:rPr>
                                <w:rFonts w:hAnsi="ＭＳ 明朝" w:hint="eastAsia"/>
                                <w:sz w:val="22"/>
                                <w:szCs w:val="22"/>
                              </w:rPr>
                              <w:t>「自分の健</w:t>
                            </w:r>
                            <w:r>
                              <w:rPr>
                                <w:rFonts w:hAnsi="ＭＳ 明朝" w:hint="eastAsia"/>
                                <w:sz w:val="22"/>
                                <w:szCs w:val="22"/>
                              </w:rPr>
                              <w:t>康は自分でつくる」を基本理念に、乳幼児から高齢者まで住民誰もすこ</w:t>
                            </w:r>
                            <w:r w:rsidRPr="00984DB8">
                              <w:rPr>
                                <w:rFonts w:hAnsi="ＭＳ 明朝" w:hint="eastAsia"/>
                                <w:sz w:val="22"/>
                                <w:szCs w:val="22"/>
                              </w:rPr>
                              <w:t>やかで心豊かに生活できるまちづくりに向け、平成</w:t>
                            </w:r>
                            <w:r>
                              <w:rPr>
                                <w:rFonts w:hAnsi="ＭＳ 明朝" w:hint="eastAsia"/>
                                <w:sz w:val="22"/>
                                <w:szCs w:val="22"/>
                              </w:rPr>
                              <w:t>24年度に評価・見直し、策定した「第２期すこやか安堵21</w:t>
                            </w:r>
                            <w:r w:rsidRPr="00984DB8">
                              <w:rPr>
                                <w:rFonts w:hAnsi="ＭＳ 明朝" w:hint="eastAsia"/>
                                <w:sz w:val="22"/>
                                <w:szCs w:val="22"/>
                              </w:rPr>
                              <w:t>（計画）」に基づき、健康増進・疾病予防等に努め、さらに健康づくりを推進します。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C29EE2" id="_x0000_s1114" style="position:absolute;left:0;text-align:left;margin-left:-.5pt;margin-top:9.95pt;width:483pt;height:8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" fillcolor="#d8d8d8 [2732]" stroked="f">
                <v:stroke joinstyle="miter"/>
                <v:textbox>
                  <w:txbxContent>
                    <w:p w:rsidR="0001203E" w:rsidRPr="009B5BCB" w:rsidRDefault="0001203E" w:rsidP="000B2D61">
                      <w:pPr>
                        <w:spacing w:afterLines="50" w:after="180" w:line="300" w:lineRule="exact"/>
                        <w:ind w:left="142" w:firstLineChars="100" w:firstLine="220"/>
                        <w:rPr>
                          <w:rFonts w:hAnsi="ＭＳ 明朝"/>
                          <w:sz w:val="22"/>
                          <w:szCs w:val="22"/>
                        </w:rPr>
                      </w:pPr>
                      <w:r w:rsidRPr="00984DB8">
                        <w:rPr>
                          <w:rFonts w:hAnsi="ＭＳ 明朝" w:hint="eastAsia"/>
                          <w:sz w:val="22"/>
                          <w:szCs w:val="22"/>
                        </w:rPr>
                        <w:t>「自分の健</w:t>
                      </w:r>
                      <w:r>
                        <w:rPr>
                          <w:rFonts w:hAnsi="ＭＳ 明朝" w:hint="eastAsia"/>
                          <w:sz w:val="22"/>
                          <w:szCs w:val="22"/>
                        </w:rPr>
                        <w:t>康は自分でつくる」を基本理念に、乳幼児から高齢者まで住民誰もすこ</w:t>
                      </w:r>
                      <w:r w:rsidRPr="00984DB8">
                        <w:rPr>
                          <w:rFonts w:hAnsi="ＭＳ 明朝" w:hint="eastAsia"/>
                          <w:sz w:val="22"/>
                          <w:szCs w:val="22"/>
                        </w:rPr>
                        <w:t>やかで心豊かに生活できるまちづくりに向け、平成</w:t>
                      </w:r>
                      <w:r>
                        <w:rPr>
                          <w:rFonts w:hAnsi="ＭＳ 明朝" w:hint="eastAsia"/>
                          <w:sz w:val="22"/>
                          <w:szCs w:val="22"/>
                        </w:rPr>
                        <w:t>24年度に評価・見直し、策定した「第２期すこやか安堵21</w:t>
                      </w:r>
                      <w:r w:rsidRPr="00984DB8">
                        <w:rPr>
                          <w:rFonts w:hAnsi="ＭＳ 明朝" w:hint="eastAsia"/>
                          <w:sz w:val="22"/>
                          <w:szCs w:val="22"/>
                        </w:rPr>
                        <w:t>（計画）」に基づき、健康増進・疾病予防等に努め、さらに健康づくりを推進します。</w:t>
                      </w:r>
                    </w:p>
                  </w:txbxContent>
                </v:textbox>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p>
    <w:p w:rsidR="000B2D61" w:rsidRDefault="000B2D61" w:rsidP="000B2D61">
      <w:pPr>
        <w:spacing w:afterLines="50" w:after="18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36064" behindDoc="0" locked="0" layoutInCell="1" allowOverlap="1" wp14:anchorId="2ED5550C" wp14:editId="492C7E5B">
                <wp:simplePos x="0" y="0"/>
                <wp:positionH relativeFrom="column">
                  <wp:posOffset>25868</wp:posOffset>
                </wp:positionH>
                <wp:positionV relativeFrom="paragraph">
                  <wp:posOffset>278531</wp:posOffset>
                </wp:positionV>
                <wp:extent cx="6134100" cy="368968"/>
                <wp:effectExtent l="0" t="0" r="19050" b="1206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68968"/>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0B2D61">
                            <w:pPr>
                              <w:spacing w:afterLines="50" w:after="180" w:line="260" w:lineRule="exact"/>
                              <w:ind w:left="142" w:firstLineChars="100" w:firstLine="220"/>
                              <w:rPr>
                                <w:rFonts w:hAnsi="ＭＳ 明朝"/>
                                <w:sz w:val="22"/>
                                <w:szCs w:val="22"/>
                              </w:rPr>
                            </w:pPr>
                            <w:r w:rsidRPr="00984DB8">
                              <w:rPr>
                                <w:rFonts w:hAnsi="ＭＳ 明朝" w:hint="eastAsia"/>
                                <w:sz w:val="22"/>
                                <w:szCs w:val="22"/>
                              </w:rPr>
                              <w:t>１．生涯すこやかに暮らせるまちづくり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ED5550C" id="_x0000_s1115" style="position:absolute;left:0;text-align:left;margin-left:2.05pt;margin-top:21.95pt;width:483pt;height:29.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" strokecolor="gray [1629]" strokeweight="1.5pt">
                <v:stroke dashstyle="3 1" joinstyle="miter"/>
                <v:textbox>
                  <w:txbxContent>
                    <w:p w:rsidR="0001203E" w:rsidRPr="009B5BCB" w:rsidRDefault="0001203E" w:rsidP="000B2D61">
                      <w:pPr>
                        <w:spacing w:afterLines="50" w:after="180" w:line="260" w:lineRule="exact"/>
                        <w:ind w:left="142" w:firstLineChars="100" w:firstLine="220"/>
                        <w:rPr>
                          <w:rFonts w:hAnsi="ＭＳ 明朝"/>
                          <w:sz w:val="22"/>
                          <w:szCs w:val="22"/>
                        </w:rPr>
                      </w:pPr>
                      <w:r w:rsidRPr="00984DB8">
                        <w:rPr>
                          <w:rFonts w:hAnsi="ＭＳ 明朝" w:hint="eastAsia"/>
                          <w:sz w:val="22"/>
                          <w:szCs w:val="22"/>
                        </w:rPr>
                        <w:t>１．生涯すこやかに暮らせるまちづくり</w:t>
                      </w:r>
                    </w:p>
                  </w:txbxContent>
                </v:textbox>
              </v:roundrect>
            </w:pict>
          </mc:Fallback>
        </mc:AlternateContent>
      </w:r>
      <w:r w:rsidRPr="009B5BCB">
        <w:rPr>
          <w:rFonts w:hAnsi="ＭＳ 明朝" w:hint="eastAsia"/>
          <w:b/>
          <w:sz w:val="22"/>
          <w:szCs w:val="22"/>
        </w:rPr>
        <w:t>【</w:t>
      </w:r>
      <w:r w:rsidRPr="000B2D61">
        <w:rPr>
          <w:rFonts w:hAnsi="ＭＳ 明朝" w:hint="eastAsia"/>
          <w:b/>
          <w:spacing w:val="37"/>
          <w:kern w:val="0"/>
          <w:sz w:val="22"/>
          <w:szCs w:val="22"/>
          <w:fitText w:val="1105" w:id="1255282944"/>
        </w:rPr>
        <w:t>重点目</w:t>
      </w:r>
      <w:r w:rsidRPr="000B2D61">
        <w:rPr>
          <w:rFonts w:hAnsi="ＭＳ 明朝" w:hint="eastAsia"/>
          <w:b/>
          <w:kern w:val="0"/>
          <w:sz w:val="22"/>
          <w:szCs w:val="22"/>
          <w:fitText w:val="1105" w:id="1255282944"/>
        </w:rPr>
        <w:t>標</w:t>
      </w:r>
      <w:r w:rsidRPr="009B5BCB">
        <w:rPr>
          <w:rFonts w:hAnsi="ＭＳ 明朝" w:hint="eastAsia"/>
          <w:b/>
          <w:sz w:val="22"/>
          <w:szCs w:val="22"/>
        </w:rPr>
        <w:t>】</w: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kern w:val="0"/>
          <w:sz w:val="22"/>
          <w:szCs w:val="22"/>
          <w:fitText w:val="1105" w:id="1255282945"/>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1　</w:t>
            </w:r>
            <w:r w:rsidRPr="00984DB8">
              <w:rPr>
                <w:rFonts w:hint="eastAsia"/>
                <w:b/>
                <w:color w:val="FFFFFF" w:themeColor="background1"/>
              </w:rPr>
              <w:t>生涯すこやかに暮らせるまちづくり</w:t>
            </w:r>
          </w:p>
        </w:tc>
      </w:tr>
    </w:tbl>
    <w:p w:rsidR="000B2D61" w:rsidRPr="003961BD" w:rsidRDefault="000B2D61" w:rsidP="000B2D61">
      <w:pPr>
        <w:spacing w:line="300" w:lineRule="exact"/>
        <w:ind w:rightChars="-54" w:right="-108"/>
      </w:pPr>
    </w:p>
    <w:p w:rsidR="000B2D61" w:rsidRPr="006337C8" w:rsidRDefault="002808A0" w:rsidP="000B2D61">
      <w:pPr>
        <w:ind w:leftChars="100" w:left="200" w:rightChars="-54" w:right="-108" w:firstLineChars="100" w:firstLine="210"/>
        <w:rPr>
          <w:color w:val="auto"/>
          <w:sz w:val="21"/>
          <w:szCs w:val="21"/>
        </w:rPr>
      </w:pPr>
      <w:r>
        <w:rPr>
          <w:rFonts w:hint="eastAsia"/>
          <w:sz w:val="21"/>
          <w:szCs w:val="21"/>
        </w:rPr>
        <w:t>健康日本21</w:t>
      </w:r>
      <w:r w:rsidR="000B2D61" w:rsidRPr="00984DB8">
        <w:rPr>
          <w:rFonts w:hint="eastAsia"/>
          <w:sz w:val="21"/>
          <w:szCs w:val="21"/>
        </w:rPr>
        <w:t>計画</w:t>
      </w:r>
      <w:r w:rsidR="000B2D61" w:rsidRPr="00BD0331">
        <w:rPr>
          <w:rFonts w:hint="eastAsia"/>
          <w:color w:val="auto"/>
          <w:sz w:val="21"/>
          <w:szCs w:val="21"/>
        </w:rPr>
        <w:t>に基づき、健康寿命の延伸と健康格差の縮小、新たな社会環境に関する課題にも着目し、</w:t>
      </w:r>
      <w:r w:rsidR="000B2D61" w:rsidRPr="006337C8">
        <w:rPr>
          <w:rFonts w:hint="eastAsia"/>
          <w:color w:val="auto"/>
          <w:sz w:val="21"/>
          <w:szCs w:val="21"/>
        </w:rPr>
        <w:t>平成24年度に「第1期すこやか安堵</w:t>
      </w:r>
      <w:r w:rsidRPr="006337C8">
        <w:rPr>
          <w:rFonts w:hint="eastAsia"/>
          <w:color w:val="auto"/>
          <w:sz w:val="21"/>
          <w:szCs w:val="21"/>
        </w:rPr>
        <w:t>21</w:t>
      </w:r>
      <w:r w:rsidR="000B2D61" w:rsidRPr="006337C8">
        <w:rPr>
          <w:rFonts w:hint="eastAsia"/>
          <w:color w:val="auto"/>
          <w:sz w:val="21"/>
          <w:szCs w:val="21"/>
        </w:rPr>
        <w:t>計画」の最終評価の結果を基に安堵町の地域特性を生かした健康づくり計画「第2期すこやか安堵21計画、安堵町食育推進計画」を策定しました。</w:t>
      </w:r>
    </w:p>
    <w:p w:rsidR="000B2D61" w:rsidRDefault="000B2D61" w:rsidP="000B2D61">
      <w:pPr>
        <w:ind w:leftChars="100" w:left="200" w:rightChars="-54" w:right="-108" w:firstLineChars="100" w:firstLine="210"/>
        <w:rPr>
          <w:color w:val="auto"/>
          <w:sz w:val="21"/>
          <w:szCs w:val="21"/>
        </w:rPr>
      </w:pPr>
      <w:r w:rsidRPr="006337C8">
        <w:rPr>
          <w:rFonts w:hint="eastAsia"/>
          <w:color w:val="auto"/>
          <w:sz w:val="21"/>
          <w:szCs w:val="21"/>
        </w:rPr>
        <w:t>「みんなが生涯すこやかに生活し、安堵するまち」を目指し、生活習慣を整え自分にあった健康づ</w:t>
      </w:r>
      <w:r w:rsidRPr="00BD0331">
        <w:rPr>
          <w:rFonts w:hint="eastAsia"/>
          <w:color w:val="auto"/>
          <w:sz w:val="21"/>
          <w:szCs w:val="21"/>
        </w:rPr>
        <w:t>くり「すこやか」、持ち味を生きがいにつなげる「生きがい」、人と人、組織と組織のつながりを</w:t>
      </w:r>
      <w:r w:rsidR="00927518">
        <w:rPr>
          <w:rFonts w:hint="eastAsia"/>
          <w:color w:val="auto"/>
          <w:sz w:val="21"/>
          <w:szCs w:val="21"/>
        </w:rPr>
        <w:t>持つ「安堵（つながり）」という３つのビジョンを掲げています。本</w:t>
      </w:r>
      <w:r w:rsidRPr="00BD0331">
        <w:rPr>
          <w:rFonts w:hint="eastAsia"/>
          <w:color w:val="auto"/>
          <w:sz w:val="21"/>
          <w:szCs w:val="21"/>
        </w:rPr>
        <w:t>ビジョンに基づき、8つの分野と安堵町食育推進計画の目標に向かい具体的な事業を実施しています。</w:t>
      </w:r>
    </w:p>
    <w:p w:rsidR="00D9788A" w:rsidRPr="00BD0331" w:rsidRDefault="00D9788A" w:rsidP="000B2D61">
      <w:pPr>
        <w:ind w:leftChars="100" w:left="200" w:rightChars="-54" w:right="-108" w:firstLineChars="100" w:firstLine="210"/>
        <w:rPr>
          <w:color w:val="auto"/>
          <w:sz w:val="21"/>
          <w:szCs w:val="21"/>
          <w:u w:val="single"/>
        </w:rPr>
      </w:pPr>
    </w:p>
    <w:p w:rsidR="000B2D61" w:rsidRDefault="002808A0" w:rsidP="000B2D61">
      <w:pPr>
        <w:ind w:leftChars="100" w:left="200" w:rightChars="-54" w:right="-108" w:firstLineChars="100" w:firstLine="210"/>
        <w:rPr>
          <w:color w:val="auto"/>
          <w:sz w:val="21"/>
          <w:szCs w:val="21"/>
        </w:rPr>
      </w:pPr>
      <w:r>
        <w:rPr>
          <w:rFonts w:hint="eastAsia"/>
          <w:color w:val="auto"/>
          <w:sz w:val="21"/>
          <w:szCs w:val="21"/>
        </w:rPr>
        <w:t>8つの分野と食育：（1）栄養・食生活、食育　（2）身体活動・運動　（3）休養・こころの健康　（4）歯の健康　（5）たばこ　（6）アルコール　（7）生活習慣病　（8</w:t>
      </w:r>
      <w:r w:rsidR="000B2D61" w:rsidRPr="00BD0331">
        <w:rPr>
          <w:rFonts w:hint="eastAsia"/>
          <w:color w:val="auto"/>
          <w:sz w:val="21"/>
          <w:szCs w:val="21"/>
        </w:rPr>
        <w:t>）健康づくりに向けた社会環境の整備</w:t>
      </w:r>
    </w:p>
    <w:p w:rsidR="00D9788A" w:rsidRPr="00BD0331" w:rsidRDefault="00D9788A" w:rsidP="000B2D61">
      <w:pPr>
        <w:ind w:leftChars="100" w:left="200" w:rightChars="-54" w:right="-108" w:firstLineChars="100" w:firstLine="210"/>
        <w:rPr>
          <w:color w:val="auto"/>
          <w:sz w:val="21"/>
          <w:szCs w:val="21"/>
        </w:rPr>
      </w:pPr>
    </w:p>
    <w:p w:rsidR="000B2D61" w:rsidRPr="00BD0331" w:rsidRDefault="000B2D61" w:rsidP="000B2D61">
      <w:pPr>
        <w:ind w:leftChars="100" w:left="200" w:rightChars="-54" w:right="-108" w:firstLineChars="100" w:firstLine="210"/>
        <w:rPr>
          <w:color w:val="auto"/>
          <w:sz w:val="21"/>
          <w:szCs w:val="21"/>
        </w:rPr>
      </w:pPr>
      <w:r w:rsidRPr="00BD0331">
        <w:rPr>
          <w:rFonts w:hint="eastAsia"/>
          <w:color w:val="auto"/>
          <w:sz w:val="21"/>
          <w:szCs w:val="21"/>
        </w:rPr>
        <w:t>分野ごとの具体的な取り組みは、健康づくりに関わる行政機関と住民代表のネットあんど協働たいとのワーキン</w:t>
      </w:r>
      <w:r w:rsidR="00EB545B">
        <w:rPr>
          <w:rFonts w:hint="eastAsia"/>
          <w:color w:val="auto"/>
          <w:sz w:val="21"/>
          <w:szCs w:val="21"/>
        </w:rPr>
        <w:t>ググループが主となり推進してい</w:t>
      </w:r>
      <w:r w:rsidRPr="00BD0331">
        <w:rPr>
          <w:rFonts w:hint="eastAsia"/>
          <w:color w:val="auto"/>
          <w:sz w:val="21"/>
          <w:szCs w:val="21"/>
        </w:rPr>
        <w:t>ます。</w:t>
      </w:r>
    </w:p>
    <w:p w:rsidR="000B2D61" w:rsidRPr="00BD0331" w:rsidRDefault="000B2D61" w:rsidP="000B2D61">
      <w:pPr>
        <w:ind w:leftChars="100" w:left="200" w:rightChars="-54" w:right="-108" w:firstLineChars="100" w:firstLine="210"/>
        <w:rPr>
          <w:color w:val="auto"/>
        </w:rPr>
      </w:pPr>
      <w:r w:rsidRPr="00DD2F7E">
        <w:rPr>
          <w:rFonts w:hint="eastAsia"/>
          <w:color w:val="auto"/>
          <w:sz w:val="21"/>
          <w:szCs w:val="21"/>
        </w:rPr>
        <w:t>母子保健では安堵町母子保健計画は</w:t>
      </w:r>
      <w:r w:rsidR="00DD2F7E" w:rsidRPr="00DD2F7E">
        <w:rPr>
          <w:rFonts w:hint="eastAsia"/>
          <w:color w:val="auto"/>
          <w:sz w:val="21"/>
          <w:szCs w:val="21"/>
        </w:rPr>
        <w:t>「</w:t>
      </w:r>
      <w:r w:rsidRPr="00DD2F7E">
        <w:rPr>
          <w:rFonts w:hint="eastAsia"/>
          <w:color w:val="auto"/>
          <w:sz w:val="21"/>
          <w:szCs w:val="21"/>
        </w:rPr>
        <w:t>安堵町</w:t>
      </w:r>
      <w:r w:rsidR="00DD2F7E">
        <w:rPr>
          <w:rFonts w:hint="eastAsia"/>
          <w:color w:val="auto"/>
          <w:sz w:val="21"/>
          <w:szCs w:val="21"/>
        </w:rPr>
        <w:t>子供</w:t>
      </w:r>
      <w:r w:rsidRPr="00DD2F7E">
        <w:rPr>
          <w:rFonts w:hint="eastAsia"/>
          <w:color w:val="auto"/>
          <w:sz w:val="21"/>
          <w:szCs w:val="21"/>
        </w:rPr>
        <w:t>・子育て支援事業計画</w:t>
      </w:r>
      <w:r w:rsidR="00DD2F7E" w:rsidRPr="00DD2F7E">
        <w:rPr>
          <w:rFonts w:hint="eastAsia"/>
          <w:color w:val="auto"/>
          <w:sz w:val="21"/>
          <w:szCs w:val="21"/>
        </w:rPr>
        <w:t>」</w:t>
      </w:r>
      <w:r w:rsidRPr="00DD2F7E">
        <w:rPr>
          <w:rFonts w:hint="eastAsia"/>
          <w:color w:val="auto"/>
          <w:sz w:val="21"/>
          <w:szCs w:val="21"/>
        </w:rPr>
        <w:t>と統合し、母子保健・児童福祉の連携をより深めていく体制づくりとなりました。</w:t>
      </w:r>
      <w:r w:rsidRPr="00BD0331">
        <w:rPr>
          <w:rFonts w:hint="eastAsia"/>
          <w:color w:val="auto"/>
          <w:sz w:val="21"/>
          <w:szCs w:val="21"/>
        </w:rPr>
        <w:t>要保護児童対策地域協議会を設立し、児童虐待対応、予防、啓発活動、また要支援家庭への対応が組織化されてきました。</w:t>
      </w:r>
      <w:r w:rsidR="00DD2F7E">
        <w:rPr>
          <w:rFonts w:hint="eastAsia"/>
          <w:color w:val="auto"/>
          <w:sz w:val="21"/>
          <w:szCs w:val="21"/>
        </w:rPr>
        <w:t>子供</w:t>
      </w:r>
      <w:r w:rsidRPr="00BD0331">
        <w:rPr>
          <w:rFonts w:hint="eastAsia"/>
          <w:color w:val="auto"/>
          <w:sz w:val="21"/>
          <w:szCs w:val="21"/>
        </w:rPr>
        <w:t>や子育て家庭を見守るネットワークを更に強化し拡充させることが「</w:t>
      </w:r>
      <w:r w:rsidR="00DD2F7E">
        <w:rPr>
          <w:rFonts w:hint="eastAsia"/>
          <w:color w:val="auto"/>
          <w:sz w:val="21"/>
          <w:szCs w:val="21"/>
        </w:rPr>
        <w:t>子供</w:t>
      </w:r>
      <w:r w:rsidRPr="00BD0331">
        <w:rPr>
          <w:rFonts w:hint="eastAsia"/>
          <w:color w:val="auto"/>
          <w:sz w:val="21"/>
          <w:szCs w:val="21"/>
        </w:rPr>
        <w:t>が健やかに生まれ育つ安堵するまち」の充実につながります。</w:t>
      </w:r>
    </w:p>
    <w:p w:rsidR="000B2D61" w:rsidRDefault="000B2D61" w:rsidP="000B2D61">
      <w:pPr>
        <w:widowControl/>
        <w:jc w:val="left"/>
        <w:rPr>
          <w:rFonts w:hAnsi="ＭＳ 明朝"/>
          <w:b/>
          <w:sz w:val="22"/>
          <w:szCs w:val="22"/>
        </w:rPr>
      </w:pPr>
      <w:r>
        <w:rPr>
          <w:rFonts w:hAnsi="ＭＳ 明朝"/>
          <w:b/>
          <w:sz w:val="22"/>
          <w:szCs w:val="22"/>
        </w:rPr>
        <w:br w:type="page"/>
      </w:r>
    </w:p>
    <w:p w:rsidR="000B2D61" w:rsidRDefault="000B2D61" w:rsidP="000B2D61">
      <w:pPr>
        <w:spacing w:afterLines="50" w:after="180"/>
        <w:rPr>
          <w:rFonts w:hAnsi="ＭＳ 明朝"/>
          <w:b/>
          <w:sz w:val="22"/>
          <w:szCs w:val="22"/>
        </w:rPr>
      </w:pPr>
      <w:r w:rsidRPr="009B5BCB">
        <w:rPr>
          <w:rFonts w:hAnsi="ＭＳ 明朝" w:hint="eastAsia"/>
          <w:b/>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0B2D61"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0B2D61"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r>
      <w:tr w:rsidR="000B2D61" w:rsidRPr="00913ED5" w:rsidTr="003105F4">
        <w:trPr>
          <w:trHeight w:val="417"/>
        </w:trPr>
        <w:tc>
          <w:tcPr>
            <w:tcW w:w="9497" w:type="dxa"/>
            <w:gridSpan w:val="2"/>
            <w:tcBorders>
              <w:top w:val="nil"/>
              <w:left w:val="single" w:sz="4" w:space="0" w:color="auto"/>
              <w:right w:val="single" w:sz="4" w:space="0" w:color="auto"/>
            </w:tcBorders>
            <w:shd w:val="clear" w:color="auto" w:fill="auto"/>
            <w:vAlign w:val="center"/>
            <w:hideMark/>
          </w:tcPr>
          <w:p w:rsidR="000B2D61" w:rsidRPr="00913ED5" w:rsidRDefault="000B2D61" w:rsidP="003105F4">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984DB8">
              <w:rPr>
                <w:rFonts w:hAnsi="HG丸ｺﾞｼｯｸM-PRO" w:cs="ＭＳ Ｐゴシック" w:hint="eastAsia"/>
                <w:kern w:val="0"/>
              </w:rPr>
              <w:t>生涯すこやかに暮らせるまちづくり</w:t>
            </w:r>
          </w:p>
        </w:tc>
      </w:tr>
      <w:tr w:rsidR="000B2D61"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0B2D61" w:rsidRPr="00BD0331" w:rsidRDefault="000B2D61" w:rsidP="00BD0331">
            <w:pPr>
              <w:spacing w:line="300" w:lineRule="exact"/>
              <w:ind w:leftChars="20" w:left="40" w:rightChars="20" w:right="40" w:firstLineChars="100" w:firstLine="200"/>
              <w:rPr>
                <w:color w:val="auto"/>
              </w:rPr>
            </w:pPr>
            <w:r w:rsidRPr="00BD0331">
              <w:rPr>
                <w:rFonts w:hint="eastAsia"/>
                <w:color w:val="auto"/>
              </w:rPr>
              <w:t>引き続き、第2期</w:t>
            </w:r>
            <w:r w:rsidR="002808A0">
              <w:rPr>
                <w:rFonts w:hint="eastAsia"/>
                <w:color w:val="auto"/>
              </w:rPr>
              <w:t>すこやか安堵21</w:t>
            </w:r>
            <w:r w:rsidRPr="00BD0331">
              <w:rPr>
                <w:rFonts w:hint="eastAsia"/>
                <w:color w:val="auto"/>
              </w:rPr>
              <w:t>計画の柱である「すこやか」・「生きがい」・「つながり」の３つのビジョンに基づき、</w:t>
            </w:r>
            <w:r w:rsidR="002808A0">
              <w:rPr>
                <w:rFonts w:hint="eastAsia"/>
                <w:color w:val="auto"/>
              </w:rPr>
              <w:t>8</w:t>
            </w:r>
            <w:r w:rsidRPr="00BD0331">
              <w:rPr>
                <w:rFonts w:hint="eastAsia"/>
                <w:color w:val="auto"/>
              </w:rPr>
              <w:t>つの分野と安堵町食育推進計画の目標に向かいワーキンググループを中心に、住民・団体・行政の持ち味を出し合い、協働し、推進していきます。そして平成29年度の中間評価、平成34年度の最終評価では、本計画の達成状況等を評価していきます。</w:t>
            </w:r>
          </w:p>
          <w:p w:rsidR="000B2D61" w:rsidRPr="00BD0331" w:rsidRDefault="00DD2F7E" w:rsidP="00BD0331">
            <w:pPr>
              <w:spacing w:line="300" w:lineRule="exact"/>
              <w:ind w:leftChars="20" w:left="40" w:rightChars="20" w:right="40" w:firstLineChars="100" w:firstLine="200"/>
              <w:rPr>
                <w:color w:val="auto"/>
              </w:rPr>
            </w:pPr>
            <w:r>
              <w:rPr>
                <w:rFonts w:hint="eastAsia"/>
                <w:color w:val="auto"/>
              </w:rPr>
              <w:t>「</w:t>
            </w:r>
            <w:r w:rsidR="000B2D61" w:rsidRPr="00BD0331">
              <w:rPr>
                <w:rFonts w:hint="eastAsia"/>
                <w:color w:val="auto"/>
              </w:rPr>
              <w:t>安堵町</w:t>
            </w:r>
            <w:r>
              <w:rPr>
                <w:rFonts w:hint="eastAsia"/>
                <w:color w:val="auto"/>
              </w:rPr>
              <w:t>子供</w:t>
            </w:r>
            <w:r w:rsidR="000B2D61" w:rsidRPr="00BD0331">
              <w:rPr>
                <w:rFonts w:hint="eastAsia"/>
                <w:color w:val="auto"/>
              </w:rPr>
              <w:t>・子育て支援事業計画</w:t>
            </w:r>
            <w:r>
              <w:rPr>
                <w:rFonts w:hint="eastAsia"/>
                <w:color w:val="auto"/>
              </w:rPr>
              <w:t>」</w:t>
            </w:r>
            <w:r w:rsidR="000B2D61" w:rsidRPr="00BD0331">
              <w:rPr>
                <w:rFonts w:hint="eastAsia"/>
                <w:color w:val="auto"/>
              </w:rPr>
              <w:t>に基づき、妊娠期から子育て期にわたる切れ目ない支援を行います。また要保護児童対策協議会の活動の充実を図り、児童虐待の予防・早期発見・早期対応・啓発活動をさらに充実させます。</w:t>
            </w:r>
          </w:p>
          <w:p w:rsidR="000B2D61" w:rsidRPr="00BD0331" w:rsidRDefault="000B2D61" w:rsidP="00BD0331">
            <w:pPr>
              <w:widowControl/>
              <w:ind w:leftChars="20" w:left="40" w:rightChars="20" w:right="40" w:firstLineChars="100" w:firstLine="200"/>
              <w:jc w:val="left"/>
              <w:rPr>
                <w:rFonts w:hAnsi="HG丸ｺﾞｼｯｸM-PRO" w:cs="ＭＳ Ｐゴシック"/>
                <w:color w:val="auto"/>
                <w:kern w:val="0"/>
              </w:rPr>
            </w:pPr>
            <w:r w:rsidRPr="00BD0331">
              <w:rPr>
                <w:rFonts w:hint="eastAsia"/>
                <w:color w:val="auto"/>
              </w:rPr>
              <w:t>特定健康診査等実施計画に基づき、特定健康診査や特定保健指導を通じて、慢性腎臓病・心疾患予防に着目した支援を進めます。</w:t>
            </w:r>
          </w:p>
        </w:tc>
        <w:tc>
          <w:tcPr>
            <w:tcW w:w="1984" w:type="dxa"/>
            <w:tcBorders>
              <w:top w:val="single" w:sz="4" w:space="0" w:color="auto"/>
              <w:left w:val="single" w:sz="4" w:space="0" w:color="auto"/>
              <w:bottom w:val="single" w:sz="4" w:space="0" w:color="auto"/>
              <w:right w:val="single" w:sz="4" w:space="0" w:color="auto"/>
            </w:tcBorders>
            <w:vAlign w:val="center"/>
          </w:tcPr>
          <w:p w:rsidR="00D9788A" w:rsidRDefault="00D9788A" w:rsidP="003105F4">
            <w:pPr>
              <w:widowControl/>
              <w:jc w:val="center"/>
              <w:rPr>
                <w:rFonts w:hAnsi="HG丸ｺﾞｼｯｸM-PRO" w:cs="ＭＳ Ｐゴシック"/>
                <w:kern w:val="0"/>
              </w:rPr>
            </w:pPr>
            <w:r>
              <w:rPr>
                <w:rFonts w:hAnsi="HG丸ｺﾞｼｯｸM-PRO" w:cs="ＭＳ Ｐゴシック" w:hint="eastAsia"/>
                <w:kern w:val="0"/>
              </w:rPr>
              <w:t>健康福祉課</w:t>
            </w:r>
          </w:p>
          <w:p w:rsidR="000B2D61" w:rsidRPr="00913ED5" w:rsidRDefault="000B2D61" w:rsidP="003105F4">
            <w:pPr>
              <w:widowControl/>
              <w:jc w:val="center"/>
              <w:rPr>
                <w:rFonts w:hAnsi="HG丸ｺﾞｼｯｸM-PRO" w:cs="ＭＳ Ｐゴシック"/>
                <w:kern w:val="0"/>
              </w:rPr>
            </w:pPr>
            <w:r w:rsidRPr="00984DB8">
              <w:rPr>
                <w:rFonts w:hAnsi="HG丸ｺﾞｼｯｸM-PRO" w:cs="ＭＳ Ｐゴシック" w:hint="eastAsia"/>
                <w:kern w:val="0"/>
              </w:rPr>
              <w:t>住民課</w:t>
            </w:r>
          </w:p>
        </w:tc>
      </w:tr>
    </w:tbl>
    <w:p w:rsidR="000B2D61" w:rsidRDefault="000B2D61" w:rsidP="000B2D61">
      <w:pPr>
        <w:ind w:left="142" w:rightChars="-54" w:right="-108"/>
        <w:rPr>
          <w:color w:val="000000" w:themeColor="text1"/>
          <w:sz w:val="22"/>
          <w:szCs w:val="22"/>
        </w:rPr>
      </w:pPr>
    </w:p>
    <w:p w:rsidR="000B2D61" w:rsidRPr="00984DB8"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46"/>
        </w:rPr>
        <w:t>主要事</w:t>
      </w:r>
      <w:r w:rsidRPr="000B2D61">
        <w:rPr>
          <w:rFonts w:hAnsi="ＭＳ 明朝" w:hint="eastAsia"/>
          <w:b/>
          <w:kern w:val="0"/>
          <w:sz w:val="22"/>
          <w:szCs w:val="22"/>
          <w:fitText w:val="1105" w:id="1255282946"/>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0B2D61"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0B2D61" w:rsidRPr="00913ED5" w:rsidTr="003105F4">
        <w:trPr>
          <w:trHeight w:val="6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72078" w:rsidRDefault="000B2D61" w:rsidP="00BD0331">
            <w:pPr>
              <w:widowControl/>
              <w:jc w:val="left"/>
              <w:rPr>
                <w:rFonts w:hAnsi="HG丸ｺﾞｼｯｸM-PRO" w:cs="ＭＳ Ｐゴシック"/>
                <w:kern w:val="0"/>
              </w:rPr>
            </w:pPr>
            <w:r w:rsidRPr="007922A6">
              <w:rPr>
                <w:rFonts w:hAnsi="HG丸ｺﾞｼｯｸM-PRO" w:cs="ＭＳ Ｐゴシック" w:hint="eastAsia"/>
                <w:kern w:val="0"/>
              </w:rPr>
              <w:t>◆健康診査</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922A6" w:rsidRDefault="000B2D61" w:rsidP="003105F4">
            <w:pPr>
              <w:widowControl/>
              <w:spacing w:line="280" w:lineRule="exact"/>
              <w:ind w:firstLineChars="100" w:firstLine="200"/>
              <w:jc w:val="left"/>
              <w:rPr>
                <w:rFonts w:hAnsi="HG丸ｺﾞｼｯｸM-PRO" w:cs="ＭＳ Ｐゴシック"/>
                <w:kern w:val="0"/>
              </w:rPr>
            </w:pPr>
            <w:r w:rsidRPr="00BD0331">
              <w:rPr>
                <w:rFonts w:hAnsi="HG丸ｺﾞｼｯｸM-PRO" w:hint="eastAsia"/>
                <w:color w:val="auto"/>
              </w:rPr>
              <w:t>特定健康診査の対象とならない者（</w:t>
            </w:r>
            <w:r w:rsidR="002808A0">
              <w:rPr>
                <w:rFonts w:hAnsi="HG丸ｺﾞｼｯｸM-PRO" w:hint="eastAsia"/>
                <w:color w:val="auto"/>
              </w:rPr>
              <w:t>40</w:t>
            </w:r>
            <w:r w:rsidRPr="00BD0331">
              <w:rPr>
                <w:rFonts w:hAnsi="HG丸ｺﾞｼｯｸM-PRO" w:hint="eastAsia"/>
                <w:color w:val="auto"/>
              </w:rPr>
              <w:t>歳以上の生活保護受給者など）に対して、メタボリックシンドローム・慢性腎臓病予防対策を取り入れた健康診査を実施する。</w:t>
            </w:r>
          </w:p>
        </w:tc>
      </w:tr>
      <w:tr w:rsidR="000B2D61" w:rsidRPr="00913ED5" w:rsidTr="00EB545B">
        <w:trPr>
          <w:trHeight w:val="153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72078" w:rsidRDefault="000B2D61" w:rsidP="00BD0331">
            <w:pPr>
              <w:spacing w:line="240" w:lineRule="exact"/>
              <w:rPr>
                <w:rFonts w:hAnsi="HG丸ｺﾞｼｯｸM-PRO"/>
              </w:rPr>
            </w:pPr>
            <w:r w:rsidRPr="007922A6">
              <w:rPr>
                <w:rFonts w:hAnsi="HG丸ｺﾞｼｯｸM-PRO" w:hint="eastAsia"/>
              </w:rPr>
              <w:t>◆がん検診</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922A6" w:rsidRDefault="000B2D61" w:rsidP="003105F4">
            <w:pPr>
              <w:widowControl/>
              <w:spacing w:line="280" w:lineRule="exact"/>
              <w:ind w:firstLineChars="100" w:firstLine="200"/>
              <w:jc w:val="left"/>
              <w:rPr>
                <w:rFonts w:hAnsi="HG丸ｺﾞｼｯｸM-PRO" w:cs="ＭＳ Ｐゴシック"/>
                <w:kern w:val="0"/>
              </w:rPr>
            </w:pPr>
            <w:r w:rsidRPr="007922A6">
              <w:rPr>
                <w:rFonts w:hAnsi="HG丸ｺﾞｼｯｸM-PRO" w:cs="ＭＳ Ｐゴシック" w:hint="eastAsia"/>
                <w:kern w:val="0"/>
              </w:rPr>
              <w:t>若年層と男性の受診率向上を重点に置き、</w:t>
            </w:r>
            <w:r w:rsidR="00FE4A7A">
              <w:rPr>
                <w:rFonts w:hAnsi="HG丸ｺﾞｼｯｸM-PRO" w:cs="ＭＳ Ｐゴシック" w:hint="eastAsia"/>
                <w:kern w:val="0"/>
              </w:rPr>
              <w:t>休日検診を実施し、</w:t>
            </w:r>
            <w:r w:rsidR="00D9788A">
              <w:rPr>
                <w:rFonts w:hAnsi="HG丸ｺﾞｼｯｸM-PRO" w:cs="ＭＳ Ｐゴシック" w:hint="eastAsia"/>
                <w:kern w:val="0"/>
              </w:rPr>
              <w:t>定期的に検診を受診する人の増加を</w:t>
            </w:r>
            <w:r w:rsidR="00E404DB">
              <w:rPr>
                <w:rFonts w:hAnsi="HG丸ｺﾞｼｯｸM-PRO" w:cs="ＭＳ Ｐゴシック" w:hint="eastAsia"/>
                <w:kern w:val="0"/>
              </w:rPr>
              <w:t>めざす</w:t>
            </w:r>
            <w:r w:rsidRPr="007922A6">
              <w:rPr>
                <w:rFonts w:hAnsi="HG丸ｺﾞｼｯｸM-PRO" w:cs="ＭＳ Ｐゴシック" w:hint="eastAsia"/>
                <w:kern w:val="0"/>
              </w:rPr>
              <w:t>ことで、がんの早期発見</w:t>
            </w:r>
            <w:r w:rsidR="00F917B6">
              <w:rPr>
                <w:rFonts w:hAnsi="HG丸ｺﾞｼｯｸM-PRO" w:cs="ＭＳ Ｐゴシック" w:hint="eastAsia"/>
                <w:kern w:val="0"/>
              </w:rPr>
              <w:t>・早期治療につながるよう主体的な健康づくりへの意識の向上を</w:t>
            </w:r>
            <w:r w:rsidR="00E404DB">
              <w:rPr>
                <w:rFonts w:hAnsi="HG丸ｺﾞｼｯｸM-PRO" w:cs="ＭＳ Ｐゴシック" w:hint="eastAsia"/>
                <w:kern w:val="0"/>
              </w:rPr>
              <w:t>めざす</w:t>
            </w:r>
            <w:r w:rsidRPr="007922A6">
              <w:rPr>
                <w:rFonts w:hAnsi="HG丸ｺﾞｼｯｸM-PRO" w:cs="ＭＳ Ｐゴシック" w:hint="eastAsia"/>
                <w:kern w:val="0"/>
              </w:rPr>
              <w:t>。</w:t>
            </w:r>
          </w:p>
          <w:p w:rsidR="000B2D61" w:rsidRPr="00913ED5" w:rsidRDefault="000B2D61" w:rsidP="003105F4">
            <w:pPr>
              <w:widowControl/>
              <w:spacing w:line="280" w:lineRule="exact"/>
              <w:ind w:firstLineChars="100" w:firstLine="200"/>
              <w:jc w:val="left"/>
              <w:rPr>
                <w:rFonts w:hAnsi="HG丸ｺﾞｼｯｸM-PRO" w:cs="ＭＳ Ｐゴシック"/>
                <w:kern w:val="0"/>
              </w:rPr>
            </w:pPr>
            <w:r w:rsidRPr="007922A6">
              <w:rPr>
                <w:rFonts w:hAnsi="HG丸ｺﾞｼｯｸM-PRO" w:cs="ＭＳ Ｐゴシック" w:hint="eastAsia"/>
                <w:kern w:val="0"/>
              </w:rPr>
              <w:t>平成27年度より前立腺がん検診を実施している。</w:t>
            </w:r>
          </w:p>
        </w:tc>
      </w:tr>
      <w:tr w:rsidR="00EB545B" w:rsidRPr="00913ED5" w:rsidTr="00EB545B">
        <w:trPr>
          <w:trHeight w:val="42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B545B" w:rsidRPr="007922A6" w:rsidRDefault="00EB545B" w:rsidP="00BD0331">
            <w:pPr>
              <w:spacing w:line="240" w:lineRule="exact"/>
              <w:rPr>
                <w:rFonts w:hAnsi="HG丸ｺﾞｼｯｸM-PRO"/>
              </w:rPr>
            </w:pPr>
            <w:r w:rsidRPr="007922A6">
              <w:rPr>
                <w:rFonts w:hAnsi="HG丸ｺﾞｼｯｸM-PRO" w:hint="eastAsia"/>
              </w:rPr>
              <w:t>◆Ｂ型・Ｃ型肝炎ウイルス検診</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EB545B" w:rsidRPr="007922A6" w:rsidRDefault="00EB545B" w:rsidP="00FE4A7A">
            <w:pPr>
              <w:spacing w:line="280" w:lineRule="exact"/>
              <w:ind w:firstLineChars="100" w:firstLine="200"/>
              <w:jc w:val="left"/>
              <w:rPr>
                <w:rFonts w:hAnsi="HG丸ｺﾞｼｯｸM-PRO" w:cs="ＭＳ Ｐゴシック"/>
                <w:kern w:val="0"/>
              </w:rPr>
            </w:pPr>
            <w:r>
              <w:rPr>
                <w:rFonts w:hAnsi="HG丸ｺﾞｼｯｸM-PRO" w:cs="ＭＳ Ｐゴシック" w:hint="eastAsia"/>
                <w:kern w:val="0"/>
              </w:rPr>
              <w:t>肝疾患の重症化予防</w:t>
            </w:r>
            <w:r w:rsidR="00FE4A7A">
              <w:rPr>
                <w:rFonts w:hAnsi="HG丸ｺﾞｼｯｸM-PRO" w:cs="ＭＳ Ｐゴシック" w:hint="eastAsia"/>
                <w:kern w:val="0"/>
              </w:rPr>
              <w:t>を目的に実施している</w:t>
            </w:r>
            <w:r>
              <w:rPr>
                <w:rFonts w:hAnsi="HG丸ｺﾞｼｯｸM-PRO" w:cs="ＭＳ Ｐゴシック" w:hint="eastAsia"/>
                <w:kern w:val="0"/>
              </w:rPr>
              <w:t>。</w:t>
            </w:r>
            <w:r w:rsidR="00FE4A7A">
              <w:rPr>
                <w:rFonts w:hAnsi="HG丸ｺﾞｼｯｸM-PRO" w:cs="ＭＳ Ｐゴシック" w:hint="eastAsia"/>
                <w:kern w:val="0"/>
              </w:rPr>
              <w:t>節目の年齢の方には無料検診を実施し、</w:t>
            </w:r>
            <w:r>
              <w:rPr>
                <w:rFonts w:hAnsi="HG丸ｺﾞｼｯｸM-PRO" w:cs="ＭＳ Ｐゴシック" w:hint="eastAsia"/>
                <w:kern w:val="0"/>
              </w:rPr>
              <w:t>未受診者の解消を図る</w:t>
            </w:r>
            <w:r w:rsidR="00FE4A7A">
              <w:rPr>
                <w:rFonts w:hAnsi="HG丸ｺﾞｼｯｸM-PRO" w:cs="ＭＳ Ｐゴシック" w:hint="eastAsia"/>
                <w:kern w:val="0"/>
              </w:rPr>
              <w:t>。</w:t>
            </w:r>
          </w:p>
        </w:tc>
      </w:tr>
      <w:tr w:rsidR="000B2D61" w:rsidRPr="00913ED5" w:rsidTr="003105F4">
        <w:trPr>
          <w:trHeight w:val="41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Default="00EB545B" w:rsidP="003105F4">
            <w:pPr>
              <w:spacing w:line="240" w:lineRule="exact"/>
              <w:rPr>
                <w:rFonts w:hAnsi="HG丸ｺﾞｼｯｸM-PRO"/>
              </w:rPr>
            </w:pPr>
            <w:r>
              <w:rPr>
                <w:rFonts w:hAnsi="HG丸ｺﾞｼｯｸM-PRO" w:hint="eastAsia"/>
              </w:rPr>
              <w:t>◆健康教育</w:t>
            </w:r>
          </w:p>
          <w:p w:rsidR="00EB545B" w:rsidRPr="007922A6" w:rsidRDefault="00EB545B" w:rsidP="003105F4">
            <w:pPr>
              <w:spacing w:line="240" w:lineRule="exact"/>
              <w:rPr>
                <w:rFonts w:hAnsi="HG丸ｺﾞｼｯｸM-PRO"/>
              </w:rPr>
            </w:pPr>
            <w:r>
              <w:rPr>
                <w:rFonts w:hAnsi="HG丸ｺﾞｼｯｸM-PRO" w:hint="eastAsia"/>
              </w:rPr>
              <w:t>（集団・個別）</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922A6" w:rsidRDefault="000B2D61" w:rsidP="009A412B">
            <w:pPr>
              <w:spacing w:line="240" w:lineRule="exact"/>
              <w:ind w:firstLineChars="100" w:firstLine="200"/>
              <w:rPr>
                <w:rFonts w:hAnsi="HG丸ｺﾞｼｯｸM-PRO"/>
              </w:rPr>
            </w:pPr>
            <w:r w:rsidRPr="007922A6">
              <w:rPr>
                <w:rFonts w:hAnsi="HG丸ｺﾞｼｯｸM-PRO" w:hint="eastAsia"/>
              </w:rPr>
              <w:t>（集団） 同じ病態を共有する者に対する集団的な支援を通じて、参加者同</w:t>
            </w:r>
            <w:r w:rsidRPr="00BD0331">
              <w:rPr>
                <w:rFonts w:hAnsi="HG丸ｺﾞｼｯｸM-PRO" w:hint="eastAsia"/>
                <w:color w:val="auto"/>
              </w:rPr>
              <w:t>士の交流の場、互いに高めあえる集団支援の特性を活かし、より積極的・主体的な健康づくりに向け、取り組めるよう支援する。管理栄養士や歯科衛生士、地域の各種団体、ボランティア等と連携を図り、推進して</w:t>
            </w:r>
            <w:r w:rsidRPr="007922A6">
              <w:rPr>
                <w:rFonts w:hAnsi="HG丸ｺﾞｼｯｸM-PRO" w:hint="eastAsia"/>
              </w:rPr>
              <w:t>いく。</w:t>
            </w:r>
          </w:p>
          <w:p w:rsidR="000B2D61" w:rsidRPr="007922A6" w:rsidRDefault="000B2D61" w:rsidP="003105F4">
            <w:pPr>
              <w:widowControl/>
              <w:spacing w:line="280" w:lineRule="exact"/>
              <w:ind w:firstLineChars="100" w:firstLine="200"/>
              <w:jc w:val="left"/>
              <w:rPr>
                <w:rFonts w:hAnsi="HG丸ｺﾞｼｯｸM-PRO" w:cs="ＭＳ Ｐゴシック"/>
                <w:kern w:val="0"/>
              </w:rPr>
            </w:pPr>
            <w:r w:rsidRPr="007922A6">
              <w:rPr>
                <w:rFonts w:hAnsi="HG丸ｺﾞｼｯｸM-PRO" w:hint="eastAsia"/>
              </w:rPr>
              <w:t>（個別） 疾病の特性や個人の生活習慣などを具体的に把握しながら、継続的に支援することにより、生活習慣病の改善、生活習慣病の予防につなげる。</w:t>
            </w:r>
          </w:p>
        </w:tc>
      </w:tr>
      <w:tr w:rsidR="000B2D61" w:rsidRPr="00913ED5" w:rsidTr="003105F4">
        <w:trPr>
          <w:trHeight w:val="41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922A6" w:rsidRDefault="000B2D61" w:rsidP="003105F4">
            <w:pPr>
              <w:spacing w:line="240" w:lineRule="exact"/>
              <w:rPr>
                <w:rFonts w:hAnsi="HG丸ｺﾞｼｯｸM-PRO"/>
              </w:rPr>
            </w:pPr>
            <w:r w:rsidRPr="007922A6">
              <w:rPr>
                <w:rFonts w:hAnsi="HG丸ｺﾞｼｯｸM-PRO" w:hint="eastAsia"/>
              </w:rPr>
              <w:t>◆健康相談</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922A6" w:rsidRDefault="000B2D61" w:rsidP="003105F4">
            <w:pPr>
              <w:spacing w:line="240" w:lineRule="exact"/>
              <w:ind w:firstLineChars="100" w:firstLine="200"/>
              <w:rPr>
                <w:rFonts w:hAnsi="HG丸ｺﾞｼｯｸM-PRO"/>
              </w:rPr>
            </w:pPr>
            <w:r w:rsidRPr="007922A6">
              <w:rPr>
                <w:rFonts w:hAnsi="HG丸ｺﾞｼｯｸM-PRO" w:hint="eastAsia"/>
              </w:rPr>
              <w:t xml:space="preserve">心身の健康に関する個別相談に応じ、必要な助言・支援を行う。 </w:t>
            </w:r>
          </w:p>
          <w:p w:rsidR="000B2D61" w:rsidRPr="007922A6" w:rsidRDefault="000B2D61" w:rsidP="003105F4">
            <w:pPr>
              <w:spacing w:line="240" w:lineRule="exact"/>
              <w:rPr>
                <w:rFonts w:hAnsi="HG丸ｺﾞｼｯｸM-PRO"/>
              </w:rPr>
            </w:pPr>
            <w:r w:rsidRPr="007922A6">
              <w:rPr>
                <w:rFonts w:hAnsi="HG丸ｺﾞｼｯｸM-PRO" w:hint="eastAsia"/>
              </w:rPr>
              <w:t>福祉保健センター、役場ロビー、各地区公民館などにて実施。</w:t>
            </w:r>
          </w:p>
        </w:tc>
      </w:tr>
      <w:tr w:rsidR="000B2D61" w:rsidRPr="00913ED5" w:rsidTr="003105F4">
        <w:trPr>
          <w:trHeight w:val="41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922A6" w:rsidRDefault="000B2D61" w:rsidP="003105F4">
            <w:pPr>
              <w:spacing w:line="240" w:lineRule="exact"/>
              <w:rPr>
                <w:rFonts w:hAnsi="HG丸ｺﾞｼｯｸM-PRO"/>
              </w:rPr>
            </w:pPr>
            <w:r w:rsidRPr="007922A6">
              <w:rPr>
                <w:rFonts w:hAnsi="HG丸ｺﾞｼｯｸM-PRO" w:hint="eastAsia"/>
              </w:rPr>
              <w:t>◆訪問指導（成人）</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922A6" w:rsidRDefault="000B2D61" w:rsidP="003105F4">
            <w:pPr>
              <w:spacing w:line="240" w:lineRule="exact"/>
              <w:ind w:firstLineChars="100" w:firstLine="200"/>
              <w:rPr>
                <w:rFonts w:hAnsi="HG丸ｺﾞｼｯｸM-PRO"/>
              </w:rPr>
            </w:pPr>
            <w:r w:rsidRPr="007922A6">
              <w:rPr>
                <w:rFonts w:hAnsi="HG丸ｺﾞｼｯｸM-PRO" w:hint="eastAsia"/>
              </w:rPr>
              <w:t>各種健（検）診での精密検査者、要指導者の訪問、生活習慣病の予防に関する支援など、保健指導が必要な方及びその家族などに対し、生活の場である家庭に訪問し、より具体的な保健指導を実施する。</w:t>
            </w:r>
          </w:p>
        </w:tc>
      </w:tr>
      <w:tr w:rsidR="000B2D61" w:rsidRPr="00913ED5" w:rsidTr="003105F4">
        <w:trPr>
          <w:trHeight w:val="41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6337C8" w:rsidRDefault="000B2D61" w:rsidP="003105F4">
            <w:pPr>
              <w:spacing w:line="240" w:lineRule="exact"/>
              <w:rPr>
                <w:rFonts w:hAnsi="HG丸ｺﾞｼｯｸM-PRO"/>
              </w:rPr>
            </w:pPr>
            <w:r w:rsidRPr="006337C8">
              <w:rPr>
                <w:rFonts w:hAnsi="HG丸ｺﾞｼｯｸM-PRO" w:hint="eastAsia"/>
              </w:rPr>
              <w:t>◆妊婦健康診査</w:t>
            </w:r>
          </w:p>
          <w:p w:rsidR="000B2D61" w:rsidRPr="006337C8" w:rsidRDefault="000B2D61" w:rsidP="003105F4">
            <w:pPr>
              <w:spacing w:line="240" w:lineRule="exact"/>
              <w:rPr>
                <w:rFonts w:hAnsi="HG丸ｺﾞｼｯｸM-PRO"/>
              </w:rPr>
            </w:pPr>
            <w:r w:rsidRPr="006337C8">
              <w:rPr>
                <w:rFonts w:hAnsi="HG丸ｺﾞｼｯｸM-PRO" w:hint="eastAsia"/>
              </w:rPr>
              <w:t>（妊娠期への支援）</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一般不妊治療費助成金交付事業を平成２８年度から実施。</w:t>
            </w:r>
          </w:p>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未受診妊婦の受診勧奨、妊娠期からの子育て支援の充実を図る。またファミリークラスを休日に実施し、子育てについての具体的な方法やイメージを父母ともに持つことができるよう支援する。</w:t>
            </w:r>
          </w:p>
        </w:tc>
      </w:tr>
      <w:tr w:rsidR="000B2D61" w:rsidRPr="00913ED5" w:rsidTr="003105F4">
        <w:trPr>
          <w:trHeight w:val="41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6337C8" w:rsidRDefault="000B2D61" w:rsidP="003105F4">
            <w:pPr>
              <w:spacing w:line="240" w:lineRule="exact"/>
              <w:rPr>
                <w:rFonts w:hAnsi="HG丸ｺﾞｼｯｸM-PRO"/>
                <w:color w:val="auto"/>
              </w:rPr>
            </w:pPr>
            <w:r w:rsidRPr="006337C8">
              <w:rPr>
                <w:rFonts w:hAnsi="HG丸ｺﾞｼｯｸM-PRO" w:hint="eastAsia"/>
                <w:color w:val="auto"/>
              </w:rPr>
              <w:t>◆</w:t>
            </w:r>
            <w:r w:rsidR="00EB545B" w:rsidRPr="006337C8">
              <w:rPr>
                <w:rFonts w:hAnsi="HG丸ｺﾞｼｯｸM-PRO" w:hint="eastAsia"/>
                <w:color w:val="auto"/>
              </w:rPr>
              <w:t>乳幼児健康診査・</w:t>
            </w:r>
            <w:r w:rsidRPr="006337C8">
              <w:rPr>
                <w:rFonts w:hAnsi="HG丸ｺﾞｼｯｸM-PRO" w:hint="eastAsia"/>
                <w:color w:val="auto"/>
              </w:rPr>
              <w:t>健康相談</w:t>
            </w:r>
          </w:p>
          <w:p w:rsidR="00EB545B" w:rsidRPr="006337C8" w:rsidRDefault="00EB545B" w:rsidP="003105F4">
            <w:pPr>
              <w:spacing w:line="240" w:lineRule="exact"/>
              <w:rPr>
                <w:rFonts w:hAnsi="HG丸ｺﾞｼｯｸM-PRO"/>
                <w:color w:val="auto"/>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疾病の早期発見、成長発達の支援はもとより、子育て中の悩みや不安の解消、親子の交流、子育て仲間の交流など支え合う仲間づくりを支援していく。保育園、幼稚園、小学校、中学校、教育</w:t>
            </w:r>
            <w:r w:rsidRPr="00BD0331">
              <w:rPr>
                <w:rFonts w:hAnsi="HG丸ｺﾞｼｯｸM-PRO" w:hint="eastAsia"/>
                <w:color w:val="auto"/>
              </w:rPr>
              <w:lastRenderedPageBreak/>
              <w:t>委員会と連携し、成長発達のフォロー体制を強化する。</w:t>
            </w:r>
          </w:p>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また心身の発達に心配のあるお子さんには、専門の先生の相談事業を実施し、関係機関との連携を図り、親子にとってよりよい支援体制をつくる。</w:t>
            </w:r>
          </w:p>
        </w:tc>
      </w:tr>
      <w:tr w:rsidR="000B2D61" w:rsidRPr="00913ED5" w:rsidTr="003105F4">
        <w:trPr>
          <w:trHeight w:val="417"/>
        </w:trPr>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D61" w:rsidRPr="002A7D96" w:rsidRDefault="000B2D61" w:rsidP="003105F4">
            <w:pPr>
              <w:spacing w:line="240" w:lineRule="exact"/>
              <w:jc w:val="center"/>
              <w:rPr>
                <w:rFonts w:hAnsi="HG丸ｺﾞｼｯｸM-PRO"/>
              </w:rPr>
            </w:pPr>
            <w:r w:rsidRPr="002A7D96">
              <w:rPr>
                <w:rFonts w:hAnsi="HG丸ｺﾞｼｯｸM-PRO" w:hint="eastAsia"/>
              </w:rPr>
              <w:lastRenderedPageBreak/>
              <w:t>事業名</w:t>
            </w:r>
          </w:p>
        </w:tc>
        <w:tc>
          <w:tcPr>
            <w:tcW w:w="60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B2D61" w:rsidRPr="002A7D96" w:rsidRDefault="000B2D61" w:rsidP="003105F4">
            <w:pPr>
              <w:spacing w:line="240" w:lineRule="exact"/>
              <w:ind w:firstLineChars="100" w:firstLine="200"/>
              <w:jc w:val="center"/>
              <w:rPr>
                <w:rFonts w:hAnsi="HG丸ｺﾞｼｯｸM-PRO"/>
              </w:rPr>
            </w:pPr>
            <w:r w:rsidRPr="002A7D96">
              <w:rPr>
                <w:rFonts w:hAnsi="HG丸ｺﾞｼｯｸM-PRO" w:hint="eastAsia"/>
              </w:rPr>
              <w:t>事業内容</w:t>
            </w:r>
          </w:p>
        </w:tc>
      </w:tr>
      <w:tr w:rsidR="000B2D61" w:rsidRPr="007922A6" w:rsidTr="002808A0">
        <w:trPr>
          <w:trHeight w:val="144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rPr>
                <w:rFonts w:hAnsi="HG丸ｺﾞｼｯｸM-PRO"/>
                <w:color w:val="auto"/>
              </w:rPr>
            </w:pPr>
            <w:r w:rsidRPr="006337C8">
              <w:rPr>
                <w:rFonts w:hAnsi="HG丸ｺﾞｼｯｸM-PRO" w:hint="eastAsia"/>
                <w:color w:val="auto"/>
              </w:rPr>
              <w:t>◆子育て教室</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親子の交流、子育て仲間との交流など、つながりある子育てができるよう教室を実施する。また、困りごととして多い「離乳食等の</w:t>
            </w:r>
            <w:r w:rsidR="00DD2F7E">
              <w:rPr>
                <w:rFonts w:hAnsi="HG丸ｺﾞｼｯｸM-PRO" w:hint="eastAsia"/>
                <w:color w:val="auto"/>
              </w:rPr>
              <w:t>子供</w:t>
            </w:r>
            <w:r w:rsidRPr="00BD0331">
              <w:rPr>
                <w:rFonts w:hAnsi="HG丸ｺﾞｼｯｸM-PRO" w:hint="eastAsia"/>
                <w:color w:val="auto"/>
              </w:rPr>
              <w:t>の食事」や「伝えるしつけ・見守るしつけ」と、楽しい子育てにつながる子育て教室を行う。</w:t>
            </w:r>
          </w:p>
        </w:tc>
      </w:tr>
      <w:tr w:rsidR="000B2D61" w:rsidRPr="007922A6" w:rsidTr="002808A0">
        <w:trPr>
          <w:trHeight w:val="144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rPr>
                <w:rFonts w:hAnsi="HG丸ｺﾞｼｯｸM-PRO"/>
                <w:color w:val="auto"/>
              </w:rPr>
            </w:pPr>
            <w:r w:rsidRPr="00BD0331">
              <w:rPr>
                <w:rFonts w:hAnsi="HG丸ｺﾞｼｯｸM-PRO" w:hint="eastAsia"/>
                <w:color w:val="auto"/>
              </w:rPr>
              <w:t>◆幼児期から学童期への健康づくり</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幼稚園、保育園、小学校、中学校、教育委員会との連携を図り、生涯を通じた健康づくりの基礎となるようさまざまな事業を展開していく。「食（食育）」「歯科」「たばこ」「思春期」「からだや心の成長」などをテーマに各年齢に応じた健康教育を実施していく。</w:t>
            </w:r>
          </w:p>
        </w:tc>
      </w:tr>
      <w:tr w:rsidR="000B2D61" w:rsidRPr="007922A6" w:rsidTr="002808A0">
        <w:trPr>
          <w:trHeight w:val="144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rPr>
                <w:rFonts w:hAnsi="HG丸ｺﾞｼｯｸM-PRO"/>
                <w:color w:val="auto"/>
              </w:rPr>
            </w:pPr>
            <w:r w:rsidRPr="00BD0331">
              <w:rPr>
                <w:rFonts w:hAnsi="HG丸ｺﾞｼｯｸM-PRO" w:hint="eastAsia"/>
                <w:color w:val="auto"/>
              </w:rPr>
              <w:t>◆訪問指導（母子）</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妊産婦、</w:t>
            </w:r>
            <w:r w:rsidR="00D9788A">
              <w:rPr>
                <w:rFonts w:hAnsi="HG丸ｺﾞｼｯｸM-PRO" w:hint="eastAsia"/>
                <w:color w:val="auto"/>
              </w:rPr>
              <w:t>新生児・乳児家庭を全戸訪問している。また、健診・相談の未受診者に対して</w:t>
            </w:r>
            <w:r w:rsidRPr="00BD0331">
              <w:rPr>
                <w:rFonts w:hAnsi="HG丸ｺﾞｼｯｸM-PRO" w:hint="eastAsia"/>
                <w:color w:val="auto"/>
              </w:rPr>
              <w:t>発達・育児フォロー</w:t>
            </w:r>
            <w:r w:rsidR="00D9788A">
              <w:rPr>
                <w:rFonts w:hAnsi="HG丸ｺﾞｼｯｸM-PRO" w:hint="eastAsia"/>
                <w:color w:val="auto"/>
              </w:rPr>
              <w:t>を行い、</w:t>
            </w:r>
            <w:r w:rsidRPr="00BD0331">
              <w:rPr>
                <w:rFonts w:hAnsi="HG丸ｺﾞｼｯｸM-PRO" w:hint="eastAsia"/>
                <w:color w:val="auto"/>
              </w:rPr>
              <w:t>虐待予防の視点も含めて、訪問による個別の支援を行う。</w:t>
            </w:r>
          </w:p>
        </w:tc>
      </w:tr>
      <w:tr w:rsidR="000B2D61" w:rsidRPr="007922A6" w:rsidTr="002808A0">
        <w:trPr>
          <w:trHeight w:val="144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rPr>
                <w:rFonts w:hAnsi="HG丸ｺﾞｼｯｸM-PRO"/>
                <w:color w:val="auto"/>
              </w:rPr>
            </w:pPr>
            <w:r w:rsidRPr="006337C8">
              <w:rPr>
                <w:rFonts w:hAnsi="HG丸ｺﾞｼｯｸM-PRO" w:hint="eastAsia"/>
                <w:color w:val="auto"/>
              </w:rPr>
              <w:t>◆児童虐待予防</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児童虐待未然防止のため、啓発活動の推進では、見守り・子育て・</w:t>
            </w:r>
            <w:r w:rsidR="00DD2F7E">
              <w:rPr>
                <w:rFonts w:hAnsi="HG丸ｺﾞｼｯｸM-PRO" w:hint="eastAsia"/>
                <w:color w:val="auto"/>
              </w:rPr>
              <w:t>子供</w:t>
            </w:r>
            <w:r w:rsidRPr="00BD0331">
              <w:rPr>
                <w:rFonts w:hAnsi="HG丸ｺﾞｼｯｸM-PRO" w:hint="eastAsia"/>
                <w:color w:val="auto"/>
              </w:rPr>
              <w:t>たち世代でオレンジリボンキャンペーンの活動を行い、虐待防止の意識を高める。</w:t>
            </w:r>
          </w:p>
          <w:p w:rsidR="000B2D61" w:rsidRPr="00BD033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母子保健活動との連携を強化し、ハイリスク妊婦・要保護児童をスクリーニングし、育児の孤立化防止のため、虐待予防を目的とした子育て支援の充実を図り実施する。</w:t>
            </w:r>
          </w:p>
        </w:tc>
      </w:tr>
      <w:tr w:rsidR="000B2D61" w:rsidRPr="007922A6" w:rsidTr="002808A0">
        <w:trPr>
          <w:trHeight w:val="144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BD0331" w:rsidRDefault="000B2D61" w:rsidP="003105F4">
            <w:pPr>
              <w:spacing w:line="240" w:lineRule="exact"/>
              <w:rPr>
                <w:rFonts w:hAnsi="HG丸ｺﾞｼｯｸM-PRO"/>
                <w:color w:val="auto"/>
              </w:rPr>
            </w:pPr>
            <w:r w:rsidRPr="00BD0331">
              <w:rPr>
                <w:rFonts w:hAnsi="HG丸ｺﾞｼｯｸM-PRO" w:hint="eastAsia"/>
                <w:color w:val="auto"/>
              </w:rPr>
              <w:t>◆地区組織活動支援</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D9788A" w:rsidRDefault="00D9788A" w:rsidP="003105F4">
            <w:pPr>
              <w:spacing w:line="240" w:lineRule="exact"/>
              <w:ind w:firstLineChars="100" w:firstLine="200"/>
              <w:rPr>
                <w:rFonts w:hAnsi="HG丸ｺﾞｼｯｸM-PRO"/>
                <w:color w:val="auto"/>
              </w:rPr>
            </w:pPr>
          </w:p>
          <w:p w:rsidR="000B2D61" w:rsidRDefault="000B2D61" w:rsidP="003105F4">
            <w:pPr>
              <w:spacing w:line="240" w:lineRule="exact"/>
              <w:ind w:firstLineChars="100" w:firstLine="200"/>
              <w:rPr>
                <w:rFonts w:hAnsi="HG丸ｺﾞｼｯｸM-PRO"/>
                <w:color w:val="auto"/>
              </w:rPr>
            </w:pPr>
            <w:r w:rsidRPr="00BD0331">
              <w:rPr>
                <w:rFonts w:hAnsi="HG丸ｺﾞｼｯｸM-PRO" w:hint="eastAsia"/>
                <w:color w:val="auto"/>
              </w:rPr>
              <w:t>健康や福祉に関する各団体、ボランティアの活動の特色を活かし、団体間のつながりを含め地域づくりの輪を広める事ができるよう支援する。</w:t>
            </w:r>
          </w:p>
          <w:p w:rsidR="002808A0" w:rsidRPr="00BD0331" w:rsidRDefault="002808A0" w:rsidP="003105F4">
            <w:pPr>
              <w:spacing w:line="240" w:lineRule="exact"/>
              <w:ind w:firstLineChars="100" w:firstLine="200"/>
              <w:rPr>
                <w:rFonts w:hAnsi="HG丸ｺﾞｼｯｸM-PRO"/>
                <w:color w:val="auto"/>
              </w:rPr>
            </w:pPr>
          </w:p>
        </w:tc>
      </w:tr>
    </w:tbl>
    <w:p w:rsidR="000B2D61" w:rsidRPr="007922A6" w:rsidRDefault="000B2D61" w:rsidP="000B2D61">
      <w:pPr>
        <w:ind w:left="142" w:rightChars="-54" w:right="-108"/>
        <w:rPr>
          <w:color w:val="000000" w:themeColor="text1"/>
          <w:sz w:val="22"/>
          <w:szCs w:val="22"/>
        </w:rPr>
      </w:pPr>
    </w:p>
    <w:p w:rsidR="000B2D61" w:rsidRDefault="000B2D61" w:rsidP="000B2D61">
      <w:pPr>
        <w:widowControl/>
        <w:jc w:val="left"/>
        <w:rPr>
          <w:color w:val="000000" w:themeColor="text1"/>
          <w:sz w:val="22"/>
          <w:szCs w:val="22"/>
        </w:rPr>
      </w:pPr>
      <w:r>
        <w:rPr>
          <w:color w:val="000000" w:themeColor="text1"/>
          <w:sz w:val="22"/>
          <w:szCs w:val="22"/>
        </w:rPr>
        <w:br w:type="page"/>
      </w:r>
    </w:p>
    <w:p w:rsidR="000B2D61" w:rsidRPr="00236E4C" w:rsidRDefault="000B2D61" w:rsidP="000B2D61">
      <w:pPr>
        <w:ind w:firstLineChars="100" w:firstLine="360"/>
        <w:outlineLvl w:val="0"/>
        <w:rPr>
          <w:rFonts w:hAnsi="ＭＳ 明朝"/>
          <w:sz w:val="36"/>
          <w:szCs w:val="36"/>
        </w:rPr>
      </w:pPr>
      <w:bookmarkStart w:id="57" w:name="_Toc472330474"/>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2</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高齢者福祉</w:t>
      </w:r>
      <w:bookmarkEnd w:id="57"/>
    </w:p>
    <w:p w:rsidR="000B2D61" w:rsidRPr="00236E4C" w:rsidRDefault="000B2D61" w:rsidP="000B2D61">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37088" behindDoc="1" locked="0" layoutInCell="1" allowOverlap="1" wp14:anchorId="4AF85076" wp14:editId="33338BD2">
                <wp:simplePos x="0" y="0"/>
                <wp:positionH relativeFrom="column">
                  <wp:posOffset>0</wp:posOffset>
                </wp:positionH>
                <wp:positionV relativeFrom="paragraph">
                  <wp:posOffset>-457200</wp:posOffset>
                </wp:positionV>
                <wp:extent cx="6134100" cy="456565"/>
                <wp:effectExtent l="19050" t="19050" r="19050" b="19685"/>
                <wp:wrapNone/>
                <wp:docPr id="3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D4B3E" id="Rectangle 67" o:spid="_x0000_s1026" style="position:absolute;left:0;text-align:left;margin-left:0;margin-top:-36pt;width:483pt;height:35.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uRAIAAME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DmjX65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38112" behindDoc="0" locked="0" layoutInCell="1" allowOverlap="1" wp14:anchorId="5B87BFAB" wp14:editId="01D0EECC">
                <wp:simplePos x="0" y="0"/>
                <wp:positionH relativeFrom="column">
                  <wp:posOffset>-6216</wp:posOffset>
                </wp:positionH>
                <wp:positionV relativeFrom="paragraph">
                  <wp:posOffset>126130</wp:posOffset>
                </wp:positionV>
                <wp:extent cx="6134100" cy="842211"/>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42211"/>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320" w:lineRule="exact"/>
                              <w:ind w:left="142" w:firstLineChars="100" w:firstLine="220"/>
                              <w:rPr>
                                <w:rFonts w:hAnsi="ＭＳ 明朝"/>
                                <w:sz w:val="22"/>
                                <w:szCs w:val="22"/>
                              </w:rPr>
                            </w:pPr>
                            <w:r w:rsidRPr="002A7D96">
                              <w:rPr>
                                <w:rFonts w:hAnsi="ＭＳ 明朝" w:hint="eastAsia"/>
                                <w:sz w:val="22"/>
                                <w:szCs w:val="22"/>
                              </w:rPr>
                              <w:t>高齢者福祉計画・介護保険事業計画に基づき、保健福祉サービス及び介護保険対象サービスの充実、地域包括ケア体制の整備、活力ある高齢社会の実現及び安心して暮らせる生活環境の整備に取り組みます。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B87BFAB" id="_x0000_s1116" style="position:absolute;left:0;text-align:left;margin-left:-.5pt;margin-top:9.95pt;width:483pt;height:6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" fillcolor="#d8d8d8 [2732]" stroked="f">
                <v:stroke joinstyle="miter"/>
                <v:textbox>
                  <w:txbxContent>
                    <w:p w:rsidR="0001203E" w:rsidRPr="009B5BCB" w:rsidRDefault="0001203E" w:rsidP="000B2D61">
                      <w:pPr>
                        <w:spacing w:afterLines="50" w:after="180" w:line="320" w:lineRule="exact"/>
                        <w:ind w:left="142" w:firstLineChars="100" w:firstLine="220"/>
                        <w:rPr>
                          <w:rFonts w:hAnsi="ＭＳ 明朝"/>
                          <w:sz w:val="22"/>
                          <w:szCs w:val="22"/>
                        </w:rPr>
                      </w:pPr>
                      <w:r w:rsidRPr="002A7D96">
                        <w:rPr>
                          <w:rFonts w:hAnsi="ＭＳ 明朝" w:hint="eastAsia"/>
                          <w:sz w:val="22"/>
                          <w:szCs w:val="22"/>
                        </w:rPr>
                        <w:t>高齢者福祉計画・介護保険事業計画に基づき、保健福祉サービス及び介護保険対象サービスの充実、地域包括ケア体制の整備、活力ある高齢社会の実現及び安心して暮らせる生活環境の整備に取り組みます。</w:t>
                      </w:r>
                    </w:p>
                  </w:txbxContent>
                </v:textbox>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p>
    <w:p w:rsidR="000B2D61" w:rsidRDefault="000B2D61" w:rsidP="000B2D61">
      <w:pPr>
        <w:spacing w:afterLines="50" w:after="180"/>
        <w:rPr>
          <w:rFonts w:hAnsi="ＭＳ 明朝"/>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47"/>
        </w:rPr>
        <w:t>重点目</w:t>
      </w:r>
      <w:r w:rsidRPr="000B2D61">
        <w:rPr>
          <w:rFonts w:hAnsi="ＭＳ 明朝" w:hint="eastAsia"/>
          <w:b/>
          <w:kern w:val="0"/>
          <w:sz w:val="22"/>
          <w:szCs w:val="22"/>
          <w:fitText w:val="1105" w:id="1255282947"/>
        </w:rPr>
        <w:t>標</w:t>
      </w:r>
      <w:r w:rsidRPr="009B5BCB">
        <w:rPr>
          <w:rFonts w:hAnsi="ＭＳ 明朝" w:hint="eastAsia"/>
          <w:b/>
          <w:sz w:val="22"/>
          <w:szCs w:val="22"/>
        </w:rPr>
        <w:t>】</w:t>
      </w:r>
    </w:p>
    <w:p w:rsidR="000B2D61" w:rsidRDefault="00D9788A" w:rsidP="000B2D61">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39136" behindDoc="0" locked="0" layoutInCell="1" allowOverlap="1" wp14:anchorId="4765BC42" wp14:editId="24F41A01">
                <wp:simplePos x="0" y="0"/>
                <wp:positionH relativeFrom="margin">
                  <wp:posOffset>104775</wp:posOffset>
                </wp:positionH>
                <wp:positionV relativeFrom="paragraph">
                  <wp:posOffset>13335</wp:posOffset>
                </wp:positionV>
                <wp:extent cx="6134100" cy="638175"/>
                <wp:effectExtent l="0" t="0" r="19050" b="2857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381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2A7D96" w:rsidRDefault="0001203E" w:rsidP="000B2D61">
                            <w:pPr>
                              <w:spacing w:afterLines="50" w:after="180" w:line="260" w:lineRule="exact"/>
                              <w:ind w:left="142" w:firstLineChars="100" w:firstLine="220"/>
                              <w:rPr>
                                <w:rFonts w:hAnsi="ＭＳ 明朝"/>
                                <w:sz w:val="22"/>
                                <w:szCs w:val="22"/>
                              </w:rPr>
                            </w:pPr>
                            <w:r w:rsidRPr="002A7D96">
                              <w:rPr>
                                <w:rFonts w:hAnsi="ＭＳ 明朝" w:hint="eastAsia"/>
                                <w:sz w:val="22"/>
                                <w:szCs w:val="22"/>
                              </w:rPr>
                              <w:t>１．地域で支える高齢者福祉</w:t>
                            </w:r>
                          </w:p>
                          <w:p w:rsidR="0001203E" w:rsidRPr="009B5BCB" w:rsidRDefault="0001203E" w:rsidP="000B2D61">
                            <w:pPr>
                              <w:spacing w:afterLines="50" w:after="180" w:line="260" w:lineRule="exact"/>
                              <w:ind w:left="142" w:firstLineChars="100" w:firstLine="220"/>
                              <w:rPr>
                                <w:rFonts w:hAnsi="ＭＳ 明朝"/>
                                <w:sz w:val="22"/>
                                <w:szCs w:val="22"/>
                              </w:rPr>
                            </w:pPr>
                            <w:r w:rsidRPr="002A7D96">
                              <w:rPr>
                                <w:rFonts w:hAnsi="ＭＳ 明朝" w:hint="eastAsia"/>
                                <w:sz w:val="22"/>
                                <w:szCs w:val="22"/>
                              </w:rPr>
                              <w:t>２．高齢者がいきがいをもって参加するまちづくり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765BC42" id="_x0000_s1117" style="position:absolute;left:0;text-align:left;margin-left:8.25pt;margin-top:1.05pt;width:483pt;height:50.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" strokecolor="gray [1629]" strokeweight="1.5pt">
                <v:stroke dashstyle="3 1" joinstyle="miter"/>
                <v:textbox>
                  <w:txbxContent>
                    <w:p w:rsidR="0001203E" w:rsidRPr="002A7D96" w:rsidRDefault="0001203E" w:rsidP="000B2D61">
                      <w:pPr>
                        <w:spacing w:afterLines="50" w:after="180" w:line="260" w:lineRule="exact"/>
                        <w:ind w:left="142" w:firstLineChars="100" w:firstLine="220"/>
                        <w:rPr>
                          <w:rFonts w:hAnsi="ＭＳ 明朝"/>
                          <w:sz w:val="22"/>
                          <w:szCs w:val="22"/>
                        </w:rPr>
                      </w:pPr>
                      <w:r w:rsidRPr="002A7D96">
                        <w:rPr>
                          <w:rFonts w:hAnsi="ＭＳ 明朝" w:hint="eastAsia"/>
                          <w:sz w:val="22"/>
                          <w:szCs w:val="22"/>
                        </w:rPr>
                        <w:t>１．地域で支える高齢者福祉</w:t>
                      </w:r>
                    </w:p>
                    <w:p w:rsidR="0001203E" w:rsidRPr="009B5BCB" w:rsidRDefault="0001203E" w:rsidP="000B2D61">
                      <w:pPr>
                        <w:spacing w:afterLines="50" w:after="180" w:line="260" w:lineRule="exact"/>
                        <w:ind w:left="142" w:firstLineChars="100" w:firstLine="220"/>
                        <w:rPr>
                          <w:rFonts w:hAnsi="ＭＳ 明朝"/>
                          <w:sz w:val="22"/>
                          <w:szCs w:val="22"/>
                        </w:rPr>
                      </w:pPr>
                      <w:r w:rsidRPr="002A7D96">
                        <w:rPr>
                          <w:rFonts w:hAnsi="ＭＳ 明朝" w:hint="eastAsia"/>
                          <w:sz w:val="22"/>
                          <w:szCs w:val="22"/>
                        </w:rPr>
                        <w:t>２．高齢者がいきがいをもって参加するまちづくり</w:t>
                      </w:r>
                    </w:p>
                  </w:txbxContent>
                </v:textbox>
                <w10:wrap anchorx="margin"/>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D9788A">
        <w:rPr>
          <w:rFonts w:hAnsi="ＭＳ 明朝" w:hint="eastAsia"/>
          <w:b/>
          <w:kern w:val="0"/>
          <w:sz w:val="22"/>
          <w:szCs w:val="22"/>
          <w:fitText w:val="1105" w:id="1255282948"/>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1　</w:t>
            </w:r>
            <w:r w:rsidR="00542E82">
              <w:rPr>
                <w:rFonts w:hint="eastAsia"/>
                <w:b/>
                <w:color w:val="FFFFFF" w:themeColor="background1"/>
              </w:rPr>
              <w:t xml:space="preserve">地域で支える高齢者福祉　</w:t>
            </w:r>
          </w:p>
        </w:tc>
      </w:tr>
    </w:tbl>
    <w:p w:rsidR="000B2D61" w:rsidRPr="003961BD" w:rsidRDefault="000B2D61" w:rsidP="000B2D61">
      <w:pPr>
        <w:spacing w:line="300" w:lineRule="exact"/>
        <w:ind w:rightChars="-54" w:right="-108"/>
      </w:pPr>
    </w:p>
    <w:p w:rsidR="000B2D61" w:rsidRPr="00BD0331" w:rsidRDefault="000B2D61" w:rsidP="000B2D61">
      <w:pPr>
        <w:ind w:leftChars="100" w:left="200" w:rightChars="-54" w:right="-108" w:firstLineChars="100" w:firstLine="210"/>
        <w:rPr>
          <w:color w:val="auto"/>
          <w:sz w:val="21"/>
          <w:szCs w:val="21"/>
        </w:rPr>
      </w:pPr>
      <w:r w:rsidRPr="002A7D96">
        <w:rPr>
          <w:rFonts w:hint="eastAsia"/>
          <w:sz w:val="21"/>
          <w:szCs w:val="21"/>
        </w:rPr>
        <w:t>安堵町では、「みんなが生涯すこやかに生活し安堵するまち」を</w:t>
      </w:r>
      <w:r w:rsidRPr="00BD0331">
        <w:rPr>
          <w:rFonts w:hint="eastAsia"/>
          <w:color w:val="auto"/>
          <w:sz w:val="21"/>
          <w:szCs w:val="21"/>
        </w:rPr>
        <w:t>目標として、「安堵町高齢者福祉計画及び介護保険事業計画」を策定し、それに沿った施策を推進しています。また、介護保険制度</w:t>
      </w:r>
      <w:r w:rsidR="00F917B6">
        <w:rPr>
          <w:rFonts w:hint="eastAsia"/>
          <w:color w:val="auto"/>
          <w:sz w:val="21"/>
          <w:szCs w:val="21"/>
        </w:rPr>
        <w:t>がスタートし</w:t>
      </w:r>
      <w:r w:rsidRPr="00BD0331">
        <w:rPr>
          <w:rFonts w:hint="eastAsia"/>
          <w:color w:val="auto"/>
          <w:sz w:val="21"/>
          <w:szCs w:val="21"/>
        </w:rPr>
        <w:t>、平成28年3月現在には</w:t>
      </w:r>
      <w:r w:rsidR="00382F6F">
        <w:rPr>
          <w:rFonts w:hint="eastAsia"/>
          <w:color w:val="auto"/>
          <w:sz w:val="21"/>
          <w:szCs w:val="21"/>
        </w:rPr>
        <w:t>約400</w:t>
      </w:r>
      <w:r w:rsidRPr="00BD0331">
        <w:rPr>
          <w:rFonts w:hint="eastAsia"/>
          <w:color w:val="auto"/>
          <w:sz w:val="21"/>
          <w:szCs w:val="21"/>
        </w:rPr>
        <w:t>人が要介護認定を受けており、そのうち</w:t>
      </w:r>
      <w:r w:rsidR="00382F6F">
        <w:rPr>
          <w:rFonts w:hint="eastAsia"/>
          <w:color w:val="auto"/>
          <w:sz w:val="21"/>
          <w:szCs w:val="21"/>
        </w:rPr>
        <w:t>約250</w:t>
      </w:r>
      <w:r w:rsidRPr="00BD0331">
        <w:rPr>
          <w:rFonts w:hint="eastAsia"/>
          <w:color w:val="auto"/>
          <w:sz w:val="21"/>
          <w:szCs w:val="21"/>
        </w:rPr>
        <w:t>人が居宅サービスを、</w:t>
      </w:r>
      <w:r w:rsidR="00382F6F">
        <w:rPr>
          <w:rFonts w:hint="eastAsia"/>
          <w:color w:val="auto"/>
          <w:sz w:val="21"/>
          <w:szCs w:val="21"/>
        </w:rPr>
        <w:t>約80</w:t>
      </w:r>
      <w:r w:rsidRPr="00BD0331">
        <w:rPr>
          <w:rFonts w:hint="eastAsia"/>
          <w:color w:val="auto"/>
          <w:sz w:val="21"/>
          <w:szCs w:val="21"/>
        </w:rPr>
        <w:t>人が施設サービスを利用しています。</w:t>
      </w:r>
    </w:p>
    <w:p w:rsidR="000B2D61" w:rsidRPr="00BD0331" w:rsidRDefault="000B2D61" w:rsidP="000B2D61">
      <w:pPr>
        <w:ind w:leftChars="100" w:left="200" w:rightChars="-54" w:right="-108" w:firstLineChars="100" w:firstLine="210"/>
        <w:rPr>
          <w:color w:val="auto"/>
          <w:sz w:val="21"/>
          <w:szCs w:val="21"/>
        </w:rPr>
      </w:pPr>
      <w:r w:rsidRPr="00BD0331">
        <w:rPr>
          <w:rFonts w:hint="eastAsia"/>
          <w:color w:val="auto"/>
          <w:sz w:val="21"/>
          <w:szCs w:val="21"/>
        </w:rPr>
        <w:t>団塊の世代が７５歳以上となる</w:t>
      </w:r>
      <w:r w:rsidR="002808A0">
        <w:rPr>
          <w:rFonts w:hint="eastAsia"/>
          <w:color w:val="auto"/>
          <w:sz w:val="21"/>
          <w:szCs w:val="21"/>
        </w:rPr>
        <w:t>2025</w:t>
      </w:r>
      <w:r w:rsidRPr="00BD0331">
        <w:rPr>
          <w:rFonts w:hint="eastAsia"/>
          <w:color w:val="auto"/>
          <w:sz w:val="21"/>
          <w:szCs w:val="21"/>
        </w:rPr>
        <w:t>年（平成</w:t>
      </w:r>
      <w:r w:rsidR="002808A0">
        <w:rPr>
          <w:rFonts w:hint="eastAsia"/>
          <w:color w:val="auto"/>
          <w:sz w:val="21"/>
          <w:szCs w:val="21"/>
        </w:rPr>
        <w:t>37</w:t>
      </w:r>
      <w:r w:rsidRPr="00BD0331">
        <w:rPr>
          <w:rFonts w:hint="eastAsia"/>
          <w:color w:val="auto"/>
          <w:sz w:val="21"/>
          <w:szCs w:val="21"/>
        </w:rPr>
        <w:t>年）を見据えて、たとえ介護が必要になっても住み慣れた地域で安心して自分らしい暮らしを続けることができるように、医療、介護、予防、住まい、生活支援サービスが一体的に提供される地域包括ケアシステムの充実化が重要となっています。また、介護保険制度改正も踏まえて、介護サービス事業所によるサービスの充実とともに、住民一人ひとりが介護を自分自身の問題として</w:t>
      </w:r>
      <w:r w:rsidR="00F917B6">
        <w:rPr>
          <w:rFonts w:hint="eastAsia"/>
          <w:color w:val="auto"/>
          <w:sz w:val="21"/>
          <w:szCs w:val="21"/>
        </w:rPr>
        <w:t>捉え</w:t>
      </w:r>
      <w:r w:rsidRPr="00BD0331">
        <w:rPr>
          <w:rFonts w:hint="eastAsia"/>
          <w:color w:val="auto"/>
          <w:sz w:val="21"/>
          <w:szCs w:val="21"/>
        </w:rPr>
        <w:t>、地域住民の協力により地域福祉の推進、福祉を通した地域づくりを進めることも重要な課題となっています。</w:t>
      </w:r>
    </w:p>
    <w:p w:rsidR="000B2D61" w:rsidRPr="00BD0331" w:rsidRDefault="000B2D61" w:rsidP="000B2D61">
      <w:pPr>
        <w:ind w:leftChars="100" w:left="200" w:rightChars="-54" w:right="-108" w:firstLineChars="100" w:firstLine="210"/>
        <w:rPr>
          <w:color w:val="auto"/>
          <w:sz w:val="21"/>
          <w:szCs w:val="21"/>
        </w:rPr>
      </w:pPr>
      <w:r w:rsidRPr="00BD0331">
        <w:rPr>
          <w:rFonts w:hint="eastAsia"/>
          <w:color w:val="auto"/>
          <w:sz w:val="21"/>
          <w:szCs w:val="21"/>
        </w:rPr>
        <w:t>本町において、地域包括支援センターを設置し、地域包括ケアを支える中核機関としての機能を担い、住民の相談やサービス利用時のニーズに適切に対応できる拠点となっています。</w:t>
      </w:r>
    </w:p>
    <w:p w:rsidR="000B2D61" w:rsidRPr="00BD0331" w:rsidRDefault="000B2D61" w:rsidP="000B2D61">
      <w:pPr>
        <w:ind w:leftChars="100" w:left="200" w:rightChars="-54" w:right="-108" w:firstLineChars="100" w:firstLine="210"/>
        <w:rPr>
          <w:color w:val="auto"/>
          <w:sz w:val="21"/>
          <w:szCs w:val="21"/>
        </w:rPr>
      </w:pPr>
      <w:r w:rsidRPr="00BD0331">
        <w:rPr>
          <w:rFonts w:hint="eastAsia"/>
          <w:color w:val="auto"/>
          <w:sz w:val="21"/>
          <w:szCs w:val="21"/>
        </w:rPr>
        <w:t>また、安堵町社会福祉協議会においても、高齢者が住み慣れた家庭や地域で安心して暮らし続けられる環境づくりを推進し、さらなる充実に向けて重要になる関係機関との連携を図っています。</w:t>
      </w:r>
    </w:p>
    <w:p w:rsidR="000B2D61" w:rsidRPr="006337C8" w:rsidRDefault="00F917B6" w:rsidP="000B2D61">
      <w:pPr>
        <w:ind w:leftChars="100" w:left="200" w:rightChars="-54" w:right="-108" w:firstLineChars="100" w:firstLine="210"/>
        <w:rPr>
          <w:color w:val="auto"/>
          <w:sz w:val="21"/>
          <w:szCs w:val="21"/>
        </w:rPr>
      </w:pPr>
      <w:r>
        <w:rPr>
          <w:rFonts w:hint="eastAsia"/>
          <w:color w:val="auto"/>
          <w:sz w:val="21"/>
          <w:szCs w:val="21"/>
        </w:rPr>
        <w:t>施設サービスについては、</w:t>
      </w:r>
      <w:r w:rsidR="000B2D61" w:rsidRPr="00BD0331">
        <w:rPr>
          <w:rFonts w:hint="eastAsia"/>
          <w:color w:val="auto"/>
          <w:sz w:val="21"/>
          <w:szCs w:val="21"/>
        </w:rPr>
        <w:t>広域施設として老人総合福祉施設「あくなみ苑」が設置されているほか、介護老人保健施設が町内に、介護療養型医療施設が本町と隣接した大和郡山市に設置されています。</w:t>
      </w:r>
      <w:r w:rsidR="009B544F" w:rsidRPr="006337C8">
        <w:rPr>
          <w:rFonts w:hint="eastAsia"/>
          <w:color w:val="auto"/>
          <w:sz w:val="21"/>
          <w:szCs w:val="21"/>
        </w:rPr>
        <w:t>新たに、特別養護老人ホーム</w:t>
      </w:r>
      <w:r w:rsidR="00D9788A" w:rsidRPr="006337C8">
        <w:rPr>
          <w:rFonts w:hint="eastAsia"/>
          <w:color w:val="auto"/>
          <w:sz w:val="21"/>
          <w:szCs w:val="21"/>
        </w:rPr>
        <w:t>が開設される</w:t>
      </w:r>
      <w:r w:rsidR="009B544F" w:rsidRPr="006337C8">
        <w:rPr>
          <w:rFonts w:hint="eastAsia"/>
          <w:color w:val="auto"/>
          <w:sz w:val="21"/>
          <w:szCs w:val="21"/>
        </w:rPr>
        <w:t>予定です。</w:t>
      </w:r>
      <w:r w:rsidR="000B2D61" w:rsidRPr="006337C8">
        <w:rPr>
          <w:rFonts w:hint="eastAsia"/>
          <w:color w:val="auto"/>
          <w:sz w:val="21"/>
          <w:szCs w:val="21"/>
        </w:rPr>
        <w:t>地域密着型サービスの一つとして、認知症対応型共同生活介護（グループホーム）が平成２４年に開設</w:t>
      </w:r>
      <w:r w:rsidR="009B544F" w:rsidRPr="006337C8">
        <w:rPr>
          <w:rFonts w:hint="eastAsia"/>
          <w:color w:val="auto"/>
          <w:sz w:val="21"/>
          <w:szCs w:val="21"/>
        </w:rPr>
        <w:t>され</w:t>
      </w:r>
      <w:r w:rsidR="004F4E9D" w:rsidRPr="006337C8">
        <w:rPr>
          <w:rFonts w:hint="eastAsia"/>
          <w:color w:val="auto"/>
          <w:sz w:val="21"/>
          <w:szCs w:val="21"/>
        </w:rPr>
        <w:t>ました。介護保険計画に基づき</w:t>
      </w:r>
      <w:r w:rsidR="009B544F" w:rsidRPr="006337C8">
        <w:rPr>
          <w:rFonts w:hint="eastAsia"/>
          <w:color w:val="auto"/>
          <w:sz w:val="21"/>
          <w:szCs w:val="21"/>
        </w:rPr>
        <w:t>、増床</w:t>
      </w:r>
      <w:r w:rsidR="000B2D61" w:rsidRPr="006337C8">
        <w:rPr>
          <w:rFonts w:hint="eastAsia"/>
          <w:color w:val="auto"/>
          <w:sz w:val="21"/>
          <w:szCs w:val="21"/>
        </w:rPr>
        <w:t>する予定です。</w:t>
      </w:r>
    </w:p>
    <w:p w:rsidR="000B2D61" w:rsidRPr="002A7D96" w:rsidRDefault="000B2D61" w:rsidP="000B2D61">
      <w:pPr>
        <w:ind w:leftChars="100" w:left="200" w:rightChars="-54" w:right="-108" w:firstLineChars="100" w:firstLine="210"/>
        <w:rPr>
          <w:sz w:val="21"/>
          <w:szCs w:val="21"/>
        </w:rPr>
      </w:pPr>
      <w:r w:rsidRPr="00BD0331">
        <w:rPr>
          <w:rFonts w:hint="eastAsia"/>
          <w:color w:val="auto"/>
          <w:sz w:val="21"/>
          <w:szCs w:val="21"/>
        </w:rPr>
        <w:t>福祉保健センターは</w:t>
      </w:r>
      <w:r w:rsidR="00F917B6">
        <w:rPr>
          <w:rFonts w:hint="eastAsia"/>
          <w:color w:val="auto"/>
          <w:sz w:val="21"/>
          <w:szCs w:val="21"/>
        </w:rPr>
        <w:t>、</w:t>
      </w:r>
      <w:r w:rsidRPr="00BD0331">
        <w:rPr>
          <w:rFonts w:hint="eastAsia"/>
          <w:color w:val="auto"/>
          <w:sz w:val="21"/>
          <w:szCs w:val="21"/>
        </w:rPr>
        <w:t>保</w:t>
      </w:r>
      <w:r w:rsidR="00FC6C57">
        <w:rPr>
          <w:rFonts w:hint="eastAsia"/>
          <w:color w:val="auto"/>
          <w:sz w:val="21"/>
          <w:szCs w:val="21"/>
        </w:rPr>
        <w:t>健及び高齢者福祉に関する事業推進の場であると共に、地域高齢者のい</w:t>
      </w:r>
      <w:r w:rsidRPr="00BD0331">
        <w:rPr>
          <w:rFonts w:hint="eastAsia"/>
          <w:color w:val="auto"/>
          <w:sz w:val="21"/>
          <w:szCs w:val="21"/>
        </w:rPr>
        <w:t>きがい活動、文化活動など住民の交流の場として利用されています。また、高齢</w:t>
      </w:r>
      <w:r w:rsidR="00FC6C57">
        <w:rPr>
          <w:rFonts w:hint="eastAsia"/>
          <w:sz w:val="21"/>
          <w:szCs w:val="21"/>
        </w:rPr>
        <w:t>者が住み慣れた地域で</w:t>
      </w:r>
      <w:r w:rsidR="00FC6C57">
        <w:rPr>
          <w:rFonts w:hint="eastAsia"/>
          <w:sz w:val="21"/>
          <w:szCs w:val="21"/>
        </w:rPr>
        <w:lastRenderedPageBreak/>
        <w:t>い</w:t>
      </w:r>
      <w:r w:rsidRPr="002A7D96">
        <w:rPr>
          <w:rFonts w:hint="eastAsia"/>
          <w:sz w:val="21"/>
          <w:szCs w:val="21"/>
        </w:rPr>
        <w:t>きがいを持って元気に過ごせるよう、外出のきっかけやコミュニケーションの場となる居場所づくり</w:t>
      </w:r>
      <w:r w:rsidRPr="00BD0331">
        <w:rPr>
          <w:rFonts w:hint="eastAsia"/>
          <w:color w:val="auto"/>
          <w:sz w:val="21"/>
          <w:szCs w:val="21"/>
        </w:rPr>
        <w:t>としての地域サロンはお互い気にかけ合う地域づくりの拠点として、</w:t>
      </w:r>
      <w:r w:rsidRPr="002A7D96">
        <w:rPr>
          <w:rFonts w:hint="eastAsia"/>
          <w:sz w:val="21"/>
          <w:szCs w:val="21"/>
        </w:rPr>
        <w:t>今後も推進していくことが必要です。</w:t>
      </w:r>
    </w:p>
    <w:p w:rsidR="000B2D61" w:rsidRPr="00FC6C57" w:rsidRDefault="000B2D61" w:rsidP="00542E82">
      <w:pPr>
        <w:ind w:rightChars="-54" w:right="-108"/>
        <w:rPr>
          <w:b/>
          <w:sz w:val="21"/>
          <w:szCs w:val="21"/>
        </w:rPr>
      </w:pPr>
    </w:p>
    <w:p w:rsidR="000B2D61" w:rsidRDefault="000B2D61" w:rsidP="000B2D61">
      <w:pPr>
        <w:ind w:rightChars="-54" w:right="-108"/>
        <w:rPr>
          <w:b/>
          <w:sz w:val="21"/>
          <w:szCs w:val="21"/>
        </w:rPr>
      </w:pP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DD7EA6">
            <w:pPr>
              <w:spacing w:line="300" w:lineRule="exact"/>
              <w:ind w:rightChars="-54" w:right="-108"/>
            </w:pPr>
            <w:r>
              <w:rPr>
                <w:rFonts w:hint="eastAsia"/>
                <w:b/>
                <w:color w:val="FFFFFF" w:themeColor="background1"/>
              </w:rPr>
              <w:t xml:space="preserve">2　</w:t>
            </w:r>
            <w:r w:rsidRPr="002A7D96">
              <w:rPr>
                <w:rFonts w:hint="eastAsia"/>
                <w:b/>
                <w:color w:val="FFFFFF" w:themeColor="background1"/>
              </w:rPr>
              <w:t xml:space="preserve">高齢者がいきがいをもって参加するまちづくり　</w:t>
            </w:r>
          </w:p>
        </w:tc>
      </w:tr>
    </w:tbl>
    <w:p w:rsidR="000B2D61" w:rsidRPr="003961BD" w:rsidRDefault="000B2D61" w:rsidP="000B2D61">
      <w:pPr>
        <w:spacing w:line="300" w:lineRule="exact"/>
        <w:ind w:rightChars="-54" w:right="-108"/>
      </w:pPr>
    </w:p>
    <w:p w:rsidR="000B2D61" w:rsidRPr="00BD0331" w:rsidRDefault="000B2D61" w:rsidP="000B2D61">
      <w:pPr>
        <w:ind w:left="142" w:rightChars="-54" w:right="-108" w:firstLineChars="100" w:firstLine="210"/>
        <w:rPr>
          <w:color w:val="auto"/>
          <w:sz w:val="21"/>
          <w:szCs w:val="21"/>
        </w:rPr>
      </w:pPr>
      <w:r w:rsidRPr="00BD0331">
        <w:rPr>
          <w:rFonts w:hint="eastAsia"/>
          <w:color w:val="auto"/>
          <w:sz w:val="21"/>
          <w:szCs w:val="21"/>
        </w:rPr>
        <w:t>介護状態の原因となる脳血管疾患や､転倒などによる骨折、認知症などの予防を重点に、健康の保持、疾患の早期発見、継続的治療の必要性、転倒しない身体づくり、脳の活性化など、「自分の健康は自分でつくる」という意識の向上を図っています。その後、積極的に歩く方がみられるようになったり、活動の中に健康づくり、健康</w:t>
      </w:r>
      <w:r w:rsidR="00FC6C57" w:rsidRPr="00BD0331">
        <w:rPr>
          <w:rFonts w:hint="eastAsia"/>
          <w:color w:val="auto"/>
          <w:sz w:val="21"/>
          <w:szCs w:val="21"/>
        </w:rPr>
        <w:t>ウォーキング</w:t>
      </w:r>
      <w:r w:rsidRPr="00BD0331">
        <w:rPr>
          <w:rFonts w:hint="eastAsia"/>
          <w:color w:val="auto"/>
          <w:sz w:val="21"/>
          <w:szCs w:val="21"/>
        </w:rPr>
        <w:t>を取り入れ老人クラブ等を中心に徐々に意識は高まりつつあります。</w:t>
      </w:r>
    </w:p>
    <w:p w:rsidR="000B2D61" w:rsidRPr="00BD0331" w:rsidRDefault="000B2D61" w:rsidP="000B2D61">
      <w:pPr>
        <w:ind w:left="142" w:rightChars="-54" w:right="-108" w:firstLineChars="100" w:firstLine="210"/>
        <w:rPr>
          <w:color w:val="auto"/>
          <w:sz w:val="21"/>
          <w:szCs w:val="21"/>
        </w:rPr>
      </w:pPr>
      <w:r w:rsidRPr="00BD0331">
        <w:rPr>
          <w:rFonts w:hint="eastAsia"/>
          <w:color w:val="auto"/>
          <w:sz w:val="21"/>
          <w:szCs w:val="21"/>
        </w:rPr>
        <w:t>今後もこうした高齢者の健康づくりへの気運をさらに高め、健康で長生きできる社会づくりに努める必要があります。</w:t>
      </w:r>
    </w:p>
    <w:p w:rsidR="000B2D61" w:rsidRPr="00BD0331" w:rsidRDefault="000B2D61" w:rsidP="000B2D61">
      <w:pPr>
        <w:ind w:left="142" w:rightChars="-54" w:right="-108" w:firstLineChars="100" w:firstLine="210"/>
        <w:rPr>
          <w:color w:val="auto"/>
          <w:sz w:val="21"/>
          <w:szCs w:val="21"/>
        </w:rPr>
      </w:pPr>
      <w:r w:rsidRPr="00BD0331">
        <w:rPr>
          <w:rFonts w:hint="eastAsia"/>
          <w:color w:val="auto"/>
          <w:sz w:val="21"/>
          <w:szCs w:val="21"/>
        </w:rPr>
        <w:t>一方、安堵町安寿会連合会や社会福祉協議会等各関係機関では、それぞれが連携を図りながら、</w:t>
      </w:r>
      <w:r w:rsidR="00FC6C57">
        <w:rPr>
          <w:rFonts w:hint="eastAsia"/>
          <w:color w:val="auto"/>
          <w:sz w:val="21"/>
          <w:szCs w:val="21"/>
        </w:rPr>
        <w:t>文化活動やスポーツ活動を行い、高齢者の健康とい</w:t>
      </w:r>
      <w:r w:rsidRPr="00BD0331">
        <w:rPr>
          <w:rFonts w:hint="eastAsia"/>
          <w:color w:val="auto"/>
          <w:sz w:val="21"/>
          <w:szCs w:val="21"/>
        </w:rPr>
        <w:t>きがいづくりの支援協力を行っています。</w:t>
      </w:r>
    </w:p>
    <w:p w:rsidR="000B2D61" w:rsidRPr="00BD0331" w:rsidRDefault="000B2D61" w:rsidP="000B2D61">
      <w:pPr>
        <w:ind w:left="142" w:rightChars="-54" w:right="-108" w:firstLineChars="100" w:firstLine="210"/>
        <w:rPr>
          <w:color w:val="auto"/>
          <w:sz w:val="21"/>
          <w:szCs w:val="21"/>
        </w:rPr>
      </w:pPr>
      <w:r w:rsidRPr="00BD0331">
        <w:rPr>
          <w:rFonts w:hint="eastAsia"/>
          <w:color w:val="auto"/>
          <w:sz w:val="21"/>
          <w:szCs w:val="21"/>
        </w:rPr>
        <w:t>特に、安堵町安寿会連合会では「めくばり、きくばり、愛の一言運動」等に取り組むとともに、1円玉募金活動（相互支援）、保育園児との餅つき大会、小学校児童との昔の伝統的な遊びを通じた世代間の交流等を実施しています。また、小学校児童の登下校時の安全、見守り活動の実施をしています。花いっぱい運動や清掃活動では、町内の施設等への花の植えつけや水やり等の美化運動、社会奉仕事業として町内の</w:t>
      </w:r>
      <w:r w:rsidR="00FC6C57">
        <w:rPr>
          <w:rFonts w:hint="eastAsia"/>
          <w:color w:val="auto"/>
          <w:sz w:val="21"/>
          <w:szCs w:val="21"/>
        </w:rPr>
        <w:t>空</w:t>
      </w:r>
      <w:r w:rsidRPr="00BD0331">
        <w:rPr>
          <w:rFonts w:hint="eastAsia"/>
          <w:color w:val="auto"/>
          <w:sz w:val="21"/>
          <w:szCs w:val="21"/>
        </w:rPr>
        <w:t>カン拾い等の清掃活動を行っています。これらの活動に</w:t>
      </w:r>
      <w:r w:rsidR="004C3805">
        <w:rPr>
          <w:rFonts w:hint="eastAsia"/>
          <w:color w:val="auto"/>
          <w:sz w:val="21"/>
          <w:szCs w:val="21"/>
        </w:rPr>
        <w:t>よって、高齢者が友愛活動の輪を広げて、地域の一</w:t>
      </w:r>
      <w:r w:rsidRPr="00BD0331">
        <w:rPr>
          <w:rFonts w:hint="eastAsia"/>
          <w:color w:val="auto"/>
          <w:sz w:val="21"/>
          <w:szCs w:val="21"/>
        </w:rPr>
        <w:t>員として社会参加できるよう、積極的に協力支援しています。</w:t>
      </w:r>
    </w:p>
    <w:p w:rsidR="000B2D61" w:rsidRPr="002A7D96" w:rsidRDefault="000B2D61" w:rsidP="000B2D61">
      <w:pPr>
        <w:ind w:left="142" w:rightChars="-54" w:right="-108" w:firstLineChars="100" w:firstLine="210"/>
        <w:rPr>
          <w:color w:val="000000" w:themeColor="text1"/>
          <w:sz w:val="21"/>
          <w:szCs w:val="21"/>
        </w:rPr>
      </w:pPr>
      <w:r w:rsidRPr="002A7D96">
        <w:rPr>
          <w:rFonts w:hint="eastAsia"/>
          <w:color w:val="000000" w:themeColor="text1"/>
          <w:sz w:val="21"/>
          <w:szCs w:val="21"/>
        </w:rPr>
        <w:t>また、健康づくりやいきがいづくりにつなげていくうえで、今までの高齢者がもつ知識、経験を活かして、ボランティア活動などの地域活動を行うことが必要です。</w:t>
      </w:r>
    </w:p>
    <w:p w:rsidR="000B2D61" w:rsidRPr="002A7D96" w:rsidRDefault="000B2D61" w:rsidP="000B2D61">
      <w:pPr>
        <w:ind w:left="142" w:rightChars="-54" w:right="-108" w:firstLineChars="100" w:firstLine="210"/>
        <w:rPr>
          <w:color w:val="000000" w:themeColor="text1"/>
          <w:sz w:val="21"/>
          <w:szCs w:val="21"/>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0B2D61"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0B2D61"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r>
      <w:tr w:rsidR="000B2D61" w:rsidRPr="00913ED5" w:rsidTr="003105F4">
        <w:trPr>
          <w:trHeight w:val="417"/>
        </w:trPr>
        <w:tc>
          <w:tcPr>
            <w:tcW w:w="9497" w:type="dxa"/>
            <w:gridSpan w:val="2"/>
            <w:tcBorders>
              <w:top w:val="nil"/>
              <w:left w:val="single" w:sz="4" w:space="0" w:color="auto"/>
              <w:right w:val="single" w:sz="4" w:space="0" w:color="auto"/>
            </w:tcBorders>
            <w:shd w:val="clear" w:color="auto" w:fill="auto"/>
            <w:vAlign w:val="center"/>
            <w:hideMark/>
          </w:tcPr>
          <w:p w:rsidR="000B2D61" w:rsidRPr="00913ED5" w:rsidRDefault="000B2D61" w:rsidP="003105F4">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7E3FD3">
              <w:rPr>
                <w:rFonts w:hAnsi="HG丸ｺﾞｼｯｸM-PRO" w:cs="ＭＳ Ｐゴシック" w:hint="eastAsia"/>
                <w:kern w:val="0"/>
              </w:rPr>
              <w:t>地域で支える高齢者</w:t>
            </w:r>
            <w:r>
              <w:rPr>
                <w:rFonts w:hAnsi="HG丸ｺﾞｼｯｸM-PRO" w:cs="ＭＳ Ｐゴシック" w:hint="eastAsia"/>
                <w:kern w:val="0"/>
              </w:rPr>
              <w:t>福祉</w:t>
            </w:r>
          </w:p>
        </w:tc>
      </w:tr>
      <w:tr w:rsidR="000B2D61" w:rsidRPr="00913ED5" w:rsidTr="004C3805">
        <w:trPr>
          <w:trHeight w:val="416"/>
        </w:trPr>
        <w:tc>
          <w:tcPr>
            <w:tcW w:w="7513" w:type="dxa"/>
            <w:tcBorders>
              <w:top w:val="single" w:sz="4" w:space="0" w:color="auto"/>
              <w:left w:val="single" w:sz="4" w:space="0" w:color="auto"/>
              <w:bottom w:val="single" w:sz="4" w:space="0" w:color="auto"/>
              <w:right w:val="single" w:sz="4" w:space="0" w:color="auto"/>
            </w:tcBorders>
            <w:vAlign w:val="center"/>
          </w:tcPr>
          <w:p w:rsidR="000B2D61" w:rsidRDefault="000B2D61" w:rsidP="003105F4">
            <w:pPr>
              <w:spacing w:line="300" w:lineRule="exact"/>
              <w:ind w:leftChars="21" w:left="42" w:rightChars="21" w:right="42" w:firstLineChars="100" w:firstLine="200"/>
            </w:pPr>
            <w:r w:rsidRPr="00E7317F">
              <w:rPr>
                <w:rFonts w:hint="eastAsia"/>
              </w:rPr>
              <w:t>「安堵町</w:t>
            </w:r>
            <w:r w:rsidRPr="00BD0331">
              <w:rPr>
                <w:rFonts w:hint="eastAsia"/>
                <w:color w:val="auto"/>
              </w:rPr>
              <w:t>高齢者福祉</w:t>
            </w:r>
            <w:r w:rsidRPr="00E7317F">
              <w:rPr>
                <w:rFonts w:hint="eastAsia"/>
              </w:rPr>
              <w:t>計画及び介護保険事業計画」に沿った施策を推進し、介護保険制度の円滑な運営を図ります。</w:t>
            </w:r>
          </w:p>
          <w:p w:rsidR="000B2D61" w:rsidRDefault="000B2D61" w:rsidP="003105F4">
            <w:pPr>
              <w:spacing w:line="300" w:lineRule="exact"/>
              <w:ind w:leftChars="21" w:left="42" w:rightChars="21" w:right="42" w:firstLineChars="100" w:firstLine="200"/>
            </w:pPr>
            <w:r w:rsidRPr="00E7317F">
              <w:rPr>
                <w:rFonts w:hint="eastAsia"/>
              </w:rPr>
              <w:t>介護予防・日常生活支援のためのサービスを総合的に実施し、利用者の状態や、意向に応じて予防給付及び新たな総合的多様なサービス利用を推進します。</w:t>
            </w:r>
          </w:p>
          <w:p w:rsidR="000B2D61" w:rsidRDefault="000B2D61" w:rsidP="003105F4">
            <w:pPr>
              <w:spacing w:line="300" w:lineRule="exact"/>
              <w:ind w:leftChars="21" w:left="42" w:rightChars="21" w:right="42" w:firstLineChars="100" w:firstLine="200"/>
            </w:pPr>
            <w:r w:rsidRPr="00E7317F">
              <w:rPr>
                <w:rFonts w:hint="eastAsia"/>
              </w:rPr>
              <w:t>地域包括支援センターの機能強化により、高齢者が地域で自立した生活を営めるよう、医療、介護、予防、住まい、生活支援サービスが切れ目なく提供される「地域包括ケアシステ</w:t>
            </w:r>
            <w:r w:rsidR="004C3805">
              <w:rPr>
                <w:rFonts w:hint="eastAsia"/>
              </w:rPr>
              <w:t>ム」の実現に向け、高齢者介護に関する地域の相談窓口としてより一層</w:t>
            </w:r>
            <w:r w:rsidRPr="00E7317F">
              <w:rPr>
                <w:rFonts w:hint="eastAsia"/>
              </w:rPr>
              <w:t>機能を強化し、関係各所と連携を図ります。</w:t>
            </w:r>
          </w:p>
          <w:p w:rsidR="000B2D61" w:rsidRPr="002808A0" w:rsidRDefault="000B2D61" w:rsidP="002808A0">
            <w:pPr>
              <w:spacing w:line="300" w:lineRule="exact"/>
              <w:ind w:leftChars="21" w:left="42" w:rightChars="21" w:right="42" w:firstLineChars="100" w:firstLine="200"/>
              <w:rPr>
                <w:color w:val="auto"/>
              </w:rPr>
            </w:pPr>
            <w:r w:rsidRPr="00E7317F">
              <w:rPr>
                <w:rFonts w:hint="eastAsia"/>
              </w:rPr>
              <w:t>社会福祉協議会と連携を図りながら、福祉サービスの提供体制を整備し、</w:t>
            </w:r>
            <w:r w:rsidRPr="00BD0331">
              <w:rPr>
                <w:rFonts w:hint="eastAsia"/>
                <w:color w:val="auto"/>
              </w:rPr>
              <w:t>関係団体や民間企業などの協力も得て、社会全体で認知症の人々を支える取組を推進します。また、地域の自主・自立性を尊重しながら、高度で多様なニーズに対応するため、ボランティア、NPO等の多様な支援の担い手の育成を支援します。さ</w:t>
            </w:r>
            <w:r w:rsidRPr="00BD0331">
              <w:rPr>
                <w:rFonts w:hint="eastAsia"/>
                <w:color w:val="auto"/>
              </w:rPr>
              <w:lastRenderedPageBreak/>
              <w:t>らに、地域の方々が活躍する場を広げることを図ります。</w:t>
            </w:r>
          </w:p>
        </w:tc>
        <w:tc>
          <w:tcPr>
            <w:tcW w:w="1984" w:type="dxa"/>
            <w:tcBorders>
              <w:top w:val="single" w:sz="4" w:space="0" w:color="auto"/>
              <w:left w:val="single" w:sz="4" w:space="0" w:color="auto"/>
              <w:bottom w:val="single" w:sz="4" w:space="0" w:color="auto"/>
              <w:right w:val="single" w:sz="4" w:space="0" w:color="auto"/>
            </w:tcBorders>
            <w:vAlign w:val="center"/>
          </w:tcPr>
          <w:p w:rsidR="000B2D61" w:rsidRPr="00913ED5" w:rsidRDefault="000B2D61" w:rsidP="003105F4">
            <w:pPr>
              <w:widowControl/>
              <w:jc w:val="center"/>
              <w:rPr>
                <w:rFonts w:hAnsi="HG丸ｺﾞｼｯｸM-PRO" w:cs="ＭＳ Ｐゴシック"/>
                <w:kern w:val="0"/>
              </w:rPr>
            </w:pPr>
            <w:r w:rsidRPr="00984DB8">
              <w:rPr>
                <w:rFonts w:hAnsi="HG丸ｺﾞｼｯｸM-PRO" w:cs="ＭＳ Ｐゴシック" w:hint="eastAsia"/>
                <w:kern w:val="0"/>
              </w:rPr>
              <w:lastRenderedPageBreak/>
              <w:t>健康福祉課</w:t>
            </w:r>
          </w:p>
        </w:tc>
      </w:tr>
      <w:tr w:rsidR="000B2D61" w:rsidRPr="00913ED5" w:rsidTr="003105F4">
        <w:trPr>
          <w:trHeight w:val="416"/>
        </w:trPr>
        <w:tc>
          <w:tcPr>
            <w:tcW w:w="9497" w:type="dxa"/>
            <w:gridSpan w:val="2"/>
            <w:tcBorders>
              <w:top w:val="single" w:sz="4" w:space="0" w:color="auto"/>
              <w:left w:val="single" w:sz="4" w:space="0" w:color="auto"/>
              <w:bottom w:val="single" w:sz="4" w:space="0" w:color="auto"/>
              <w:right w:val="single" w:sz="4" w:space="0" w:color="auto"/>
            </w:tcBorders>
            <w:vAlign w:val="center"/>
          </w:tcPr>
          <w:p w:rsidR="000B2D61" w:rsidRPr="00913ED5" w:rsidRDefault="000B2D61" w:rsidP="003105F4">
            <w:pPr>
              <w:widowControl/>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Pr="007E3FD3">
              <w:rPr>
                <w:rFonts w:hAnsi="HG丸ｺﾞｼｯｸM-PRO" w:cs="ＭＳ Ｐゴシック" w:hint="eastAsia"/>
                <w:kern w:val="0"/>
              </w:rPr>
              <w:t>高齢者がいきがいをもって参加するまちづくり</w:t>
            </w:r>
          </w:p>
        </w:tc>
      </w:tr>
      <w:tr w:rsidR="000B2D61"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0B2D61" w:rsidRPr="00BD0331" w:rsidRDefault="000B2D61" w:rsidP="003105F4">
            <w:pPr>
              <w:spacing w:line="300" w:lineRule="exact"/>
              <w:ind w:leftChars="21" w:left="42" w:rightChars="21" w:right="42" w:firstLineChars="100" w:firstLine="200"/>
              <w:rPr>
                <w:color w:val="auto"/>
              </w:rPr>
            </w:pPr>
            <w:r w:rsidRPr="00E7317F">
              <w:rPr>
                <w:rFonts w:hint="eastAsia"/>
              </w:rPr>
              <w:t>「</w:t>
            </w:r>
            <w:r w:rsidRPr="00E7317F">
              <w:rPr>
                <w:rFonts w:hint="eastAsia"/>
                <w:color w:val="000000" w:themeColor="text1"/>
              </w:rPr>
              <w:t>高齢者の健康づくり活動（踊り、民謡）、健康</w:t>
            </w:r>
            <w:r w:rsidR="004C3805" w:rsidRPr="00E7317F">
              <w:rPr>
                <w:rFonts w:hint="eastAsia"/>
                <w:color w:val="000000" w:themeColor="text1"/>
              </w:rPr>
              <w:t>ウォーキング</w:t>
            </w:r>
            <w:r w:rsidRPr="00BD0331">
              <w:rPr>
                <w:rFonts w:hint="eastAsia"/>
                <w:color w:val="auto"/>
              </w:rPr>
              <w:t>、地域サロン活動を支援</w:t>
            </w:r>
            <w:r w:rsidR="004C3805">
              <w:rPr>
                <w:rFonts w:hint="eastAsia"/>
                <w:color w:val="auto"/>
              </w:rPr>
              <w:t>し、い</w:t>
            </w:r>
            <w:r w:rsidR="00F917B6">
              <w:rPr>
                <w:rFonts w:hint="eastAsia"/>
                <w:color w:val="auto"/>
              </w:rPr>
              <w:t>きがいをもって健康で長生きできる社会づくりのための取</w:t>
            </w:r>
            <w:r w:rsidR="004C3805">
              <w:rPr>
                <w:rFonts w:hint="eastAsia"/>
                <w:color w:val="auto"/>
              </w:rPr>
              <w:t>り</w:t>
            </w:r>
            <w:r w:rsidR="00F917B6">
              <w:rPr>
                <w:rFonts w:hint="eastAsia"/>
                <w:color w:val="auto"/>
              </w:rPr>
              <w:t>組</w:t>
            </w:r>
            <w:r w:rsidR="004C3805">
              <w:rPr>
                <w:rFonts w:hint="eastAsia"/>
                <w:color w:val="auto"/>
              </w:rPr>
              <w:t>み</w:t>
            </w:r>
            <w:r w:rsidRPr="00BD0331">
              <w:rPr>
                <w:rFonts w:hint="eastAsia"/>
                <w:color w:val="auto"/>
              </w:rPr>
              <w:t>を推進します。</w:t>
            </w:r>
          </w:p>
          <w:p w:rsidR="000B2D61" w:rsidRDefault="004C3805" w:rsidP="003105F4">
            <w:pPr>
              <w:spacing w:line="300" w:lineRule="exact"/>
              <w:ind w:leftChars="21" w:left="42" w:rightChars="21" w:right="42" w:firstLineChars="100" w:firstLine="200"/>
              <w:rPr>
                <w:color w:val="000000" w:themeColor="text1"/>
              </w:rPr>
            </w:pPr>
            <w:r>
              <w:rPr>
                <w:rFonts w:hint="eastAsia"/>
                <w:color w:val="000000" w:themeColor="text1"/>
              </w:rPr>
              <w:t>高齢者のい</w:t>
            </w:r>
            <w:r w:rsidR="000B2D61" w:rsidRPr="00E7317F">
              <w:rPr>
                <w:rFonts w:hint="eastAsia"/>
                <w:color w:val="000000" w:themeColor="text1"/>
              </w:rPr>
              <w:t>きがいづくりの支援協力を行い、菊花展、教養講演会、健康料理講演会、各種予防講座等、積極的な参加を幅広く推進します。</w:t>
            </w:r>
          </w:p>
          <w:p w:rsidR="000B2D61" w:rsidRPr="002808A0" w:rsidRDefault="000B2D61" w:rsidP="002808A0">
            <w:pPr>
              <w:spacing w:line="300" w:lineRule="exact"/>
              <w:ind w:leftChars="21" w:left="42" w:rightChars="21" w:right="42" w:firstLineChars="100" w:firstLine="200"/>
              <w:rPr>
                <w:color w:val="000000" w:themeColor="text1"/>
              </w:rPr>
            </w:pPr>
            <w:r w:rsidRPr="00E7317F">
              <w:rPr>
                <w:rFonts w:hint="eastAsia"/>
                <w:color w:val="000000" w:themeColor="text1"/>
              </w:rPr>
              <w:t>世代を越えた交流を推進し、昔の伝統的な遊びを通じた小学校児童との対話、高齢者が地域の一員として社会参加できるよう、社会福祉協議会と進携して積極的に協力支援を行います。また、高齢者がもつ知識、経験を生かした伝承活動、奉仕、親切美化運動、交通安全対策運動等ボランティア活動などの地域活動を推進します。</w:t>
            </w:r>
          </w:p>
        </w:tc>
        <w:tc>
          <w:tcPr>
            <w:tcW w:w="1984" w:type="dxa"/>
            <w:tcBorders>
              <w:top w:val="single" w:sz="4" w:space="0" w:color="auto"/>
              <w:left w:val="single" w:sz="4" w:space="0" w:color="auto"/>
              <w:bottom w:val="single" w:sz="4" w:space="0" w:color="auto"/>
              <w:right w:val="single" w:sz="4" w:space="0" w:color="auto"/>
            </w:tcBorders>
            <w:vAlign w:val="center"/>
          </w:tcPr>
          <w:p w:rsidR="000B2D61" w:rsidRPr="00984DB8" w:rsidRDefault="000B2D61" w:rsidP="003105F4">
            <w:pPr>
              <w:widowControl/>
              <w:jc w:val="center"/>
              <w:rPr>
                <w:rFonts w:hAnsi="HG丸ｺﾞｼｯｸM-PRO" w:cs="ＭＳ Ｐゴシック"/>
                <w:kern w:val="0"/>
              </w:rPr>
            </w:pPr>
            <w:r w:rsidRPr="00984DB8">
              <w:rPr>
                <w:rFonts w:hAnsi="HG丸ｺﾞｼｯｸM-PRO" w:cs="ＭＳ Ｐゴシック" w:hint="eastAsia"/>
                <w:kern w:val="0"/>
              </w:rPr>
              <w:t>健康福祉課</w:t>
            </w:r>
          </w:p>
        </w:tc>
      </w:tr>
    </w:tbl>
    <w:p w:rsidR="000B2D61" w:rsidRDefault="000B2D61" w:rsidP="000B2D61">
      <w:pPr>
        <w:spacing w:afterLines="50" w:after="180"/>
        <w:rPr>
          <w:rFonts w:hAnsi="ＭＳ 明朝"/>
          <w:b/>
          <w:sz w:val="22"/>
          <w:szCs w:val="22"/>
        </w:rPr>
      </w:pPr>
    </w:p>
    <w:p w:rsidR="000B2D61" w:rsidRPr="00984DB8"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49"/>
        </w:rPr>
        <w:t>主要事</w:t>
      </w:r>
      <w:r w:rsidRPr="000B2D61">
        <w:rPr>
          <w:rFonts w:hAnsi="ＭＳ 明朝" w:hint="eastAsia"/>
          <w:b/>
          <w:kern w:val="0"/>
          <w:sz w:val="22"/>
          <w:szCs w:val="22"/>
          <w:fitText w:val="1105" w:id="1255282949"/>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0B2D61"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E3FD3" w:rsidRDefault="000B2D61" w:rsidP="003105F4">
            <w:pPr>
              <w:spacing w:line="240" w:lineRule="exact"/>
              <w:rPr>
                <w:rFonts w:hAnsi="HG丸ｺﾞｼｯｸM-PRO"/>
              </w:rPr>
            </w:pPr>
            <w:r w:rsidRPr="007E3FD3">
              <w:rPr>
                <w:rFonts w:hAnsi="HG丸ｺﾞｼｯｸM-PRO" w:hint="eastAsia"/>
              </w:rPr>
              <w:t>◆配食サービス事業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E3FD3" w:rsidRDefault="00F917B6" w:rsidP="00F917B6">
            <w:pPr>
              <w:spacing w:line="240" w:lineRule="exact"/>
              <w:ind w:firstLineChars="100" w:firstLine="200"/>
              <w:rPr>
                <w:rFonts w:hAnsi="HG丸ｺﾞｼｯｸM-PRO"/>
              </w:rPr>
            </w:pPr>
            <w:r>
              <w:rPr>
                <w:rFonts w:hAnsi="HG丸ｺﾞｼｯｸM-PRO" w:hint="eastAsia"/>
              </w:rPr>
              <w:t>ひとり暮らしの高齢者に、栄養</w:t>
            </w:r>
            <w:r w:rsidR="000B2D61" w:rsidRPr="007E3FD3">
              <w:rPr>
                <w:rFonts w:hAnsi="HG丸ｺﾞｼｯｸM-PRO" w:hint="eastAsia"/>
              </w:rPr>
              <w:t>バランスのとれた食事を提供して、高齢者の安否の確認も行い、緊急時には適正な対応を図る。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E3FD3" w:rsidRDefault="000B2D61" w:rsidP="00BD0331">
            <w:pPr>
              <w:spacing w:line="240" w:lineRule="exact"/>
              <w:rPr>
                <w:rFonts w:hAnsi="HG丸ｺﾞｼｯｸM-PRO"/>
              </w:rPr>
            </w:pPr>
            <w:r w:rsidRPr="007E3FD3">
              <w:rPr>
                <w:rFonts w:hAnsi="HG丸ｺﾞｼｯｸM-PRO" w:hint="eastAsia"/>
              </w:rPr>
              <w:t>◆介護用品等支給事業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E3FD3" w:rsidRDefault="000B2D61" w:rsidP="003105F4">
            <w:pPr>
              <w:spacing w:line="240" w:lineRule="exact"/>
              <w:ind w:firstLineChars="100" w:firstLine="200"/>
              <w:rPr>
                <w:rFonts w:hAnsi="HG丸ｺﾞｼｯｸM-PRO"/>
              </w:rPr>
            </w:pPr>
            <w:r w:rsidRPr="007E3FD3">
              <w:rPr>
                <w:rFonts w:hAnsi="HG丸ｺﾞｼｯｸM-PRO" w:hint="eastAsia"/>
              </w:rPr>
              <w:t>寝たきりで常時失禁状態にある高齢者に紙おむつを支給して、介護家族の経済的負担の軽減を図る。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BD0331">
            <w:pPr>
              <w:spacing w:line="240" w:lineRule="exact"/>
              <w:rPr>
                <w:rFonts w:hAnsi="HG丸ｺﾞｼｯｸM-PRO"/>
              </w:rPr>
            </w:pPr>
            <w:r w:rsidRPr="00075265">
              <w:rPr>
                <w:rFonts w:hAnsi="HG丸ｺﾞｼｯｸM-PRO" w:hint="eastAsia"/>
              </w:rPr>
              <w:t>◆</w:t>
            </w:r>
            <w:r w:rsidR="00101ADC">
              <w:rPr>
                <w:rFonts w:hAnsi="HG丸ｺﾞｼｯｸM-PRO" w:hint="eastAsia"/>
              </w:rPr>
              <w:t>一般</w:t>
            </w:r>
            <w:r w:rsidRPr="00075265">
              <w:rPr>
                <w:rFonts w:hAnsi="HG丸ｺﾞｼｯｸM-PRO" w:hint="eastAsia"/>
              </w:rPr>
              <w:t>介護予防事業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ind w:firstLineChars="100" w:firstLine="200"/>
              <w:rPr>
                <w:rFonts w:hAnsi="HG丸ｺﾞｼｯｸM-PRO"/>
              </w:rPr>
            </w:pPr>
            <w:r w:rsidRPr="00075265">
              <w:rPr>
                <w:rFonts w:hAnsi="HG丸ｺﾞｼｯｸM-PRO" w:hint="eastAsia"/>
              </w:rPr>
              <w:t>高齢者の方が在宅において自立した生活を送ることができるように予防する。</w:t>
            </w:r>
          </w:p>
        </w:tc>
      </w:tr>
      <w:tr w:rsidR="000B2D61" w:rsidRPr="00913ED5" w:rsidTr="003105F4">
        <w:trPr>
          <w:trHeight w:val="140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Default="000B2D61" w:rsidP="003105F4">
            <w:pPr>
              <w:spacing w:line="240" w:lineRule="exact"/>
              <w:rPr>
                <w:rFonts w:hAnsi="HG丸ｺﾞｼｯｸM-PRO"/>
              </w:rPr>
            </w:pPr>
            <w:r w:rsidRPr="006337C8">
              <w:rPr>
                <w:rFonts w:hAnsi="HG丸ｺﾞｼｯｸM-PRO" w:hint="eastAsia"/>
              </w:rPr>
              <w:t>◆介護予防・</w:t>
            </w:r>
            <w:r w:rsidR="00101ADC" w:rsidRPr="006337C8">
              <w:rPr>
                <w:rFonts w:hAnsi="HG丸ｺﾞｼｯｸM-PRO" w:hint="eastAsia"/>
              </w:rPr>
              <w:t>生活支援サービス事業</w:t>
            </w:r>
          </w:p>
          <w:p w:rsidR="000B2D61" w:rsidRPr="007E3FD3" w:rsidRDefault="000B2D61" w:rsidP="003105F4">
            <w:pPr>
              <w:spacing w:line="240" w:lineRule="exact"/>
              <w:rPr>
                <w:rFonts w:hAnsi="HG丸ｺﾞｼｯｸM-PRO"/>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E3FD3" w:rsidRDefault="000B2D61" w:rsidP="003105F4">
            <w:pPr>
              <w:spacing w:line="240" w:lineRule="exact"/>
              <w:ind w:firstLineChars="100" w:firstLine="200"/>
              <w:rPr>
                <w:rFonts w:hAnsi="HG丸ｺﾞｼｯｸM-PRO"/>
              </w:rPr>
            </w:pPr>
            <w:r w:rsidRPr="00075265">
              <w:rPr>
                <w:rFonts w:hAnsi="HG丸ｺﾞｼｯｸM-PRO" w:hint="eastAsia"/>
              </w:rPr>
              <w:t>制度改正により、各市町村が地域の実情に応じて多様なサービスを充実することにより、地域の支え合いの体制づくりを推進し、要支援者等に対する効果的かつ効率的な支援を可能とすることを</w:t>
            </w:r>
            <w:r w:rsidR="00E404DB">
              <w:rPr>
                <w:rFonts w:hAnsi="HG丸ｺﾞｼｯｸM-PRO" w:hint="eastAsia"/>
              </w:rPr>
              <w:t>めざす</w:t>
            </w:r>
            <w:r w:rsidRPr="00075265">
              <w:rPr>
                <w:rFonts w:hAnsi="HG丸ｺﾞｼｯｸM-PRO" w:hint="eastAsia"/>
              </w:rPr>
              <w:t>。近隣市町村との協力関係を構築しつつ安堵町独自の地域性（特色）をも活かした取</w:t>
            </w:r>
            <w:r w:rsidR="004C3805">
              <w:rPr>
                <w:rFonts w:hAnsi="HG丸ｺﾞｼｯｸM-PRO" w:hint="eastAsia"/>
              </w:rPr>
              <w:t>り</w:t>
            </w:r>
            <w:r w:rsidRPr="00075265">
              <w:rPr>
                <w:rFonts w:hAnsi="HG丸ｺﾞｼｯｸM-PRO" w:hint="eastAsia"/>
              </w:rPr>
              <w:t>組</w:t>
            </w:r>
            <w:r w:rsidR="004C3805">
              <w:rPr>
                <w:rFonts w:hAnsi="HG丸ｺﾞｼｯｸM-PRO" w:hint="eastAsia"/>
              </w:rPr>
              <w:t>み</w:t>
            </w:r>
            <w:r w:rsidRPr="00075265">
              <w:rPr>
                <w:rFonts w:hAnsi="HG丸ｺﾞｼｯｸM-PRO" w:hint="eastAsia"/>
              </w:rPr>
              <w:t>を図る。</w:t>
            </w:r>
          </w:p>
        </w:tc>
      </w:tr>
    </w:tbl>
    <w:p w:rsidR="000B2D61" w:rsidRPr="007922A6" w:rsidRDefault="000B2D61" w:rsidP="000B2D61">
      <w:pPr>
        <w:ind w:left="142" w:rightChars="-54" w:right="-108"/>
        <w:rPr>
          <w:color w:val="000000" w:themeColor="text1"/>
          <w:sz w:val="22"/>
          <w:szCs w:val="22"/>
        </w:rPr>
      </w:pPr>
    </w:p>
    <w:p w:rsidR="000B2D61" w:rsidRDefault="000B2D61" w:rsidP="000B2D61">
      <w:pPr>
        <w:widowControl/>
        <w:jc w:val="left"/>
        <w:rPr>
          <w:color w:val="000000" w:themeColor="text1"/>
          <w:sz w:val="22"/>
          <w:szCs w:val="22"/>
        </w:rPr>
      </w:pPr>
      <w:r>
        <w:rPr>
          <w:color w:val="000000" w:themeColor="text1"/>
          <w:sz w:val="22"/>
          <w:szCs w:val="22"/>
        </w:rPr>
        <w:br w:type="page"/>
      </w:r>
    </w:p>
    <w:p w:rsidR="000B2D61" w:rsidRPr="00236E4C" w:rsidRDefault="000B2D61" w:rsidP="000B2D61">
      <w:pPr>
        <w:ind w:firstLineChars="100" w:firstLine="360"/>
        <w:outlineLvl w:val="0"/>
        <w:rPr>
          <w:rFonts w:hAnsi="ＭＳ 明朝"/>
          <w:sz w:val="36"/>
          <w:szCs w:val="36"/>
        </w:rPr>
      </w:pPr>
      <w:bookmarkStart w:id="58" w:name="_Toc472330475"/>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3</w:t>
      </w:r>
      <w:r w:rsidRPr="008A2381">
        <w:rPr>
          <w:rFonts w:hAnsi="ＭＳ 明朝" w:hint="eastAsia"/>
          <w:color w:val="FFFFFF" w:themeColor="background1"/>
          <w:sz w:val="36"/>
          <w:szCs w:val="36"/>
        </w:rPr>
        <w:t xml:space="preserve">節　</w:t>
      </w:r>
      <w:r w:rsidR="00F031BD">
        <w:rPr>
          <w:rFonts w:hAnsi="ＭＳ 明朝" w:hint="eastAsia"/>
          <w:color w:val="FFFFFF" w:themeColor="background1"/>
          <w:sz w:val="36"/>
          <w:szCs w:val="36"/>
        </w:rPr>
        <w:t>障害</w:t>
      </w:r>
      <w:r>
        <w:rPr>
          <w:rFonts w:hAnsi="ＭＳ 明朝" w:hint="eastAsia"/>
          <w:color w:val="FFFFFF" w:themeColor="background1"/>
          <w:sz w:val="36"/>
          <w:szCs w:val="36"/>
        </w:rPr>
        <w:t>者福祉</w:t>
      </w:r>
      <w:bookmarkEnd w:id="58"/>
    </w:p>
    <w:p w:rsidR="000B2D61" w:rsidRPr="00236E4C" w:rsidRDefault="000B2D61" w:rsidP="000B2D61">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40160" behindDoc="1" locked="0" layoutInCell="1" allowOverlap="1" wp14:anchorId="439663AB" wp14:editId="7B7A5FA6">
                <wp:simplePos x="0" y="0"/>
                <wp:positionH relativeFrom="column">
                  <wp:posOffset>0</wp:posOffset>
                </wp:positionH>
                <wp:positionV relativeFrom="paragraph">
                  <wp:posOffset>-457200</wp:posOffset>
                </wp:positionV>
                <wp:extent cx="6134100" cy="456565"/>
                <wp:effectExtent l="19050" t="19050" r="19050" b="19685"/>
                <wp:wrapNone/>
                <wp:docPr id="3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DCD0E" id="Rectangle 67" o:spid="_x0000_s1026" style="position:absolute;left:0;text-align:left;margin-left:0;margin-top:-36pt;width:483pt;height:35.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wKRAIAAME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KBsXAp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41184" behindDoc="0" locked="0" layoutInCell="1" allowOverlap="1" wp14:anchorId="20B45CEA" wp14:editId="425D4F5B">
                <wp:simplePos x="0" y="0"/>
                <wp:positionH relativeFrom="column">
                  <wp:posOffset>-6216</wp:posOffset>
                </wp:positionH>
                <wp:positionV relativeFrom="paragraph">
                  <wp:posOffset>126131</wp:posOffset>
                </wp:positionV>
                <wp:extent cx="6134100" cy="64970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49705"/>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320" w:lineRule="exact"/>
                              <w:ind w:left="142" w:firstLineChars="100" w:firstLine="220"/>
                              <w:rPr>
                                <w:rFonts w:hAnsi="ＭＳ 明朝"/>
                                <w:sz w:val="22"/>
                                <w:szCs w:val="22"/>
                              </w:rPr>
                            </w:pPr>
                            <w:r w:rsidRPr="007E3FD3">
                              <w:rPr>
                                <w:rFonts w:hAnsi="ＭＳ 明朝" w:hint="eastAsia"/>
                                <w:sz w:val="22"/>
                                <w:szCs w:val="22"/>
                              </w:rPr>
                              <w:t>障害者計</w:t>
                            </w:r>
                            <w:r>
                              <w:rPr>
                                <w:rFonts w:hAnsi="ＭＳ 明朝" w:hint="eastAsia"/>
                                <w:sz w:val="22"/>
                                <w:szCs w:val="22"/>
                              </w:rPr>
                              <w:t>画及び障害福祉計画のもと、障害のある方々が地域で安心して暮らし</w:t>
                            </w:r>
                            <w:r w:rsidRPr="007E3FD3">
                              <w:rPr>
                                <w:rFonts w:hAnsi="ＭＳ 明朝" w:hint="eastAsia"/>
                                <w:sz w:val="22"/>
                                <w:szCs w:val="22"/>
                              </w:rPr>
                              <w:t>、社会的に自立し積極的に社会参加できるよう、さらなる総合的</w:t>
                            </w:r>
                            <w:r>
                              <w:rPr>
                                <w:rFonts w:hAnsi="ＭＳ 明朝" w:hint="eastAsia"/>
                                <w:sz w:val="22"/>
                                <w:szCs w:val="22"/>
                              </w:rPr>
                              <w:t>障害</w:t>
                            </w:r>
                            <w:r w:rsidRPr="007E3FD3">
                              <w:rPr>
                                <w:rFonts w:hAnsi="ＭＳ 明朝" w:hint="eastAsia"/>
                                <w:sz w:val="22"/>
                                <w:szCs w:val="22"/>
                              </w:rPr>
                              <w:t>者施策を推進します。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B45CEA" id="_x0000_s1118" style="position:absolute;left:0;text-align:left;margin-left:-.5pt;margin-top:9.95pt;width:483pt;height:5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" fillcolor="#d8d8d8 [2732]" stroked="f">
                <v:stroke joinstyle="miter"/>
                <v:textbox>
                  <w:txbxContent>
                    <w:p w:rsidR="0001203E" w:rsidRPr="009B5BCB" w:rsidRDefault="0001203E" w:rsidP="000B2D61">
                      <w:pPr>
                        <w:spacing w:afterLines="50" w:after="180" w:line="320" w:lineRule="exact"/>
                        <w:ind w:left="142" w:firstLineChars="100" w:firstLine="220"/>
                        <w:rPr>
                          <w:rFonts w:hAnsi="ＭＳ 明朝"/>
                          <w:sz w:val="22"/>
                          <w:szCs w:val="22"/>
                        </w:rPr>
                      </w:pPr>
                      <w:r w:rsidRPr="007E3FD3">
                        <w:rPr>
                          <w:rFonts w:hAnsi="ＭＳ 明朝" w:hint="eastAsia"/>
                          <w:sz w:val="22"/>
                          <w:szCs w:val="22"/>
                        </w:rPr>
                        <w:t>障害者計</w:t>
                      </w:r>
                      <w:r>
                        <w:rPr>
                          <w:rFonts w:hAnsi="ＭＳ 明朝" w:hint="eastAsia"/>
                          <w:sz w:val="22"/>
                          <w:szCs w:val="22"/>
                        </w:rPr>
                        <w:t>画及び障害福祉計画のもと、障害のある方々が地域で安心して暮らし</w:t>
                      </w:r>
                      <w:r w:rsidRPr="007E3FD3">
                        <w:rPr>
                          <w:rFonts w:hAnsi="ＭＳ 明朝" w:hint="eastAsia"/>
                          <w:sz w:val="22"/>
                          <w:szCs w:val="22"/>
                        </w:rPr>
                        <w:t>、社会的に自立し積極的に社会参加できるよう、さらなる総合的</w:t>
                      </w:r>
                      <w:r>
                        <w:rPr>
                          <w:rFonts w:hAnsi="ＭＳ 明朝" w:hint="eastAsia"/>
                          <w:sz w:val="22"/>
                          <w:szCs w:val="22"/>
                        </w:rPr>
                        <w:t>障害</w:t>
                      </w:r>
                      <w:r w:rsidRPr="007E3FD3">
                        <w:rPr>
                          <w:rFonts w:hAnsi="ＭＳ 明朝" w:hint="eastAsia"/>
                          <w:sz w:val="22"/>
                          <w:szCs w:val="22"/>
                        </w:rPr>
                        <w:t>者施策を推進します。</w:t>
                      </w:r>
                    </w:p>
                  </w:txbxContent>
                </v:textbox>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p>
    <w:p w:rsidR="000B2D61" w:rsidRDefault="000B2D61" w:rsidP="000B2D61">
      <w:pPr>
        <w:spacing w:afterLines="50" w:after="180"/>
        <w:rPr>
          <w:rFonts w:hAnsi="ＭＳ 明朝"/>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50"/>
        </w:rPr>
        <w:t>重点目</w:t>
      </w:r>
      <w:r w:rsidRPr="000B2D61">
        <w:rPr>
          <w:rFonts w:hAnsi="ＭＳ 明朝" w:hint="eastAsia"/>
          <w:b/>
          <w:kern w:val="0"/>
          <w:sz w:val="22"/>
          <w:szCs w:val="22"/>
          <w:fitText w:val="1105" w:id="1255282950"/>
        </w:rPr>
        <w:t>標</w:t>
      </w:r>
      <w:r w:rsidRPr="009B5BCB">
        <w:rPr>
          <w:rFonts w:hAnsi="ＭＳ 明朝" w:hint="eastAsia"/>
          <w:b/>
          <w:sz w:val="22"/>
          <w:szCs w:val="22"/>
        </w:rPr>
        <w:t>】</w:t>
      </w:r>
    </w:p>
    <w:p w:rsidR="000B2D61" w:rsidRDefault="004C3805" w:rsidP="000B2D61">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42208" behindDoc="0" locked="0" layoutInCell="1" allowOverlap="1" wp14:anchorId="10BA2171" wp14:editId="4FA19530">
                <wp:simplePos x="0" y="0"/>
                <wp:positionH relativeFrom="margin">
                  <wp:align>left</wp:align>
                </wp:positionH>
                <wp:positionV relativeFrom="paragraph">
                  <wp:posOffset>13335</wp:posOffset>
                </wp:positionV>
                <wp:extent cx="6134100" cy="619125"/>
                <wp:effectExtent l="0" t="0" r="19050" b="2857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1912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7E3FD3" w:rsidRDefault="0001203E" w:rsidP="000B2D61">
                            <w:pPr>
                              <w:spacing w:afterLines="50" w:after="180" w:line="260" w:lineRule="exact"/>
                              <w:ind w:left="142" w:firstLineChars="100" w:firstLine="220"/>
                              <w:rPr>
                                <w:rFonts w:hAnsi="ＭＳ 明朝"/>
                                <w:sz w:val="22"/>
                                <w:szCs w:val="22"/>
                              </w:rPr>
                            </w:pPr>
                            <w:r w:rsidRPr="007E3FD3">
                              <w:rPr>
                                <w:rFonts w:hAnsi="ＭＳ 明朝" w:hint="eastAsia"/>
                                <w:sz w:val="22"/>
                                <w:szCs w:val="22"/>
                              </w:rPr>
                              <w:t>１．</w:t>
                            </w:r>
                            <w:r>
                              <w:rPr>
                                <w:rFonts w:hAnsi="ＭＳ 明朝" w:hint="eastAsia"/>
                                <w:sz w:val="22"/>
                                <w:szCs w:val="22"/>
                              </w:rPr>
                              <w:t>障害</w:t>
                            </w:r>
                            <w:r w:rsidRPr="007E3FD3">
                              <w:rPr>
                                <w:rFonts w:hAnsi="ＭＳ 明朝" w:hint="eastAsia"/>
                                <w:sz w:val="22"/>
                                <w:szCs w:val="22"/>
                              </w:rPr>
                              <w:t>のある人(児童)をともに支えるまちづくり</w:t>
                            </w:r>
                          </w:p>
                          <w:p w:rsidR="0001203E" w:rsidRPr="009B5BCB" w:rsidRDefault="0001203E" w:rsidP="000B2D61">
                            <w:pPr>
                              <w:spacing w:afterLines="50" w:after="180" w:line="260" w:lineRule="exact"/>
                              <w:ind w:left="142" w:firstLineChars="100" w:firstLine="220"/>
                              <w:rPr>
                                <w:rFonts w:hAnsi="ＭＳ 明朝"/>
                                <w:sz w:val="22"/>
                                <w:szCs w:val="22"/>
                              </w:rPr>
                            </w:pPr>
                            <w:r w:rsidRPr="007E3FD3">
                              <w:rPr>
                                <w:rFonts w:hAnsi="ＭＳ 明朝" w:hint="eastAsia"/>
                                <w:sz w:val="22"/>
                                <w:szCs w:val="22"/>
                              </w:rPr>
                              <w:t>２．</w:t>
                            </w:r>
                            <w:r>
                              <w:rPr>
                                <w:rFonts w:hAnsi="ＭＳ 明朝" w:hint="eastAsia"/>
                                <w:sz w:val="22"/>
                                <w:szCs w:val="22"/>
                              </w:rPr>
                              <w:t>障害</w:t>
                            </w:r>
                            <w:r w:rsidRPr="007E3FD3">
                              <w:rPr>
                                <w:rFonts w:hAnsi="ＭＳ 明朝" w:hint="eastAsia"/>
                                <w:sz w:val="22"/>
                                <w:szCs w:val="22"/>
                              </w:rPr>
                              <w:t>があっても自立・社会参加を推進する環境づくり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0BA2171" id="_x0000_s1119" style="position:absolute;left:0;text-align:left;margin-left:0;margin-top:1.05pt;width:483pt;height:48.7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" strokecolor="gray [1629]" strokeweight="1.5pt">
                <v:stroke dashstyle="3 1" joinstyle="miter"/>
                <v:textbox>
                  <w:txbxContent>
                    <w:p w:rsidR="0001203E" w:rsidRPr="007E3FD3" w:rsidRDefault="0001203E" w:rsidP="000B2D61">
                      <w:pPr>
                        <w:spacing w:afterLines="50" w:after="180" w:line="260" w:lineRule="exact"/>
                        <w:ind w:left="142" w:firstLineChars="100" w:firstLine="220"/>
                        <w:rPr>
                          <w:rFonts w:hAnsi="ＭＳ 明朝"/>
                          <w:sz w:val="22"/>
                          <w:szCs w:val="22"/>
                        </w:rPr>
                      </w:pPr>
                      <w:r w:rsidRPr="007E3FD3">
                        <w:rPr>
                          <w:rFonts w:hAnsi="ＭＳ 明朝" w:hint="eastAsia"/>
                          <w:sz w:val="22"/>
                          <w:szCs w:val="22"/>
                        </w:rPr>
                        <w:t>１．</w:t>
                      </w:r>
                      <w:r>
                        <w:rPr>
                          <w:rFonts w:hAnsi="ＭＳ 明朝" w:hint="eastAsia"/>
                          <w:sz w:val="22"/>
                          <w:szCs w:val="22"/>
                        </w:rPr>
                        <w:t>障害</w:t>
                      </w:r>
                      <w:r w:rsidRPr="007E3FD3">
                        <w:rPr>
                          <w:rFonts w:hAnsi="ＭＳ 明朝" w:hint="eastAsia"/>
                          <w:sz w:val="22"/>
                          <w:szCs w:val="22"/>
                        </w:rPr>
                        <w:t>のある人(児童)をともに支えるまちづくり</w:t>
                      </w:r>
                    </w:p>
                    <w:p w:rsidR="0001203E" w:rsidRPr="009B5BCB" w:rsidRDefault="0001203E" w:rsidP="000B2D61">
                      <w:pPr>
                        <w:spacing w:afterLines="50" w:after="180" w:line="260" w:lineRule="exact"/>
                        <w:ind w:left="142" w:firstLineChars="100" w:firstLine="220"/>
                        <w:rPr>
                          <w:rFonts w:hAnsi="ＭＳ 明朝"/>
                          <w:sz w:val="22"/>
                          <w:szCs w:val="22"/>
                        </w:rPr>
                      </w:pPr>
                      <w:r w:rsidRPr="007E3FD3">
                        <w:rPr>
                          <w:rFonts w:hAnsi="ＭＳ 明朝" w:hint="eastAsia"/>
                          <w:sz w:val="22"/>
                          <w:szCs w:val="22"/>
                        </w:rPr>
                        <w:t>２．</w:t>
                      </w:r>
                      <w:r>
                        <w:rPr>
                          <w:rFonts w:hAnsi="ＭＳ 明朝" w:hint="eastAsia"/>
                          <w:sz w:val="22"/>
                          <w:szCs w:val="22"/>
                        </w:rPr>
                        <w:t>障害</w:t>
                      </w:r>
                      <w:r w:rsidRPr="007E3FD3">
                        <w:rPr>
                          <w:rFonts w:hAnsi="ＭＳ 明朝" w:hint="eastAsia"/>
                          <w:sz w:val="22"/>
                          <w:szCs w:val="22"/>
                        </w:rPr>
                        <w:t>があっても自立・社会参加を推進する環境づくり</w:t>
                      </w:r>
                    </w:p>
                  </w:txbxContent>
                </v:textbox>
                <w10:wrap anchorx="margin"/>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kern w:val="0"/>
          <w:sz w:val="22"/>
          <w:szCs w:val="22"/>
          <w:fitText w:val="1105" w:id="1255282951"/>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1　</w:t>
            </w:r>
            <w:r w:rsidR="00F031BD">
              <w:rPr>
                <w:rFonts w:hint="eastAsia"/>
                <w:b/>
                <w:color w:val="FFFFFF" w:themeColor="background1"/>
              </w:rPr>
              <w:t>障害</w:t>
            </w:r>
            <w:r w:rsidRPr="00075265">
              <w:rPr>
                <w:rFonts w:hint="eastAsia"/>
                <w:b/>
                <w:color w:val="FFFFFF" w:themeColor="background1"/>
              </w:rPr>
              <w:t>のある人(児童)をともに支えるまちづくり</w:t>
            </w:r>
            <w:r w:rsidR="001B76D9">
              <w:rPr>
                <w:rFonts w:hint="eastAsia"/>
                <w:b/>
                <w:color w:val="FFFFFF" w:themeColor="background1"/>
              </w:rPr>
              <w:t xml:space="preserve">　</w:t>
            </w:r>
          </w:p>
        </w:tc>
      </w:tr>
    </w:tbl>
    <w:p w:rsidR="000B2D61" w:rsidRPr="003961BD" w:rsidRDefault="000B2D61" w:rsidP="000B2D61">
      <w:pPr>
        <w:spacing w:line="300" w:lineRule="exact"/>
        <w:ind w:rightChars="-54" w:right="-108"/>
      </w:pPr>
    </w:p>
    <w:p w:rsidR="000B2D61" w:rsidRPr="00BD0331" w:rsidRDefault="00F031BD" w:rsidP="000B2D61">
      <w:pPr>
        <w:ind w:leftChars="100" w:left="200" w:rightChars="-54" w:right="-108" w:firstLineChars="100" w:firstLine="210"/>
        <w:rPr>
          <w:color w:val="auto"/>
          <w:sz w:val="21"/>
          <w:szCs w:val="21"/>
        </w:rPr>
      </w:pPr>
      <w:r>
        <w:rPr>
          <w:rFonts w:hint="eastAsia"/>
          <w:color w:val="auto"/>
          <w:sz w:val="21"/>
          <w:szCs w:val="21"/>
        </w:rPr>
        <w:t>障害</w:t>
      </w:r>
      <w:r w:rsidR="000B2D61" w:rsidRPr="00BD0331">
        <w:rPr>
          <w:rFonts w:hint="eastAsia"/>
          <w:color w:val="auto"/>
          <w:sz w:val="21"/>
          <w:szCs w:val="21"/>
        </w:rPr>
        <w:t>のある人もない人も共に暮らせる社会の構築の理念のもと、すべての人々が地域でともに生活するためには、</w:t>
      </w:r>
      <w:r>
        <w:rPr>
          <w:rFonts w:hint="eastAsia"/>
          <w:color w:val="auto"/>
          <w:sz w:val="21"/>
          <w:szCs w:val="21"/>
        </w:rPr>
        <w:t>障害</w:t>
      </w:r>
      <w:r w:rsidR="000B2D61" w:rsidRPr="00BD0331">
        <w:rPr>
          <w:rFonts w:hint="eastAsia"/>
          <w:color w:val="auto"/>
          <w:sz w:val="21"/>
          <w:szCs w:val="21"/>
        </w:rPr>
        <w:t xml:space="preserve">のある人に対する正しい理解を深めることが必要です。 </w:t>
      </w:r>
    </w:p>
    <w:p w:rsidR="000B2D61" w:rsidRPr="00075265" w:rsidRDefault="000B2D61" w:rsidP="000B2D61">
      <w:pPr>
        <w:ind w:leftChars="100" w:left="200" w:rightChars="-54" w:right="-108" w:firstLineChars="100" w:firstLine="210"/>
        <w:rPr>
          <w:sz w:val="21"/>
          <w:szCs w:val="21"/>
        </w:rPr>
      </w:pPr>
      <w:r w:rsidRPr="00BD0331">
        <w:rPr>
          <w:rFonts w:hint="eastAsia"/>
          <w:color w:val="auto"/>
          <w:sz w:val="21"/>
          <w:szCs w:val="21"/>
        </w:rPr>
        <w:t>本町では「みんながふれあ</w:t>
      </w:r>
      <w:r w:rsidR="00F917B6">
        <w:rPr>
          <w:rFonts w:hint="eastAsia"/>
          <w:color w:val="auto"/>
          <w:sz w:val="21"/>
          <w:szCs w:val="21"/>
        </w:rPr>
        <w:t>い共に暮らし安堵するまち」を基本目標とした、「障害者計画」及び</w:t>
      </w:r>
      <w:r w:rsidRPr="00BD0331">
        <w:rPr>
          <w:rFonts w:hint="eastAsia"/>
          <w:color w:val="auto"/>
          <w:sz w:val="21"/>
          <w:szCs w:val="21"/>
        </w:rPr>
        <w:t>「障害福祉計画」を策定しており、計画の</w:t>
      </w:r>
      <w:r w:rsidRPr="00075265">
        <w:rPr>
          <w:rFonts w:hint="eastAsia"/>
          <w:sz w:val="21"/>
          <w:szCs w:val="21"/>
        </w:rPr>
        <w:t>理念として、「</w:t>
      </w:r>
      <w:r w:rsidR="00F031BD">
        <w:rPr>
          <w:rFonts w:hint="eastAsia"/>
          <w:sz w:val="21"/>
          <w:szCs w:val="21"/>
        </w:rPr>
        <w:t>障害</w:t>
      </w:r>
      <w:r w:rsidRPr="00075265">
        <w:rPr>
          <w:rFonts w:hint="eastAsia"/>
          <w:sz w:val="21"/>
          <w:szCs w:val="21"/>
        </w:rPr>
        <w:t>者に対する理解の推進」「自立した生活への支援とバリアフリーの促進」「</w:t>
      </w:r>
      <w:r w:rsidR="00F031BD">
        <w:rPr>
          <w:rFonts w:hint="eastAsia"/>
          <w:sz w:val="21"/>
          <w:szCs w:val="21"/>
        </w:rPr>
        <w:t>障害</w:t>
      </w:r>
      <w:r w:rsidRPr="00075265">
        <w:rPr>
          <w:rFonts w:hint="eastAsia"/>
          <w:sz w:val="21"/>
          <w:szCs w:val="21"/>
        </w:rPr>
        <w:t>者にやさしいまちづくり」の３点を掲げ、この理念に則した施策を計画的に展開しています。今後は、</w:t>
      </w:r>
      <w:r w:rsidR="00F031BD">
        <w:rPr>
          <w:rFonts w:hint="eastAsia"/>
          <w:sz w:val="21"/>
          <w:szCs w:val="21"/>
        </w:rPr>
        <w:t>障害</w:t>
      </w:r>
      <w:r w:rsidRPr="00075265">
        <w:rPr>
          <w:rFonts w:hint="eastAsia"/>
          <w:sz w:val="21"/>
          <w:szCs w:val="21"/>
        </w:rPr>
        <w:t>者に対する正しい理解と認識が得られるよう、より一層啓発活動に努めるとともに、</w:t>
      </w:r>
      <w:r w:rsidR="00F031BD">
        <w:rPr>
          <w:rFonts w:hint="eastAsia"/>
          <w:sz w:val="21"/>
          <w:szCs w:val="21"/>
        </w:rPr>
        <w:t>障害</w:t>
      </w:r>
      <w:r w:rsidRPr="00075265">
        <w:rPr>
          <w:rFonts w:hint="eastAsia"/>
          <w:sz w:val="21"/>
          <w:szCs w:val="21"/>
        </w:rPr>
        <w:t>のある人</w:t>
      </w:r>
      <w:r w:rsidR="00F917B6">
        <w:rPr>
          <w:rFonts w:hint="eastAsia"/>
          <w:sz w:val="21"/>
          <w:szCs w:val="21"/>
        </w:rPr>
        <w:t>（児童）や高齢者の方などすべての人にやさしいまちづくりを目指して</w:t>
      </w:r>
      <w:r w:rsidRPr="00075265">
        <w:rPr>
          <w:rFonts w:hint="eastAsia"/>
          <w:sz w:val="21"/>
          <w:szCs w:val="21"/>
        </w:rPr>
        <w:t>いくため、情報交換・共有を基盤とするネットワークの構築や、地域のみんなで協力し、支え合える関係を築いていける体制づくりが必要です。</w:t>
      </w:r>
    </w:p>
    <w:p w:rsidR="000B2D61" w:rsidRPr="00075265" w:rsidRDefault="000B2D61" w:rsidP="000B2D61">
      <w:pPr>
        <w:ind w:leftChars="100" w:left="200" w:rightChars="-54" w:right="-108" w:firstLineChars="100" w:firstLine="210"/>
        <w:rPr>
          <w:sz w:val="21"/>
          <w:szCs w:val="21"/>
        </w:rPr>
      </w:pPr>
      <w:r w:rsidRPr="00075265">
        <w:rPr>
          <w:rFonts w:hint="eastAsia"/>
          <w:sz w:val="21"/>
          <w:szCs w:val="21"/>
        </w:rPr>
        <w:t>また、本町では乳幼児健診を充実させ、</w:t>
      </w:r>
      <w:r w:rsidR="00F031BD">
        <w:rPr>
          <w:rFonts w:hint="eastAsia"/>
          <w:sz w:val="21"/>
          <w:szCs w:val="21"/>
        </w:rPr>
        <w:t>障害</w:t>
      </w:r>
      <w:r w:rsidRPr="00075265">
        <w:rPr>
          <w:rFonts w:hint="eastAsia"/>
          <w:sz w:val="21"/>
          <w:szCs w:val="21"/>
        </w:rPr>
        <w:t>の早期発見と早期療育に努めています。心身の発達等について、必要な幼児に対しては、専門家への相談を勧めたり、遊びを通して身体の発育、情緒の安定など、調和的な発達に資することを目的に療育教室を実施しています。</w:t>
      </w:r>
    </w:p>
    <w:p w:rsidR="000B2D61" w:rsidRPr="00BD0331" w:rsidRDefault="00F031BD" w:rsidP="000B2D61">
      <w:pPr>
        <w:ind w:leftChars="100" w:left="200" w:rightChars="-54" w:right="-108" w:firstLineChars="100" w:firstLine="210"/>
        <w:rPr>
          <w:color w:val="auto"/>
          <w:sz w:val="21"/>
          <w:szCs w:val="21"/>
        </w:rPr>
      </w:pPr>
      <w:r>
        <w:rPr>
          <w:rFonts w:hint="eastAsia"/>
          <w:sz w:val="21"/>
          <w:szCs w:val="21"/>
        </w:rPr>
        <w:t>障害</w:t>
      </w:r>
      <w:r w:rsidR="000B2D61" w:rsidRPr="00075265">
        <w:rPr>
          <w:rFonts w:hint="eastAsia"/>
          <w:sz w:val="21"/>
          <w:szCs w:val="21"/>
        </w:rPr>
        <w:t>福祉サービスについては、</w:t>
      </w:r>
      <w:r w:rsidR="000B2D61" w:rsidRPr="00BD0331">
        <w:rPr>
          <w:rFonts w:hint="eastAsia"/>
          <w:color w:val="auto"/>
          <w:sz w:val="21"/>
          <w:szCs w:val="21"/>
        </w:rPr>
        <w:t>西和７町障害者等支援協議会を中</w:t>
      </w:r>
      <w:r w:rsidR="000B2D61" w:rsidRPr="00075265">
        <w:rPr>
          <w:rFonts w:hint="eastAsia"/>
          <w:sz w:val="21"/>
          <w:szCs w:val="21"/>
        </w:rPr>
        <w:t>心に、近隣町、事業者との連携を通じて、</w:t>
      </w:r>
      <w:r>
        <w:rPr>
          <w:rFonts w:hint="eastAsia"/>
          <w:sz w:val="21"/>
          <w:szCs w:val="21"/>
        </w:rPr>
        <w:t>障害</w:t>
      </w:r>
      <w:r w:rsidR="000B2D61" w:rsidRPr="00075265">
        <w:rPr>
          <w:rFonts w:hint="eastAsia"/>
          <w:sz w:val="21"/>
          <w:szCs w:val="21"/>
        </w:rPr>
        <w:t>者が住み慣れた地域社会で安心して生活し、社会参加や自立を促進していくことができるよう、多様な福祉サービスが提供できる体系を構築し</w:t>
      </w:r>
      <w:r w:rsidR="000B2D61" w:rsidRPr="00BD0331">
        <w:rPr>
          <w:rFonts w:hint="eastAsia"/>
          <w:color w:val="auto"/>
          <w:sz w:val="21"/>
          <w:szCs w:val="21"/>
        </w:rPr>
        <w:t>実施しています。</w:t>
      </w:r>
    </w:p>
    <w:p w:rsidR="000B2D61" w:rsidRDefault="000B2D61" w:rsidP="000B2D61">
      <w:pPr>
        <w:ind w:leftChars="100" w:left="200" w:rightChars="-54" w:right="-108" w:firstLineChars="100" w:firstLine="210"/>
        <w:rPr>
          <w:color w:val="auto"/>
          <w:sz w:val="21"/>
          <w:szCs w:val="21"/>
        </w:rPr>
      </w:pPr>
      <w:r w:rsidRPr="00BD0331">
        <w:rPr>
          <w:rFonts w:hint="eastAsia"/>
          <w:color w:val="auto"/>
          <w:sz w:val="21"/>
          <w:szCs w:val="21"/>
        </w:rPr>
        <w:t>身体・知的</w:t>
      </w:r>
      <w:r w:rsidR="00F031BD">
        <w:rPr>
          <w:rFonts w:hint="eastAsia"/>
          <w:color w:val="auto"/>
          <w:sz w:val="21"/>
          <w:szCs w:val="21"/>
        </w:rPr>
        <w:t>障害</w:t>
      </w:r>
      <w:r w:rsidRPr="00BD0331">
        <w:rPr>
          <w:rFonts w:hint="eastAsia"/>
          <w:color w:val="auto"/>
          <w:sz w:val="21"/>
          <w:szCs w:val="21"/>
        </w:rPr>
        <w:t>のある人や精神</w:t>
      </w:r>
      <w:r w:rsidR="00F031BD">
        <w:rPr>
          <w:rFonts w:hint="eastAsia"/>
          <w:color w:val="auto"/>
          <w:sz w:val="21"/>
          <w:szCs w:val="21"/>
        </w:rPr>
        <w:t>障害</w:t>
      </w:r>
      <w:r w:rsidRPr="00BD0331">
        <w:rPr>
          <w:rFonts w:hint="eastAsia"/>
          <w:color w:val="auto"/>
          <w:sz w:val="21"/>
          <w:szCs w:val="21"/>
        </w:rPr>
        <w:t>のある人、また</w:t>
      </w:r>
      <w:r w:rsidR="00F031BD">
        <w:rPr>
          <w:rFonts w:hint="eastAsia"/>
          <w:color w:val="auto"/>
          <w:sz w:val="21"/>
          <w:szCs w:val="21"/>
        </w:rPr>
        <w:t>障害</w:t>
      </w:r>
      <w:r w:rsidRPr="00BD0331">
        <w:rPr>
          <w:rFonts w:hint="eastAsia"/>
          <w:color w:val="auto"/>
          <w:sz w:val="21"/>
          <w:szCs w:val="21"/>
        </w:rPr>
        <w:t>者の家族等のため相談員を設置し、相談に応じて必要な助言や指導を行っています。</w:t>
      </w:r>
    </w:p>
    <w:p w:rsidR="00BD0331" w:rsidRDefault="00BD0331" w:rsidP="000B2D61">
      <w:pPr>
        <w:ind w:leftChars="100" w:left="200" w:rightChars="-54" w:right="-108" w:firstLineChars="100" w:firstLine="210"/>
        <w:rPr>
          <w:color w:val="auto"/>
          <w:sz w:val="21"/>
          <w:szCs w:val="21"/>
        </w:rPr>
      </w:pPr>
    </w:p>
    <w:p w:rsidR="00BD0331" w:rsidRDefault="00BD0331" w:rsidP="000B2D61">
      <w:pPr>
        <w:ind w:leftChars="100" w:left="200" w:rightChars="-54" w:right="-108" w:firstLineChars="100" w:firstLine="210"/>
        <w:rPr>
          <w:color w:val="auto"/>
          <w:sz w:val="21"/>
          <w:szCs w:val="21"/>
        </w:rPr>
      </w:pPr>
    </w:p>
    <w:p w:rsidR="00BD0331" w:rsidRPr="00BD0331" w:rsidRDefault="00BD0331" w:rsidP="000B2D61">
      <w:pPr>
        <w:ind w:leftChars="100" w:left="200" w:rightChars="-54" w:right="-108" w:firstLineChars="100" w:firstLine="210"/>
        <w:rPr>
          <w:color w:val="auto"/>
          <w:sz w:val="21"/>
          <w:szCs w:val="21"/>
        </w:rPr>
      </w:pPr>
    </w:p>
    <w:p w:rsidR="000B2D61" w:rsidRPr="00075265" w:rsidRDefault="000B2D61" w:rsidP="000B2D61">
      <w:pPr>
        <w:ind w:left="142" w:rightChars="-54" w:right="-108"/>
        <w:rPr>
          <w:color w:val="000000" w:themeColor="text1"/>
          <w:sz w:val="22"/>
          <w:szCs w:val="22"/>
        </w:rPr>
      </w:pP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lastRenderedPageBreak/>
              <w:t xml:space="preserve">2　</w:t>
            </w:r>
            <w:r w:rsidR="00F031BD">
              <w:rPr>
                <w:rFonts w:hint="eastAsia"/>
                <w:b/>
                <w:color w:val="FFFFFF" w:themeColor="background1"/>
              </w:rPr>
              <w:t>障害</w:t>
            </w:r>
            <w:r w:rsidRPr="00075265">
              <w:rPr>
                <w:rFonts w:hint="eastAsia"/>
                <w:b/>
                <w:color w:val="FFFFFF" w:themeColor="background1"/>
              </w:rPr>
              <w:t>があっても自立・社会参加を推進する環境づくり</w:t>
            </w:r>
          </w:p>
        </w:tc>
      </w:tr>
    </w:tbl>
    <w:p w:rsidR="000B2D61" w:rsidRPr="003961BD" w:rsidRDefault="000B2D61" w:rsidP="000B2D61">
      <w:pPr>
        <w:spacing w:line="300" w:lineRule="exact"/>
        <w:ind w:rightChars="-54" w:right="-108"/>
      </w:pPr>
    </w:p>
    <w:p w:rsidR="000B2D61" w:rsidRPr="00075265" w:rsidRDefault="00F031BD" w:rsidP="000B2D61">
      <w:pPr>
        <w:ind w:left="142" w:rightChars="-54" w:right="-108" w:firstLineChars="100" w:firstLine="210"/>
        <w:rPr>
          <w:color w:val="000000" w:themeColor="text1"/>
          <w:sz w:val="21"/>
          <w:szCs w:val="21"/>
        </w:rPr>
      </w:pPr>
      <w:r>
        <w:rPr>
          <w:rFonts w:hint="eastAsia"/>
          <w:color w:val="000000" w:themeColor="text1"/>
          <w:sz w:val="21"/>
          <w:szCs w:val="21"/>
        </w:rPr>
        <w:t>障害</w:t>
      </w:r>
      <w:r w:rsidR="000B2D61" w:rsidRPr="00075265">
        <w:rPr>
          <w:rFonts w:hint="eastAsia"/>
          <w:color w:val="000000" w:themeColor="text1"/>
          <w:sz w:val="21"/>
          <w:szCs w:val="21"/>
        </w:rPr>
        <w:t>のある人（児童）の心身の発達と社会参加を促進するため、各種の文化行事への参加</w:t>
      </w:r>
      <w:r w:rsidR="00F917B6">
        <w:rPr>
          <w:rFonts w:hint="eastAsia"/>
          <w:color w:val="000000" w:themeColor="text1"/>
          <w:sz w:val="21"/>
          <w:szCs w:val="21"/>
        </w:rPr>
        <w:t>を呼びかけており、「いきがいのある健康で、みんながふれあい共に</w:t>
      </w:r>
      <w:r w:rsidR="000B2D61" w:rsidRPr="00075265">
        <w:rPr>
          <w:rFonts w:hint="eastAsia"/>
          <w:color w:val="000000" w:themeColor="text1"/>
          <w:sz w:val="21"/>
          <w:szCs w:val="21"/>
        </w:rPr>
        <w:t>暮らし安堵するまち」の推進に向けて、社会福祉協議会に登録している関係団体や協力団体と連携して活動をしています。今後も地域福祉活動面について、さらに幅広い協力体制をとることが求められています。</w:t>
      </w:r>
    </w:p>
    <w:p w:rsidR="000B2D61" w:rsidRPr="00075265" w:rsidRDefault="004C3805" w:rsidP="000B2D61">
      <w:pPr>
        <w:ind w:left="142" w:rightChars="-54" w:right="-108" w:firstLineChars="100" w:firstLine="210"/>
        <w:rPr>
          <w:color w:val="000000" w:themeColor="text1"/>
          <w:sz w:val="21"/>
          <w:szCs w:val="21"/>
        </w:rPr>
      </w:pPr>
      <w:r>
        <w:rPr>
          <w:rFonts w:hint="eastAsia"/>
          <w:color w:val="000000" w:themeColor="text1"/>
          <w:sz w:val="21"/>
          <w:szCs w:val="21"/>
        </w:rPr>
        <w:t>また、</w:t>
      </w:r>
      <w:r w:rsidR="00F031BD">
        <w:rPr>
          <w:rFonts w:hint="eastAsia"/>
          <w:color w:val="000000" w:themeColor="text1"/>
          <w:sz w:val="21"/>
          <w:szCs w:val="21"/>
        </w:rPr>
        <w:t>障害</w:t>
      </w:r>
      <w:r>
        <w:rPr>
          <w:rFonts w:hint="eastAsia"/>
          <w:color w:val="000000" w:themeColor="text1"/>
          <w:sz w:val="21"/>
          <w:szCs w:val="21"/>
        </w:rPr>
        <w:t>のある人が自立し、い</w:t>
      </w:r>
      <w:r w:rsidR="000B2D61" w:rsidRPr="00075265">
        <w:rPr>
          <w:rFonts w:hint="eastAsia"/>
          <w:color w:val="000000" w:themeColor="text1"/>
          <w:sz w:val="21"/>
          <w:szCs w:val="21"/>
        </w:rPr>
        <w:t>きがいを感じるためにも、</w:t>
      </w:r>
      <w:r w:rsidR="00F031BD">
        <w:rPr>
          <w:rFonts w:hint="eastAsia"/>
          <w:color w:val="000000" w:themeColor="text1"/>
          <w:sz w:val="21"/>
          <w:szCs w:val="21"/>
        </w:rPr>
        <w:t>障害</w:t>
      </w:r>
      <w:r w:rsidR="000B2D61" w:rsidRPr="00075265">
        <w:rPr>
          <w:rFonts w:hint="eastAsia"/>
          <w:color w:val="000000" w:themeColor="text1"/>
          <w:sz w:val="21"/>
          <w:szCs w:val="21"/>
        </w:rPr>
        <w:t>のある人のもつ能力を生かせるよう、就労支援について、</w:t>
      </w:r>
      <w:r w:rsidR="000B2D61" w:rsidRPr="00BD0331">
        <w:rPr>
          <w:rFonts w:hint="eastAsia"/>
          <w:color w:val="auto"/>
          <w:sz w:val="21"/>
          <w:szCs w:val="21"/>
        </w:rPr>
        <w:t>就労支援事業所等、県・近隣町と連携</w:t>
      </w:r>
      <w:r w:rsidR="000B2D61" w:rsidRPr="00075265">
        <w:rPr>
          <w:rFonts w:hint="eastAsia"/>
          <w:color w:val="000000" w:themeColor="text1"/>
          <w:sz w:val="21"/>
          <w:szCs w:val="21"/>
        </w:rPr>
        <w:t>して実施していくことが必要です。</w:t>
      </w:r>
    </w:p>
    <w:p w:rsidR="000B2D61" w:rsidRDefault="000B2D61" w:rsidP="000B2D61">
      <w:pPr>
        <w:ind w:left="142" w:rightChars="-54" w:right="-108" w:firstLineChars="100" w:firstLine="210"/>
        <w:rPr>
          <w:color w:val="000000" w:themeColor="text1"/>
          <w:sz w:val="21"/>
          <w:szCs w:val="21"/>
        </w:rPr>
      </w:pPr>
      <w:r w:rsidRPr="00075265">
        <w:rPr>
          <w:rFonts w:hint="eastAsia"/>
          <w:color w:val="000000" w:themeColor="text1"/>
          <w:sz w:val="21"/>
          <w:szCs w:val="21"/>
        </w:rPr>
        <w:t>また、学校においては</w:t>
      </w:r>
      <w:r w:rsidR="00F031BD">
        <w:rPr>
          <w:rFonts w:hint="eastAsia"/>
          <w:color w:val="000000" w:themeColor="text1"/>
          <w:sz w:val="21"/>
          <w:szCs w:val="21"/>
        </w:rPr>
        <w:t>障害</w:t>
      </w:r>
      <w:r w:rsidRPr="00075265">
        <w:rPr>
          <w:rFonts w:hint="eastAsia"/>
          <w:color w:val="000000" w:themeColor="text1"/>
          <w:sz w:val="21"/>
          <w:szCs w:val="21"/>
        </w:rPr>
        <w:t>者に対する理解を深めるため、交流による福祉教育の機会の充実が重要となります。</w:t>
      </w:r>
    </w:p>
    <w:p w:rsidR="000B2D61" w:rsidRDefault="000B2D61" w:rsidP="000B2D61">
      <w:pPr>
        <w:ind w:left="142" w:rightChars="-54" w:right="-108" w:firstLineChars="100" w:firstLine="210"/>
        <w:rPr>
          <w:color w:val="000000" w:themeColor="text1"/>
          <w:sz w:val="21"/>
          <w:szCs w:val="21"/>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0B2D61"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0B2D61"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r>
      <w:tr w:rsidR="000B2D61" w:rsidRPr="00913ED5" w:rsidTr="003105F4">
        <w:trPr>
          <w:trHeight w:val="417"/>
        </w:trPr>
        <w:tc>
          <w:tcPr>
            <w:tcW w:w="9497" w:type="dxa"/>
            <w:gridSpan w:val="2"/>
            <w:tcBorders>
              <w:top w:val="nil"/>
              <w:left w:val="single" w:sz="4" w:space="0" w:color="auto"/>
              <w:right w:val="single" w:sz="4" w:space="0" w:color="auto"/>
            </w:tcBorders>
            <w:shd w:val="clear" w:color="auto" w:fill="auto"/>
            <w:vAlign w:val="center"/>
            <w:hideMark/>
          </w:tcPr>
          <w:p w:rsidR="000B2D61" w:rsidRPr="00913ED5" w:rsidRDefault="000B2D61" w:rsidP="00542E82">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00F031BD">
              <w:rPr>
                <w:rFonts w:hAnsi="HG丸ｺﾞｼｯｸM-PRO" w:cs="ＭＳ Ｐゴシック" w:hint="eastAsia"/>
                <w:kern w:val="0"/>
              </w:rPr>
              <w:t>障害</w:t>
            </w:r>
            <w:r w:rsidRPr="00075265">
              <w:rPr>
                <w:rFonts w:hAnsi="HG丸ｺﾞｼｯｸM-PRO" w:cs="ＭＳ Ｐゴシック" w:hint="eastAsia"/>
                <w:kern w:val="0"/>
              </w:rPr>
              <w:t>のある人(児童)をともに支えるまちづくり</w:t>
            </w:r>
          </w:p>
        </w:tc>
      </w:tr>
      <w:tr w:rsidR="000B2D61"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0B2D61" w:rsidRPr="00BD0331" w:rsidRDefault="00F031BD" w:rsidP="00DD7EA6">
            <w:pPr>
              <w:spacing w:line="300" w:lineRule="exact"/>
              <w:ind w:leftChars="21" w:left="42" w:rightChars="21" w:right="42" w:firstLineChars="100" w:firstLine="200"/>
              <w:rPr>
                <w:color w:val="auto"/>
              </w:rPr>
            </w:pPr>
            <w:r>
              <w:rPr>
                <w:rFonts w:hint="eastAsia"/>
                <w:color w:val="auto"/>
              </w:rPr>
              <w:t>障害</w:t>
            </w:r>
            <w:r w:rsidR="004C3805">
              <w:rPr>
                <w:rFonts w:hint="eastAsia"/>
                <w:color w:val="auto"/>
              </w:rPr>
              <w:t>のある人もない人もとも</w:t>
            </w:r>
            <w:r w:rsidR="000B2D61" w:rsidRPr="00BD0331">
              <w:rPr>
                <w:rFonts w:hint="eastAsia"/>
                <w:color w:val="auto"/>
              </w:rPr>
              <w:t>に暮らせる社会構築の理念を普及するため、身近な暮らしの場である地域や家庭において、福祉意識を高め、行動できるような人を育てる福祉教育の取り組みに努めます。</w:t>
            </w:r>
          </w:p>
          <w:p w:rsidR="000B2D61" w:rsidRPr="00BD0331" w:rsidRDefault="00F917B6" w:rsidP="00DD7EA6">
            <w:pPr>
              <w:spacing w:line="300" w:lineRule="exact"/>
              <w:ind w:leftChars="21" w:left="42" w:rightChars="21" w:right="42" w:firstLineChars="100" w:firstLine="200"/>
              <w:rPr>
                <w:color w:val="auto"/>
              </w:rPr>
            </w:pPr>
            <w:r>
              <w:rPr>
                <w:rFonts w:hint="eastAsia"/>
                <w:color w:val="auto"/>
              </w:rPr>
              <w:t>今後も、療育教室を継続して開催し、発達に心配のある幼児及び</w:t>
            </w:r>
            <w:r w:rsidR="000B2D61" w:rsidRPr="00BD0331">
              <w:rPr>
                <w:rFonts w:hint="eastAsia"/>
                <w:color w:val="auto"/>
              </w:rPr>
              <w:t>その保護者に対して、身近な相談の場の確保に努めます。</w:t>
            </w:r>
          </w:p>
          <w:p w:rsidR="000B2D61" w:rsidRPr="00BD0331" w:rsidRDefault="000B2D61" w:rsidP="00DD7EA6">
            <w:pPr>
              <w:spacing w:line="300" w:lineRule="exact"/>
              <w:ind w:leftChars="21" w:left="42" w:rightChars="21" w:right="42" w:firstLineChars="100" w:firstLine="200"/>
              <w:rPr>
                <w:color w:val="auto"/>
              </w:rPr>
            </w:pPr>
            <w:r w:rsidRPr="00BD0331">
              <w:rPr>
                <w:rFonts w:hint="eastAsia"/>
                <w:color w:val="auto"/>
              </w:rPr>
              <w:t>利用者の意思を尊重し、自立と安心を支えるサービスが提供できるよう、西和７町障害者等支援協議会を中心としたネットワークづくりに努め、施設整備や人材育成等、</w:t>
            </w:r>
            <w:r w:rsidR="00F031BD">
              <w:rPr>
                <w:rFonts w:hint="eastAsia"/>
                <w:color w:val="auto"/>
              </w:rPr>
              <w:t>障害</w:t>
            </w:r>
            <w:r w:rsidRPr="00BD0331">
              <w:rPr>
                <w:rFonts w:hint="eastAsia"/>
                <w:color w:val="auto"/>
              </w:rPr>
              <w:t>者サービスの基盤整備を推進していきます。</w:t>
            </w:r>
          </w:p>
          <w:p w:rsidR="000B2D61" w:rsidRPr="00BD0331" w:rsidRDefault="00F031BD" w:rsidP="00DD7EA6">
            <w:pPr>
              <w:spacing w:line="300" w:lineRule="exact"/>
              <w:ind w:leftChars="21" w:left="42" w:rightChars="21" w:right="42" w:firstLineChars="100" w:firstLine="200"/>
              <w:rPr>
                <w:color w:val="auto"/>
              </w:rPr>
            </w:pPr>
            <w:r>
              <w:rPr>
                <w:rFonts w:hint="eastAsia"/>
                <w:color w:val="auto"/>
              </w:rPr>
              <w:t>障害</w:t>
            </w:r>
            <w:r w:rsidR="000B2D61" w:rsidRPr="00BD0331">
              <w:rPr>
                <w:rFonts w:hint="eastAsia"/>
                <w:color w:val="auto"/>
              </w:rPr>
              <w:t>のある人（児童）及びその家庭への支援の</w:t>
            </w:r>
            <w:r w:rsidR="006F749A">
              <w:rPr>
                <w:rFonts w:hint="eastAsia"/>
                <w:color w:val="auto"/>
              </w:rPr>
              <w:t>ため、</w:t>
            </w:r>
            <w:r>
              <w:rPr>
                <w:rFonts w:hint="eastAsia"/>
                <w:color w:val="auto"/>
              </w:rPr>
              <w:t>障害</w:t>
            </w:r>
            <w:r w:rsidR="006F749A">
              <w:rPr>
                <w:rFonts w:hint="eastAsia"/>
                <w:color w:val="auto"/>
              </w:rPr>
              <w:t>福祉制度や各種サービスについて、ホームページや広報誌</w:t>
            </w:r>
            <w:r w:rsidR="000B2D61" w:rsidRPr="00BD0331">
              <w:rPr>
                <w:rFonts w:hint="eastAsia"/>
                <w:color w:val="auto"/>
              </w:rPr>
              <w:t>を通じ周知を図ります。</w:t>
            </w:r>
          </w:p>
          <w:p w:rsidR="000B2D61" w:rsidRPr="00BD0331" w:rsidRDefault="000B2D61" w:rsidP="00DD7EA6">
            <w:pPr>
              <w:spacing w:line="300" w:lineRule="exact"/>
              <w:ind w:leftChars="21" w:left="42" w:rightChars="21" w:right="42" w:firstLineChars="100" w:firstLine="200"/>
              <w:rPr>
                <w:color w:val="auto"/>
              </w:rPr>
            </w:pPr>
            <w:r w:rsidRPr="00BD0331">
              <w:rPr>
                <w:rFonts w:hint="eastAsia"/>
                <w:color w:val="auto"/>
              </w:rPr>
              <w:t>難病患者の生活の質を高めるため、本人やその家族の方々が安心してより良い生活を送ることができるよう、居宅生活支援充実に努めると共に、近隣自治体や関係機関との連携を図ります。</w:t>
            </w:r>
          </w:p>
          <w:p w:rsidR="000B2D61" w:rsidRPr="00BD0331" w:rsidRDefault="00F917B6" w:rsidP="00DD7EA6">
            <w:pPr>
              <w:spacing w:line="300" w:lineRule="exact"/>
              <w:ind w:leftChars="21" w:left="42" w:rightChars="21" w:right="42" w:firstLineChars="100" w:firstLine="200"/>
              <w:rPr>
                <w:color w:val="auto"/>
              </w:rPr>
            </w:pPr>
            <w:r>
              <w:rPr>
                <w:rFonts w:hint="eastAsia"/>
                <w:color w:val="auto"/>
              </w:rPr>
              <w:t>西和７町指定障害者相談支援センター「ななつぼし」及び</w:t>
            </w:r>
            <w:r w:rsidR="000B2D61" w:rsidRPr="00BD0331">
              <w:rPr>
                <w:rFonts w:hint="eastAsia"/>
                <w:color w:val="auto"/>
              </w:rPr>
              <w:t>「ぽると・ベル」を拠点として、</w:t>
            </w:r>
            <w:r w:rsidR="00F031BD">
              <w:rPr>
                <w:rFonts w:hint="eastAsia"/>
                <w:color w:val="auto"/>
              </w:rPr>
              <w:t>障害</w:t>
            </w:r>
            <w:r w:rsidR="000B2D61" w:rsidRPr="00BD0331">
              <w:rPr>
                <w:rFonts w:hint="eastAsia"/>
                <w:color w:val="auto"/>
              </w:rPr>
              <w:t>のある人（児童）や家族の方が気軽に何でも相談できる環境を整備し、相談支援事業の機能強化に努めます。</w:t>
            </w:r>
          </w:p>
          <w:p w:rsidR="000B2D61" w:rsidRPr="00BD0331" w:rsidRDefault="000B2D61" w:rsidP="00DD7EA6">
            <w:pPr>
              <w:widowControl/>
              <w:spacing w:line="240" w:lineRule="exact"/>
              <w:ind w:rightChars="21" w:right="42" w:firstLineChars="100" w:firstLine="200"/>
              <w:jc w:val="left"/>
              <w:rPr>
                <w:rFonts w:hAnsi="HG丸ｺﾞｼｯｸM-PRO" w:cs="ＭＳ Ｐゴシック"/>
                <w:color w:val="auto"/>
                <w:kern w:val="0"/>
              </w:rPr>
            </w:pPr>
          </w:p>
        </w:tc>
        <w:tc>
          <w:tcPr>
            <w:tcW w:w="1984" w:type="dxa"/>
            <w:tcBorders>
              <w:top w:val="single" w:sz="4" w:space="0" w:color="auto"/>
              <w:left w:val="single" w:sz="4" w:space="0" w:color="auto"/>
              <w:bottom w:val="single" w:sz="4" w:space="0" w:color="auto"/>
              <w:right w:val="single" w:sz="4" w:space="0" w:color="auto"/>
            </w:tcBorders>
            <w:vAlign w:val="center"/>
          </w:tcPr>
          <w:p w:rsidR="000B2D61" w:rsidRPr="00913ED5" w:rsidRDefault="000B2D61" w:rsidP="003105F4">
            <w:pPr>
              <w:widowControl/>
              <w:jc w:val="center"/>
              <w:rPr>
                <w:rFonts w:hAnsi="HG丸ｺﾞｼｯｸM-PRO" w:cs="ＭＳ Ｐゴシック"/>
                <w:kern w:val="0"/>
              </w:rPr>
            </w:pPr>
            <w:r w:rsidRPr="00984DB8">
              <w:rPr>
                <w:rFonts w:hAnsi="HG丸ｺﾞｼｯｸM-PRO" w:cs="ＭＳ Ｐゴシック" w:hint="eastAsia"/>
                <w:kern w:val="0"/>
              </w:rPr>
              <w:t>健康福祉課</w:t>
            </w:r>
          </w:p>
        </w:tc>
      </w:tr>
      <w:tr w:rsidR="000B2D61" w:rsidRPr="00913ED5" w:rsidTr="003105F4">
        <w:trPr>
          <w:trHeight w:val="416"/>
        </w:trPr>
        <w:tc>
          <w:tcPr>
            <w:tcW w:w="9497" w:type="dxa"/>
            <w:gridSpan w:val="2"/>
            <w:tcBorders>
              <w:top w:val="single" w:sz="4" w:space="0" w:color="auto"/>
              <w:left w:val="single" w:sz="4" w:space="0" w:color="auto"/>
              <w:bottom w:val="single" w:sz="4" w:space="0" w:color="auto"/>
              <w:right w:val="single" w:sz="4" w:space="0" w:color="auto"/>
            </w:tcBorders>
            <w:vAlign w:val="center"/>
          </w:tcPr>
          <w:p w:rsidR="000B2D61" w:rsidRPr="00913ED5" w:rsidRDefault="000B2D61" w:rsidP="00DD7EA6">
            <w:pPr>
              <w:widowControl/>
              <w:spacing w:line="240" w:lineRule="exact"/>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00F031BD">
              <w:rPr>
                <w:rFonts w:hAnsi="HG丸ｺﾞｼｯｸM-PRO" w:cs="ＭＳ Ｐゴシック" w:hint="eastAsia"/>
                <w:b/>
                <w:kern w:val="0"/>
              </w:rPr>
              <w:t>障害</w:t>
            </w:r>
            <w:r w:rsidRPr="00075265">
              <w:rPr>
                <w:rFonts w:hAnsi="HG丸ｺﾞｼｯｸM-PRO" w:cs="ＭＳ Ｐゴシック" w:hint="eastAsia"/>
                <w:b/>
                <w:kern w:val="0"/>
              </w:rPr>
              <w:t>があっても自立・社会参加を推進する環境づくり</w:t>
            </w:r>
          </w:p>
        </w:tc>
      </w:tr>
      <w:tr w:rsidR="000B2D61"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0B2D61" w:rsidRDefault="000B2D61" w:rsidP="00DD7EA6">
            <w:pPr>
              <w:spacing w:line="300" w:lineRule="exact"/>
              <w:ind w:leftChars="21" w:left="42" w:rightChars="21" w:right="42" w:firstLineChars="100" w:firstLine="200"/>
              <w:rPr>
                <w:color w:val="000000" w:themeColor="text1"/>
              </w:rPr>
            </w:pPr>
            <w:r w:rsidRPr="004305F3">
              <w:rPr>
                <w:rFonts w:hint="eastAsia"/>
                <w:color w:val="000000" w:themeColor="text1"/>
              </w:rPr>
              <w:t>社会福祉協議会と連携し、ボランテ</w:t>
            </w:r>
            <w:r w:rsidR="004C3805">
              <w:rPr>
                <w:rFonts w:hint="eastAsia"/>
                <w:color w:val="000000" w:themeColor="text1"/>
              </w:rPr>
              <w:t>ィア団体相互の連携や活性化を支援し、ボランティア活動の推進及び</w:t>
            </w:r>
            <w:r w:rsidRPr="004305F3">
              <w:rPr>
                <w:rFonts w:hint="eastAsia"/>
                <w:color w:val="000000" w:themeColor="text1"/>
              </w:rPr>
              <w:t>ネットワーク化を図ります。</w:t>
            </w:r>
          </w:p>
          <w:p w:rsidR="000B2D61" w:rsidRDefault="00F031BD" w:rsidP="00DD7EA6">
            <w:pPr>
              <w:spacing w:line="300" w:lineRule="exact"/>
              <w:ind w:leftChars="21" w:left="42" w:rightChars="21" w:right="42" w:firstLineChars="100" w:firstLine="200"/>
              <w:rPr>
                <w:color w:val="000000" w:themeColor="text1"/>
              </w:rPr>
            </w:pPr>
            <w:r>
              <w:rPr>
                <w:rFonts w:hint="eastAsia"/>
                <w:color w:val="000000" w:themeColor="text1"/>
              </w:rPr>
              <w:t>障害</w:t>
            </w:r>
            <w:r w:rsidR="000B2D61" w:rsidRPr="004305F3">
              <w:rPr>
                <w:rFonts w:hint="eastAsia"/>
                <w:color w:val="000000" w:themeColor="text1"/>
              </w:rPr>
              <w:t>者の働く場の充実のため、西和７町による広域的な取り組みを行い、</w:t>
            </w:r>
            <w:r>
              <w:rPr>
                <w:rFonts w:hint="eastAsia"/>
                <w:color w:val="000000" w:themeColor="text1"/>
              </w:rPr>
              <w:t>障害</w:t>
            </w:r>
            <w:r w:rsidR="000B2D61" w:rsidRPr="004305F3">
              <w:rPr>
                <w:rFonts w:hint="eastAsia"/>
                <w:color w:val="000000" w:themeColor="text1"/>
              </w:rPr>
              <w:t>の種別を越えた福祉的就労の場の確保や、定員枠の拡充に努めます。</w:t>
            </w:r>
          </w:p>
          <w:p w:rsidR="000B2D61" w:rsidRPr="004305F3" w:rsidRDefault="000B2D61" w:rsidP="00DD7EA6">
            <w:pPr>
              <w:spacing w:line="300" w:lineRule="exact"/>
              <w:ind w:leftChars="21" w:left="42" w:rightChars="21" w:right="42" w:firstLineChars="100" w:firstLine="200"/>
              <w:rPr>
                <w:color w:val="000000" w:themeColor="text1"/>
              </w:rPr>
            </w:pPr>
            <w:r w:rsidRPr="004305F3">
              <w:rPr>
                <w:rFonts w:hint="eastAsia"/>
                <w:color w:val="000000" w:themeColor="text1"/>
              </w:rPr>
              <w:t>町内の小・中学校と特別支援学校の交流を図り、同じ地域に住む、同世代の</w:t>
            </w:r>
            <w:r w:rsidR="00DD2F7E">
              <w:rPr>
                <w:rFonts w:hint="eastAsia"/>
                <w:color w:val="000000" w:themeColor="text1"/>
              </w:rPr>
              <w:t>子供</w:t>
            </w:r>
            <w:r w:rsidRPr="004305F3">
              <w:rPr>
                <w:rFonts w:hint="eastAsia"/>
                <w:color w:val="000000" w:themeColor="text1"/>
              </w:rPr>
              <w:t>たちの仲間づくりに取り組みます。</w:t>
            </w:r>
          </w:p>
          <w:p w:rsidR="000B2D61" w:rsidRDefault="000B2D61" w:rsidP="00DD7EA6">
            <w:pPr>
              <w:spacing w:line="300" w:lineRule="exact"/>
              <w:ind w:leftChars="21" w:left="42" w:rightChars="21" w:right="42" w:firstLineChars="100" w:firstLine="200"/>
              <w:rPr>
                <w:color w:val="000000" w:themeColor="text1"/>
              </w:rPr>
            </w:pPr>
            <w:r w:rsidRPr="004305F3">
              <w:rPr>
                <w:rFonts w:hint="eastAsia"/>
                <w:color w:val="000000" w:themeColor="text1"/>
              </w:rPr>
              <w:t>また、</w:t>
            </w:r>
            <w:r w:rsidRPr="00BD0331">
              <w:rPr>
                <w:rFonts w:hint="eastAsia"/>
                <w:color w:val="auto"/>
              </w:rPr>
              <w:t>保育所・小・中学</w:t>
            </w:r>
            <w:r w:rsidRPr="004305F3">
              <w:rPr>
                <w:rFonts w:hint="eastAsia"/>
                <w:color w:val="000000" w:themeColor="text1"/>
              </w:rPr>
              <w:t>校において、地域団体等の協力を得ながら、福祉教育の推進を図ります。</w:t>
            </w:r>
          </w:p>
          <w:p w:rsidR="000B2D61" w:rsidRPr="00075265" w:rsidRDefault="000B2D61" w:rsidP="00DD7EA6">
            <w:pPr>
              <w:widowControl/>
              <w:spacing w:line="240" w:lineRule="exact"/>
              <w:ind w:rightChars="21" w:right="42"/>
              <w:jc w:val="left"/>
              <w:rPr>
                <w:rFonts w:hAnsi="HG丸ｺﾞｼｯｸM-PRO" w:cs="ＭＳ Ｐゴシック"/>
                <w:kern w:val="0"/>
              </w:rPr>
            </w:pPr>
          </w:p>
        </w:tc>
        <w:tc>
          <w:tcPr>
            <w:tcW w:w="1984" w:type="dxa"/>
            <w:tcBorders>
              <w:top w:val="single" w:sz="4" w:space="0" w:color="auto"/>
              <w:left w:val="single" w:sz="4" w:space="0" w:color="auto"/>
              <w:bottom w:val="single" w:sz="4" w:space="0" w:color="auto"/>
              <w:right w:val="single" w:sz="4" w:space="0" w:color="auto"/>
            </w:tcBorders>
            <w:vAlign w:val="center"/>
          </w:tcPr>
          <w:p w:rsidR="000B2D61" w:rsidRPr="00984DB8" w:rsidRDefault="000B2D61" w:rsidP="003105F4">
            <w:pPr>
              <w:widowControl/>
              <w:jc w:val="center"/>
              <w:rPr>
                <w:rFonts w:hAnsi="HG丸ｺﾞｼｯｸM-PRO" w:cs="ＭＳ Ｐゴシック"/>
                <w:kern w:val="0"/>
              </w:rPr>
            </w:pPr>
            <w:r w:rsidRPr="00984DB8">
              <w:rPr>
                <w:rFonts w:hAnsi="HG丸ｺﾞｼｯｸM-PRO" w:cs="ＭＳ Ｐゴシック" w:hint="eastAsia"/>
                <w:kern w:val="0"/>
              </w:rPr>
              <w:t>健康福祉課</w:t>
            </w:r>
          </w:p>
        </w:tc>
      </w:tr>
    </w:tbl>
    <w:p w:rsidR="00542E82" w:rsidRDefault="00542E82" w:rsidP="000B2D61">
      <w:pPr>
        <w:spacing w:afterLines="50" w:after="180"/>
        <w:rPr>
          <w:rFonts w:hAnsi="ＭＳ 明朝"/>
          <w:b/>
          <w:sz w:val="22"/>
          <w:szCs w:val="22"/>
        </w:rPr>
      </w:pPr>
    </w:p>
    <w:p w:rsidR="000B2D61" w:rsidRPr="00984DB8" w:rsidRDefault="00542E82" w:rsidP="000B2D61">
      <w:pPr>
        <w:spacing w:afterLines="50" w:after="180"/>
        <w:rPr>
          <w:rFonts w:hAnsi="ＭＳ 明朝"/>
          <w:b/>
          <w:sz w:val="22"/>
          <w:szCs w:val="22"/>
        </w:rPr>
      </w:pPr>
      <w:r>
        <w:rPr>
          <w:rFonts w:hAnsi="ＭＳ 明朝" w:hint="eastAsia"/>
          <w:b/>
          <w:sz w:val="22"/>
          <w:szCs w:val="22"/>
        </w:rPr>
        <w:lastRenderedPageBreak/>
        <w:t>【</w:t>
      </w:r>
      <w:r w:rsidR="000B2D61" w:rsidRPr="000B2D61">
        <w:rPr>
          <w:rFonts w:hAnsi="ＭＳ 明朝" w:hint="eastAsia"/>
          <w:b/>
          <w:spacing w:val="37"/>
          <w:kern w:val="0"/>
          <w:sz w:val="22"/>
          <w:szCs w:val="22"/>
          <w:fitText w:val="1105" w:id="1255282952"/>
        </w:rPr>
        <w:t>主要事</w:t>
      </w:r>
      <w:r w:rsidR="000B2D61" w:rsidRPr="000B2D61">
        <w:rPr>
          <w:rFonts w:hAnsi="ＭＳ 明朝" w:hint="eastAsia"/>
          <w:b/>
          <w:kern w:val="0"/>
          <w:sz w:val="22"/>
          <w:szCs w:val="22"/>
          <w:fitText w:val="1105" w:id="1255282952"/>
        </w:rPr>
        <w:t>業</w:t>
      </w:r>
      <w:r w:rsidR="000B2D61"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0B2D61"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rPr>
                <w:rFonts w:hAnsi="HG丸ｺﾞｼｯｸM-PRO"/>
              </w:rPr>
            </w:pPr>
            <w:r w:rsidRPr="00075265">
              <w:rPr>
                <w:rFonts w:hAnsi="HG丸ｺﾞｼｯｸM-PRO" w:hint="eastAsia"/>
              </w:rPr>
              <w:t>◆身体障害者手帳・療育手帳・精神障害者保健福祉手帳交付事業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ind w:firstLineChars="100" w:firstLine="200"/>
              <w:rPr>
                <w:rFonts w:hAnsi="HG丸ｺﾞｼｯｸM-PRO"/>
              </w:rPr>
            </w:pPr>
            <w:r w:rsidRPr="00075265">
              <w:rPr>
                <w:rFonts w:hAnsi="HG丸ｺﾞｼｯｸM-PRO" w:hint="eastAsia"/>
              </w:rPr>
              <w:t>各種の福祉援助を受ける際に必要となるため、対象者に手帳を交付する。</w:t>
            </w:r>
          </w:p>
        </w:tc>
      </w:tr>
    </w:tbl>
    <w:p w:rsidR="000B2D61" w:rsidRDefault="000B2D61" w:rsidP="000B2D61">
      <w:pPr>
        <w:ind w:left="142" w:rightChars="-54" w:right="-108" w:firstLineChars="100" w:firstLine="210"/>
        <w:rPr>
          <w:color w:val="000000" w:themeColor="text1"/>
          <w:sz w:val="21"/>
          <w:szCs w:val="21"/>
        </w:rPr>
      </w:pPr>
    </w:p>
    <w:p w:rsidR="000B2D61" w:rsidRDefault="000B2D61" w:rsidP="000B2D61">
      <w:pPr>
        <w:ind w:left="142" w:rightChars="-54" w:right="-108"/>
        <w:rPr>
          <w:color w:val="000000" w:themeColor="text1"/>
          <w:sz w:val="21"/>
          <w:szCs w:val="21"/>
        </w:rPr>
      </w:pPr>
      <w:r>
        <w:rPr>
          <w:rFonts w:hint="eastAsia"/>
          <w:color w:val="000000" w:themeColor="text1"/>
          <w:sz w:val="21"/>
          <w:szCs w:val="21"/>
        </w:rPr>
        <w:t>◇自立支援事業</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0B2D61"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0B2D61" w:rsidRPr="0007526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rPr>
                <w:rFonts w:hAnsi="HG丸ｺﾞｼｯｸM-PRO"/>
              </w:rPr>
            </w:pPr>
            <w:r w:rsidRPr="00075265">
              <w:rPr>
                <w:rFonts w:hAnsi="HG丸ｺﾞｼｯｸM-PRO" w:hint="eastAsia"/>
              </w:rPr>
              <w:t>◆</w:t>
            </w:r>
            <w:r w:rsidR="00F031BD">
              <w:rPr>
                <w:rFonts w:hAnsi="HG丸ｺﾞｼｯｸM-PRO" w:hint="eastAsia"/>
              </w:rPr>
              <w:t>障害</w:t>
            </w:r>
            <w:r w:rsidRPr="00075265">
              <w:rPr>
                <w:rFonts w:hAnsi="HG丸ｺﾞｼｯｸM-PRO" w:hint="eastAsia"/>
              </w:rPr>
              <w:t>福祉サービス</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ind w:firstLineChars="100" w:firstLine="200"/>
              <w:rPr>
                <w:rFonts w:hAnsi="HG丸ｺﾞｼｯｸM-PRO"/>
              </w:rPr>
            </w:pPr>
            <w:r w:rsidRPr="00075265">
              <w:rPr>
                <w:rFonts w:hAnsi="HG丸ｺﾞｼｯｸM-PRO" w:hint="eastAsia"/>
              </w:rPr>
              <w:t>日常生活に必要な支援を受ける際に支給される介護給付（居宅介護、生活介護、短期入所など）、自立した生活に必要な知識、技術を身に付ける際に支給される訓練等給付（自立訓練、就労移行支援、就労継続支援など）を提供する。</w:t>
            </w:r>
          </w:p>
        </w:tc>
      </w:tr>
      <w:tr w:rsidR="000B2D61" w:rsidRPr="0007526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CD2948" w:rsidRDefault="000B2D61" w:rsidP="003105F4">
            <w:pPr>
              <w:spacing w:line="240" w:lineRule="exact"/>
              <w:rPr>
                <w:rFonts w:hAnsi="HG丸ｺﾞｼｯｸM-PRO"/>
                <w:color w:val="auto"/>
              </w:rPr>
            </w:pPr>
            <w:r w:rsidRPr="00CD2948">
              <w:rPr>
                <w:rFonts w:hAnsi="HG丸ｺﾞｼｯｸM-PRO" w:hint="eastAsia"/>
                <w:color w:val="auto"/>
              </w:rPr>
              <w:t>◆自立支援医療</w:t>
            </w:r>
          </w:p>
          <w:p w:rsidR="000B2D61" w:rsidRPr="00CD2948" w:rsidRDefault="000B2D61" w:rsidP="003105F4">
            <w:pPr>
              <w:spacing w:line="240" w:lineRule="exact"/>
              <w:rPr>
                <w:rFonts w:hAnsi="HG丸ｺﾞｼｯｸM-PRO"/>
                <w:color w:val="auto"/>
              </w:rPr>
            </w:pPr>
            <w:r w:rsidRPr="00CD2948">
              <w:rPr>
                <w:rFonts w:hAnsi="HG丸ｺﾞｼｯｸM-PRO" w:hint="eastAsia"/>
                <w:color w:val="auto"/>
              </w:rPr>
              <w:t>（更正医療・育成医療・精神通院医療）</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CD2948" w:rsidRDefault="000B2D61" w:rsidP="003105F4">
            <w:pPr>
              <w:spacing w:line="240" w:lineRule="exact"/>
              <w:rPr>
                <w:rFonts w:hAnsi="HG丸ｺﾞｼｯｸM-PRO"/>
                <w:color w:val="auto"/>
              </w:rPr>
            </w:pPr>
            <w:r w:rsidRPr="00CD2948">
              <w:rPr>
                <w:rFonts w:hAnsi="HG丸ｺﾞｼｯｸM-PRO" w:hint="eastAsia"/>
                <w:color w:val="auto"/>
              </w:rPr>
              <w:t>更正医療…身体の</w:t>
            </w:r>
            <w:r w:rsidR="00F031BD" w:rsidRPr="00CD2948">
              <w:rPr>
                <w:rFonts w:hAnsi="HG丸ｺﾞｼｯｸM-PRO" w:hint="eastAsia"/>
                <w:color w:val="auto"/>
              </w:rPr>
              <w:t>障害</w:t>
            </w:r>
            <w:r w:rsidRPr="00CD2948">
              <w:rPr>
                <w:rFonts w:hAnsi="HG丸ｺﾞｼｯｸM-PRO" w:hint="eastAsia"/>
                <w:color w:val="auto"/>
              </w:rPr>
              <w:t>を取り除いたり、軽くしたりするために必要な医療を指定医療機関で受ける場合に、医療費の一部を公費で負担する。</w:t>
            </w:r>
          </w:p>
          <w:p w:rsidR="000B2D61" w:rsidRPr="00CD2948" w:rsidRDefault="009A412B" w:rsidP="003105F4">
            <w:pPr>
              <w:spacing w:line="240" w:lineRule="exact"/>
              <w:rPr>
                <w:rFonts w:hAnsi="HG丸ｺﾞｼｯｸM-PRO"/>
                <w:color w:val="auto"/>
              </w:rPr>
            </w:pPr>
            <w:r w:rsidRPr="00CD2948">
              <w:rPr>
                <w:rFonts w:hAnsi="HG丸ｺﾞｼｯｸM-PRO" w:hint="eastAsia"/>
                <w:color w:val="auto"/>
              </w:rPr>
              <w:t>育成医療…</w:t>
            </w:r>
            <w:r w:rsidR="00F031BD" w:rsidRPr="00CD2948">
              <w:rPr>
                <w:rFonts w:hAnsi="HG丸ｺﾞｼｯｸM-PRO" w:hint="eastAsia"/>
                <w:color w:val="auto"/>
              </w:rPr>
              <w:t>障害</w:t>
            </w:r>
            <w:r w:rsidR="000B2D61" w:rsidRPr="00CD2948">
              <w:rPr>
                <w:rFonts w:hAnsi="HG丸ｺﾞｼｯｸM-PRO" w:hint="eastAsia"/>
                <w:color w:val="auto"/>
              </w:rPr>
              <w:t>児で、その身体障害を除去、軽減する手術等の治療によって確実に効果が期待できる者に対して提供される、生活の能力を得るために必要な医療費の一部を公費で負担する。</w:t>
            </w:r>
          </w:p>
          <w:p w:rsidR="000B2D61" w:rsidRPr="00CD2948" w:rsidRDefault="000B2D61" w:rsidP="003105F4">
            <w:pPr>
              <w:spacing w:line="240" w:lineRule="exact"/>
              <w:rPr>
                <w:rFonts w:hAnsi="HG丸ｺﾞｼｯｸM-PRO"/>
                <w:color w:val="auto"/>
              </w:rPr>
            </w:pPr>
            <w:r w:rsidRPr="00CD2948">
              <w:rPr>
                <w:rFonts w:hAnsi="HG丸ｺﾞｼｯｸM-PRO" w:hint="eastAsia"/>
                <w:color w:val="auto"/>
              </w:rPr>
              <w:t>精神通院医療…通院による精神疾患の治療を積極的に進めるため、医療費の一部を公費で負担する。</w:t>
            </w:r>
          </w:p>
        </w:tc>
      </w:tr>
      <w:tr w:rsidR="000B2D61" w:rsidRPr="0007526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rPr>
                <w:rFonts w:hAnsi="HG丸ｺﾞｼｯｸM-PRO"/>
              </w:rPr>
            </w:pPr>
            <w:r w:rsidRPr="00075265">
              <w:rPr>
                <w:rFonts w:hAnsi="HG丸ｺﾞｼｯｸM-PRO" w:hint="eastAsia"/>
              </w:rPr>
              <w:t>◆補装具の交付・修理</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ind w:firstLineChars="100" w:firstLine="200"/>
              <w:rPr>
                <w:rFonts w:hAnsi="HG丸ｺﾞｼｯｸM-PRO"/>
              </w:rPr>
            </w:pPr>
            <w:r w:rsidRPr="00075265">
              <w:rPr>
                <w:rFonts w:hAnsi="HG丸ｺﾞｼｯｸM-PRO" w:hint="eastAsia"/>
              </w:rPr>
              <w:t>身体の失われた部位や</w:t>
            </w:r>
            <w:r w:rsidR="00F031BD">
              <w:rPr>
                <w:rFonts w:hAnsi="HG丸ｺﾞｼｯｸM-PRO" w:hint="eastAsia"/>
              </w:rPr>
              <w:t>障害</w:t>
            </w:r>
            <w:r w:rsidRPr="00075265">
              <w:rPr>
                <w:rFonts w:hAnsi="HG丸ｺﾞｼｯｸM-PRO" w:hint="eastAsia"/>
              </w:rPr>
              <w:t>のある部位を補って、日常生活や就業生活をしやすくするために必要な用具の交付または修理にかかる費用を支給する。</w:t>
            </w:r>
          </w:p>
        </w:tc>
      </w:tr>
    </w:tbl>
    <w:p w:rsidR="000B2D61" w:rsidRDefault="000B2D61" w:rsidP="000B2D61">
      <w:pPr>
        <w:ind w:left="142" w:rightChars="-54" w:right="-108"/>
        <w:rPr>
          <w:color w:val="000000" w:themeColor="text1"/>
          <w:sz w:val="21"/>
          <w:szCs w:val="21"/>
        </w:rPr>
      </w:pPr>
    </w:p>
    <w:p w:rsidR="000B2D61" w:rsidRDefault="000B2D61" w:rsidP="000B2D61">
      <w:pPr>
        <w:ind w:left="142" w:rightChars="-54" w:right="-108"/>
        <w:rPr>
          <w:color w:val="000000" w:themeColor="text1"/>
          <w:sz w:val="21"/>
          <w:szCs w:val="21"/>
        </w:rPr>
      </w:pPr>
      <w:r>
        <w:rPr>
          <w:rFonts w:hint="eastAsia"/>
          <w:color w:val="000000" w:themeColor="text1"/>
          <w:sz w:val="21"/>
          <w:szCs w:val="21"/>
        </w:rPr>
        <w:t>◇</w:t>
      </w:r>
      <w:r w:rsidRPr="00075265">
        <w:rPr>
          <w:rFonts w:hint="eastAsia"/>
          <w:color w:val="000000" w:themeColor="text1"/>
          <w:sz w:val="21"/>
          <w:szCs w:val="21"/>
        </w:rPr>
        <w:t>地域生活支援事業</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0B2D61"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0B2D61" w:rsidRPr="0007526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rPr>
                <w:rFonts w:hAnsi="HG丸ｺﾞｼｯｸM-PRO"/>
              </w:rPr>
            </w:pPr>
            <w:r w:rsidRPr="00075265">
              <w:rPr>
                <w:rFonts w:hAnsi="HG丸ｺﾞｼｯｸM-PRO" w:hint="eastAsia"/>
              </w:rPr>
              <w:t>◆相談支援事業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4C3805" w:rsidP="003105F4">
            <w:pPr>
              <w:spacing w:line="240" w:lineRule="exact"/>
              <w:ind w:firstLineChars="100" w:firstLine="200"/>
              <w:rPr>
                <w:rFonts w:hAnsi="HG丸ｺﾞｼｯｸM-PRO"/>
              </w:rPr>
            </w:pPr>
            <w:r>
              <w:rPr>
                <w:rFonts w:hAnsi="HG丸ｺﾞｼｯｸM-PRO" w:hint="eastAsia"/>
              </w:rPr>
              <w:t>身体・知的・精神に</w:t>
            </w:r>
            <w:r w:rsidR="00F031BD">
              <w:rPr>
                <w:rFonts w:hAnsi="HG丸ｺﾞｼｯｸM-PRO" w:hint="eastAsia"/>
              </w:rPr>
              <w:t>障害</w:t>
            </w:r>
            <w:r>
              <w:rPr>
                <w:rFonts w:hAnsi="HG丸ｺﾞｼｯｸM-PRO" w:hint="eastAsia"/>
              </w:rPr>
              <w:t>がある方</w:t>
            </w:r>
            <w:r w:rsidR="000B2D61" w:rsidRPr="00075265">
              <w:rPr>
                <w:rFonts w:hAnsi="HG丸ｺﾞｼｯｸM-PRO" w:hint="eastAsia"/>
              </w:rPr>
              <w:t>及びその家族の方のさまざまな相談に専門の知識を有する相談員が応じ、必要な情報の提供や助言を行う。</w:t>
            </w:r>
          </w:p>
        </w:tc>
      </w:tr>
      <w:tr w:rsidR="000B2D61" w:rsidRPr="0007526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F917B6">
            <w:pPr>
              <w:spacing w:line="240" w:lineRule="exact"/>
              <w:rPr>
                <w:rFonts w:hAnsi="HG丸ｺﾞｼｯｸM-PRO"/>
              </w:rPr>
            </w:pPr>
            <w:r w:rsidRPr="00075265">
              <w:rPr>
                <w:rFonts w:hAnsi="HG丸ｺﾞｼｯｸM-PRO" w:hint="eastAsia"/>
              </w:rPr>
              <w:t>◆</w:t>
            </w:r>
            <w:r w:rsidR="009A412B">
              <w:rPr>
                <w:rFonts w:hAnsi="HG丸ｺﾞｼｯｸM-PRO" w:hint="eastAsia"/>
                <w:color w:val="auto"/>
              </w:rPr>
              <w:t>意思</w:t>
            </w:r>
            <w:r w:rsidRPr="00AA7A70">
              <w:rPr>
                <w:rFonts w:hAnsi="HG丸ｺﾞｼｯｸM-PRO" w:hint="eastAsia"/>
                <w:color w:val="auto"/>
              </w:rPr>
              <w:t>疎通支援事業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ind w:firstLineChars="100" w:firstLine="200"/>
              <w:rPr>
                <w:rFonts w:hAnsi="HG丸ｺﾞｼｯｸM-PRO"/>
              </w:rPr>
            </w:pPr>
            <w:r w:rsidRPr="00075265">
              <w:rPr>
                <w:rFonts w:hAnsi="HG丸ｺﾞｼｯｸM-PRO" w:hint="eastAsia"/>
              </w:rPr>
              <w:t>聴覚、言語</w:t>
            </w:r>
            <w:r w:rsidR="00F031BD">
              <w:rPr>
                <w:rFonts w:hAnsi="HG丸ｺﾞｼｯｸM-PRO" w:hint="eastAsia"/>
              </w:rPr>
              <w:t>障害</w:t>
            </w:r>
            <w:r w:rsidRPr="00075265">
              <w:rPr>
                <w:rFonts w:hAnsi="HG丸ｺﾞｼｯｸM-PRO" w:hint="eastAsia"/>
              </w:rPr>
              <w:t>、音声機能</w:t>
            </w:r>
            <w:r w:rsidR="00F031BD">
              <w:rPr>
                <w:rFonts w:hAnsi="HG丸ｺﾞｼｯｸM-PRO" w:hint="eastAsia"/>
              </w:rPr>
              <w:t>障害</w:t>
            </w:r>
            <w:r w:rsidRPr="00075265">
              <w:rPr>
                <w:rFonts w:hAnsi="HG丸ｺﾞｼｯｸM-PRO" w:hint="eastAsia"/>
              </w:rPr>
              <w:t>などの意思疎通に支障がある人のために、手話通訳を行う者の派遣を行う。</w:t>
            </w:r>
          </w:p>
        </w:tc>
      </w:tr>
      <w:tr w:rsidR="000B2D61" w:rsidRPr="0007526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rPr>
                <w:rFonts w:hAnsi="HG丸ｺﾞｼｯｸM-PRO"/>
              </w:rPr>
            </w:pPr>
            <w:r w:rsidRPr="00075265">
              <w:rPr>
                <w:rFonts w:hAnsi="HG丸ｺﾞｼｯｸM-PRO" w:hint="eastAsia"/>
              </w:rPr>
              <w:t>◆日常生活用具の給付</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9A412B" w:rsidP="003105F4">
            <w:pPr>
              <w:spacing w:line="240" w:lineRule="exact"/>
              <w:ind w:firstLineChars="100" w:firstLine="200"/>
              <w:rPr>
                <w:rFonts w:hAnsi="HG丸ｺﾞｼｯｸM-PRO"/>
              </w:rPr>
            </w:pPr>
            <w:r>
              <w:rPr>
                <w:rFonts w:hAnsi="HG丸ｺﾞｼｯｸM-PRO" w:hint="eastAsia"/>
              </w:rPr>
              <w:t>在宅で生活する重度</w:t>
            </w:r>
            <w:r w:rsidR="00F031BD">
              <w:rPr>
                <w:rFonts w:hAnsi="HG丸ｺﾞｼｯｸM-PRO" w:hint="eastAsia"/>
              </w:rPr>
              <w:t>障害</w:t>
            </w:r>
            <w:r>
              <w:rPr>
                <w:rFonts w:hAnsi="HG丸ｺﾞｼｯｸM-PRO" w:hint="eastAsia"/>
              </w:rPr>
              <w:t>者（児童</w:t>
            </w:r>
            <w:r w:rsidR="000B2D61" w:rsidRPr="00075265">
              <w:rPr>
                <w:rFonts w:hAnsi="HG丸ｺﾞｼｯｸM-PRO" w:hint="eastAsia"/>
              </w:rPr>
              <w:t>）に対し、日常生活をより円滑に行えるよう必要に応じて日常生活用具を給付する。</w:t>
            </w:r>
          </w:p>
        </w:tc>
      </w:tr>
      <w:tr w:rsidR="000B2D61" w:rsidRPr="0007526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rPr>
                <w:rFonts w:hAnsi="HG丸ｺﾞｼｯｸM-PRO"/>
              </w:rPr>
            </w:pPr>
            <w:r w:rsidRPr="00075265">
              <w:rPr>
                <w:rFonts w:hAnsi="HG丸ｺﾞｼｯｸM-PRO" w:hint="eastAsia"/>
              </w:rPr>
              <w:t>◆移動支援事業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ind w:firstLineChars="100" w:firstLine="200"/>
              <w:rPr>
                <w:rFonts w:hAnsi="HG丸ｺﾞｼｯｸM-PRO"/>
              </w:rPr>
            </w:pPr>
            <w:r w:rsidRPr="00075265">
              <w:rPr>
                <w:rFonts w:hAnsi="HG丸ｺﾞｼｯｸM-PRO" w:hint="eastAsia"/>
              </w:rPr>
              <w:t>屋外の移動が困難な</w:t>
            </w:r>
            <w:r w:rsidR="00F031BD">
              <w:rPr>
                <w:rFonts w:hAnsi="HG丸ｺﾞｼｯｸM-PRO" w:hint="eastAsia"/>
              </w:rPr>
              <w:t>障害</w:t>
            </w:r>
            <w:r w:rsidRPr="00075265">
              <w:rPr>
                <w:rFonts w:hAnsi="HG丸ｺﾞｼｯｸM-PRO" w:hint="eastAsia"/>
              </w:rPr>
              <w:t>のある人を対象として、外出の際の移動にかかる支援を行う。</w:t>
            </w:r>
          </w:p>
        </w:tc>
      </w:tr>
      <w:tr w:rsidR="000B2D61" w:rsidRPr="0007526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rPr>
                <w:rFonts w:hAnsi="HG丸ｺﾞｼｯｸM-PRO"/>
              </w:rPr>
            </w:pPr>
            <w:r w:rsidRPr="00075265">
              <w:rPr>
                <w:rFonts w:hAnsi="HG丸ｺﾞｼｯｸM-PRO" w:hint="eastAsia"/>
              </w:rPr>
              <w:t>◆日中一時支援事業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075265" w:rsidRDefault="000B2D61" w:rsidP="003105F4">
            <w:pPr>
              <w:spacing w:line="240" w:lineRule="exact"/>
              <w:ind w:firstLineChars="100" w:firstLine="200"/>
              <w:rPr>
                <w:rFonts w:hAnsi="HG丸ｺﾞｼｯｸM-PRO"/>
              </w:rPr>
            </w:pPr>
            <w:r w:rsidRPr="00075265">
              <w:rPr>
                <w:rFonts w:hAnsi="HG丸ｺﾞｼｯｸM-PRO" w:hint="eastAsia"/>
              </w:rPr>
              <w:t>家族の就労支援や一時的な休息を目的に、</w:t>
            </w:r>
            <w:r w:rsidR="00F031BD">
              <w:rPr>
                <w:rFonts w:hAnsi="HG丸ｺﾞｼｯｸM-PRO" w:hint="eastAsia"/>
              </w:rPr>
              <w:t>障害</w:t>
            </w:r>
            <w:r w:rsidRPr="00075265">
              <w:rPr>
                <w:rFonts w:hAnsi="HG丸ｺﾞｼｯｸM-PRO" w:hint="eastAsia"/>
              </w:rPr>
              <w:t>者の日中における活動の場を確保し、見守りなど支援を行う。</w:t>
            </w:r>
          </w:p>
        </w:tc>
      </w:tr>
    </w:tbl>
    <w:p w:rsidR="000B2D61" w:rsidRDefault="000B2D61" w:rsidP="000B2D61">
      <w:pPr>
        <w:ind w:left="142" w:rightChars="-54" w:right="-108"/>
        <w:rPr>
          <w:color w:val="000000" w:themeColor="text1"/>
          <w:sz w:val="21"/>
          <w:szCs w:val="21"/>
        </w:rPr>
      </w:pPr>
    </w:p>
    <w:p w:rsidR="000B2D61" w:rsidRDefault="000B2D61" w:rsidP="000B2D61">
      <w:pPr>
        <w:widowControl/>
        <w:jc w:val="left"/>
        <w:rPr>
          <w:color w:val="000000" w:themeColor="text1"/>
          <w:sz w:val="21"/>
          <w:szCs w:val="21"/>
        </w:rPr>
      </w:pPr>
      <w:r>
        <w:rPr>
          <w:color w:val="000000" w:themeColor="text1"/>
          <w:sz w:val="21"/>
          <w:szCs w:val="21"/>
        </w:rPr>
        <w:br w:type="page"/>
      </w:r>
    </w:p>
    <w:p w:rsidR="000B2D61" w:rsidRPr="00236E4C" w:rsidRDefault="000B2D61" w:rsidP="000B2D61">
      <w:pPr>
        <w:ind w:firstLineChars="100" w:firstLine="360"/>
        <w:outlineLvl w:val="0"/>
        <w:rPr>
          <w:rFonts w:hAnsi="ＭＳ 明朝"/>
          <w:sz w:val="36"/>
          <w:szCs w:val="36"/>
        </w:rPr>
      </w:pPr>
      <w:bookmarkStart w:id="59" w:name="_Toc472330476"/>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4</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児童福祉</w:t>
      </w:r>
      <w:bookmarkEnd w:id="59"/>
    </w:p>
    <w:p w:rsidR="000B2D61" w:rsidRPr="00236E4C" w:rsidRDefault="000B2D61" w:rsidP="000B2D61">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43232" behindDoc="1" locked="0" layoutInCell="1" allowOverlap="1" wp14:anchorId="04E52191" wp14:editId="654563F5">
                <wp:simplePos x="0" y="0"/>
                <wp:positionH relativeFrom="column">
                  <wp:posOffset>0</wp:posOffset>
                </wp:positionH>
                <wp:positionV relativeFrom="paragraph">
                  <wp:posOffset>-457200</wp:posOffset>
                </wp:positionV>
                <wp:extent cx="6134100" cy="456565"/>
                <wp:effectExtent l="19050" t="19050" r="19050" b="19685"/>
                <wp:wrapNone/>
                <wp:docPr id="3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75503" id="Rectangle 67" o:spid="_x0000_s1026" style="position:absolute;left:0;text-align:left;margin-left:0;margin-top:-36pt;width:483pt;height:35.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Eo6KT1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44256" behindDoc="0" locked="0" layoutInCell="1" allowOverlap="1" wp14:anchorId="32189542" wp14:editId="7422C3FD">
                <wp:simplePos x="0" y="0"/>
                <wp:positionH relativeFrom="column">
                  <wp:posOffset>-6216</wp:posOffset>
                </wp:positionH>
                <wp:positionV relativeFrom="paragraph">
                  <wp:posOffset>126131</wp:posOffset>
                </wp:positionV>
                <wp:extent cx="6134100" cy="91440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14400"/>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320" w:lineRule="exact"/>
                              <w:ind w:left="142" w:firstLineChars="100" w:firstLine="220"/>
                              <w:rPr>
                                <w:rFonts w:hAnsi="ＭＳ 明朝"/>
                                <w:sz w:val="22"/>
                                <w:szCs w:val="22"/>
                              </w:rPr>
                            </w:pPr>
                            <w:r w:rsidRPr="003C187F">
                              <w:rPr>
                                <w:rFonts w:hAnsi="ＭＳ 明朝" w:hint="eastAsia"/>
                                <w:sz w:val="22"/>
                                <w:szCs w:val="22"/>
                              </w:rPr>
                              <w:t>少子化の流れを変え、安心で安全な子育てができる環境を構築するために子育て支援体制の充実を図ります。また、子育てを地域ぐるみで支援する体制づくりを推進し、</w:t>
                            </w:r>
                            <w:r>
                              <w:rPr>
                                <w:rFonts w:hAnsi="ＭＳ 明朝" w:hint="eastAsia"/>
                                <w:sz w:val="22"/>
                                <w:szCs w:val="22"/>
                              </w:rPr>
                              <w:t>子供</w:t>
                            </w:r>
                            <w:r w:rsidRPr="003C187F">
                              <w:rPr>
                                <w:rFonts w:hAnsi="ＭＳ 明朝" w:hint="eastAsia"/>
                                <w:sz w:val="22"/>
                                <w:szCs w:val="22"/>
                              </w:rPr>
                              <w:t>が尊重され、子育てが大切にされる社会・まちづくりを推進します。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2189542" id="_x0000_s1120" style="position:absolute;left:0;text-align:left;margin-left:-.5pt;margin-top:9.95pt;width:483pt;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" fillcolor="#d8d8d8 [2732]" stroked="f">
                <v:stroke joinstyle="miter"/>
                <v:textbox>
                  <w:txbxContent>
                    <w:p w:rsidR="0001203E" w:rsidRPr="009B5BCB" w:rsidRDefault="0001203E" w:rsidP="000B2D61">
                      <w:pPr>
                        <w:spacing w:afterLines="50" w:after="180" w:line="320" w:lineRule="exact"/>
                        <w:ind w:left="142" w:firstLineChars="100" w:firstLine="220"/>
                        <w:rPr>
                          <w:rFonts w:hAnsi="ＭＳ 明朝"/>
                          <w:sz w:val="22"/>
                          <w:szCs w:val="22"/>
                        </w:rPr>
                      </w:pPr>
                      <w:r w:rsidRPr="003C187F">
                        <w:rPr>
                          <w:rFonts w:hAnsi="ＭＳ 明朝" w:hint="eastAsia"/>
                          <w:sz w:val="22"/>
                          <w:szCs w:val="22"/>
                        </w:rPr>
                        <w:t>少子化の流れを変え、安心で安全な子育てができる環境を構築するために子育て支援体制の充実を図ります。また、子育てを地域ぐるみで支援する体制づくりを推進し、</w:t>
                      </w:r>
                      <w:r>
                        <w:rPr>
                          <w:rFonts w:hAnsi="ＭＳ 明朝" w:hint="eastAsia"/>
                          <w:sz w:val="22"/>
                          <w:szCs w:val="22"/>
                        </w:rPr>
                        <w:t>子供</w:t>
                      </w:r>
                      <w:r w:rsidRPr="003C187F">
                        <w:rPr>
                          <w:rFonts w:hAnsi="ＭＳ 明朝" w:hint="eastAsia"/>
                          <w:sz w:val="22"/>
                          <w:szCs w:val="22"/>
                        </w:rPr>
                        <w:t>が尊重され、子育てが大切にされる社会・まちづくりを推進します。</w:t>
                      </w:r>
                    </w:p>
                  </w:txbxContent>
                </v:textbox>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p>
    <w:p w:rsidR="000B2D61" w:rsidRDefault="000B2D61" w:rsidP="000B2D61">
      <w:pPr>
        <w:spacing w:afterLines="50" w:after="180"/>
        <w:rPr>
          <w:rFonts w:hAnsi="ＭＳ 明朝"/>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53"/>
        </w:rPr>
        <w:t>重点目</w:t>
      </w:r>
      <w:r w:rsidRPr="000B2D61">
        <w:rPr>
          <w:rFonts w:hAnsi="ＭＳ 明朝" w:hint="eastAsia"/>
          <w:b/>
          <w:kern w:val="0"/>
          <w:sz w:val="22"/>
          <w:szCs w:val="22"/>
          <w:fitText w:val="1105" w:id="1255282953"/>
        </w:rPr>
        <w:t>標</w:t>
      </w:r>
      <w:r w:rsidRPr="009B5BCB">
        <w:rPr>
          <w:rFonts w:hAnsi="ＭＳ 明朝" w:hint="eastAsia"/>
          <w:b/>
          <w:sz w:val="22"/>
          <w:szCs w:val="22"/>
        </w:rPr>
        <w:t>】</w:t>
      </w:r>
    </w:p>
    <w:p w:rsidR="000B2D61" w:rsidRDefault="004C3805" w:rsidP="000B2D61">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45280" behindDoc="0" locked="0" layoutInCell="1" allowOverlap="1" wp14:anchorId="74C5B7E5" wp14:editId="602CB71D">
                <wp:simplePos x="0" y="0"/>
                <wp:positionH relativeFrom="margin">
                  <wp:align>left</wp:align>
                </wp:positionH>
                <wp:positionV relativeFrom="paragraph">
                  <wp:posOffset>13335</wp:posOffset>
                </wp:positionV>
                <wp:extent cx="6134100" cy="619125"/>
                <wp:effectExtent l="0" t="0" r="19050" b="2857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1912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10559D">
                            <w:pPr>
                              <w:spacing w:afterLines="50" w:after="180" w:line="260" w:lineRule="exact"/>
                              <w:ind w:left="142" w:firstLineChars="100" w:firstLine="220"/>
                              <w:rPr>
                                <w:rFonts w:hAnsi="ＭＳ 明朝"/>
                                <w:sz w:val="22"/>
                                <w:szCs w:val="22"/>
                              </w:rPr>
                            </w:pPr>
                            <w:r>
                              <w:rPr>
                                <w:rFonts w:hAnsi="ＭＳ 明朝" w:hint="eastAsia"/>
                                <w:sz w:val="22"/>
                                <w:szCs w:val="22"/>
                              </w:rPr>
                              <w:t>1</w:t>
                            </w:r>
                            <w:r w:rsidRPr="004D660E">
                              <w:rPr>
                                <w:rFonts w:hAnsi="ＭＳ 明朝" w:hint="eastAsia"/>
                                <w:sz w:val="22"/>
                                <w:szCs w:val="22"/>
                              </w:rPr>
                              <w:t>．安心して保育ができる環境づくり</w:t>
                            </w:r>
                          </w:p>
                          <w:p w:rsidR="0001203E" w:rsidRPr="004D660E" w:rsidRDefault="0001203E" w:rsidP="000B2D61">
                            <w:pPr>
                              <w:spacing w:afterLines="50" w:after="180" w:line="260" w:lineRule="exact"/>
                              <w:ind w:left="142" w:firstLineChars="100" w:firstLine="220"/>
                              <w:rPr>
                                <w:rFonts w:hAnsi="ＭＳ 明朝"/>
                                <w:sz w:val="22"/>
                                <w:szCs w:val="22"/>
                              </w:rPr>
                            </w:pPr>
                            <w:r>
                              <w:rPr>
                                <w:rFonts w:hAnsi="ＭＳ 明朝" w:hint="eastAsia"/>
                                <w:sz w:val="22"/>
                                <w:szCs w:val="22"/>
                              </w:rPr>
                              <w:t>2</w:t>
                            </w:r>
                            <w:r w:rsidRPr="004D660E">
                              <w:rPr>
                                <w:rFonts w:hAnsi="ＭＳ 明朝" w:hint="eastAsia"/>
                                <w:sz w:val="22"/>
                                <w:szCs w:val="22"/>
                              </w:rPr>
                              <w:t>．地域で育児を支える体制づくり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4C5B7E5" id="_x0000_s1121" style="position:absolute;left:0;text-align:left;margin-left:0;margin-top:1.05pt;width:483pt;height:48.7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" strokecolor="gray [1629]" strokeweight="1.5pt">
                <v:stroke dashstyle="3 1" joinstyle="miter"/>
                <v:textbox>
                  <w:txbxContent>
                    <w:p w:rsidR="0001203E" w:rsidRPr="009B5BCB" w:rsidRDefault="0001203E" w:rsidP="0010559D">
                      <w:pPr>
                        <w:spacing w:afterLines="50" w:after="180" w:line="260" w:lineRule="exact"/>
                        <w:ind w:left="142" w:firstLineChars="100" w:firstLine="220"/>
                        <w:rPr>
                          <w:rFonts w:hAnsi="ＭＳ 明朝"/>
                          <w:sz w:val="22"/>
                          <w:szCs w:val="22"/>
                        </w:rPr>
                      </w:pPr>
                      <w:r>
                        <w:rPr>
                          <w:rFonts w:hAnsi="ＭＳ 明朝" w:hint="eastAsia"/>
                          <w:sz w:val="22"/>
                          <w:szCs w:val="22"/>
                        </w:rPr>
                        <w:t>1</w:t>
                      </w:r>
                      <w:r w:rsidRPr="004D660E">
                        <w:rPr>
                          <w:rFonts w:hAnsi="ＭＳ 明朝" w:hint="eastAsia"/>
                          <w:sz w:val="22"/>
                          <w:szCs w:val="22"/>
                        </w:rPr>
                        <w:t>．安心して保育ができる環境づくり</w:t>
                      </w:r>
                    </w:p>
                    <w:p w:rsidR="0001203E" w:rsidRPr="004D660E" w:rsidRDefault="0001203E" w:rsidP="000B2D61">
                      <w:pPr>
                        <w:spacing w:afterLines="50" w:after="180" w:line="260" w:lineRule="exact"/>
                        <w:ind w:left="142" w:firstLineChars="100" w:firstLine="220"/>
                        <w:rPr>
                          <w:rFonts w:hAnsi="ＭＳ 明朝"/>
                          <w:sz w:val="22"/>
                          <w:szCs w:val="22"/>
                        </w:rPr>
                      </w:pPr>
                      <w:r>
                        <w:rPr>
                          <w:rFonts w:hAnsi="ＭＳ 明朝" w:hint="eastAsia"/>
                          <w:sz w:val="22"/>
                          <w:szCs w:val="22"/>
                        </w:rPr>
                        <w:t>2</w:t>
                      </w:r>
                      <w:r w:rsidRPr="004D660E">
                        <w:rPr>
                          <w:rFonts w:hAnsi="ＭＳ 明朝" w:hint="eastAsia"/>
                          <w:sz w:val="22"/>
                          <w:szCs w:val="22"/>
                        </w:rPr>
                        <w:t>．地域で育児を支える体制づくり</w:t>
                      </w:r>
                    </w:p>
                  </w:txbxContent>
                </v:textbox>
                <w10:wrap anchorx="margin"/>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10559D" w:rsidRDefault="000B2D61" w:rsidP="0010559D">
      <w:pPr>
        <w:ind w:leftChars="100" w:left="200" w:rightChars="-54" w:right="-108" w:firstLineChars="100" w:firstLine="221"/>
        <w:rPr>
          <w:color w:val="FF0000"/>
          <w:sz w:val="21"/>
          <w:szCs w:val="21"/>
        </w:rPr>
      </w:pPr>
      <w:r w:rsidRPr="009B5BCB">
        <w:rPr>
          <w:rFonts w:hAnsi="ＭＳ 明朝" w:hint="eastAsia"/>
          <w:b/>
          <w:sz w:val="22"/>
          <w:szCs w:val="22"/>
        </w:rPr>
        <w:t>【</w:t>
      </w:r>
      <w:r w:rsidRPr="000B2D61">
        <w:rPr>
          <w:rFonts w:hAnsi="ＭＳ 明朝" w:hint="eastAsia"/>
          <w:b/>
          <w:kern w:val="0"/>
          <w:sz w:val="22"/>
          <w:szCs w:val="22"/>
          <w:fitText w:val="1105" w:id="1255282954"/>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10559D" w:rsidTr="00EF2AF6">
        <w:trPr>
          <w:trHeight w:val="510"/>
        </w:trPr>
        <w:tc>
          <w:tcPr>
            <w:tcW w:w="9586" w:type="dxa"/>
            <w:shd w:val="clear" w:color="auto" w:fill="595959" w:themeFill="text1" w:themeFillTint="A6"/>
            <w:vAlign w:val="center"/>
          </w:tcPr>
          <w:p w:rsidR="0010559D" w:rsidRPr="009B5BCB" w:rsidRDefault="0010559D" w:rsidP="00EF2AF6">
            <w:pPr>
              <w:spacing w:line="300" w:lineRule="exact"/>
              <w:ind w:rightChars="-54" w:right="-108"/>
            </w:pPr>
            <w:r>
              <w:rPr>
                <w:rFonts w:hint="eastAsia"/>
                <w:b/>
                <w:color w:val="FFFFFF" w:themeColor="background1"/>
              </w:rPr>
              <w:t xml:space="preserve">1　</w:t>
            </w:r>
            <w:r w:rsidRPr="004D660E">
              <w:rPr>
                <w:rFonts w:hint="eastAsia"/>
                <w:b/>
                <w:color w:val="FFFFFF" w:themeColor="background1"/>
              </w:rPr>
              <w:t>安心して保育ができる環境づくり</w:t>
            </w:r>
          </w:p>
        </w:tc>
      </w:tr>
    </w:tbl>
    <w:p w:rsidR="0010559D" w:rsidRPr="003961BD" w:rsidRDefault="0010559D" w:rsidP="0010559D">
      <w:pPr>
        <w:spacing w:line="300" w:lineRule="exact"/>
        <w:ind w:rightChars="-54" w:right="-108"/>
      </w:pPr>
    </w:p>
    <w:p w:rsidR="0010559D" w:rsidRPr="00CD2948" w:rsidRDefault="0010559D" w:rsidP="0010559D">
      <w:pPr>
        <w:ind w:leftChars="71" w:left="142" w:rightChars="-54" w:right="-108" w:firstLineChars="100" w:firstLine="210"/>
        <w:rPr>
          <w:color w:val="auto"/>
          <w:sz w:val="21"/>
          <w:szCs w:val="21"/>
        </w:rPr>
      </w:pPr>
      <w:r>
        <w:rPr>
          <w:rFonts w:hint="eastAsia"/>
          <w:color w:val="auto"/>
          <w:sz w:val="21"/>
          <w:szCs w:val="21"/>
        </w:rPr>
        <w:t>町内には</w:t>
      </w:r>
      <w:r w:rsidRPr="00AA7A70">
        <w:rPr>
          <w:rFonts w:hint="eastAsia"/>
          <w:color w:val="auto"/>
          <w:sz w:val="21"/>
          <w:szCs w:val="21"/>
        </w:rPr>
        <w:t>保育園が１か所あります。生涯にわたる人間形成の基礎を培う時期にその大半を過ごすことになる保育園は、より一層その役割が重要になり、それに伴って保育士の確保や、ニーズの多い０～２歳児の定員枠</w:t>
      </w:r>
      <w:r>
        <w:rPr>
          <w:rFonts w:hint="eastAsia"/>
          <w:color w:val="auto"/>
          <w:sz w:val="21"/>
          <w:szCs w:val="21"/>
        </w:rPr>
        <w:t>の増加、保育時間の延長を図るなど、</w:t>
      </w:r>
      <w:r w:rsidRPr="00CD2948">
        <w:rPr>
          <w:rFonts w:hint="eastAsia"/>
          <w:color w:val="auto"/>
          <w:sz w:val="21"/>
          <w:szCs w:val="21"/>
        </w:rPr>
        <w:t>保育サービスの充実に努めています。また体育・音楽・英語の専任講師を招いて特色ある教育に触れさせ、五感や国際感覚</w:t>
      </w:r>
      <w:r w:rsidR="004F4E9D" w:rsidRPr="00CD2948">
        <w:rPr>
          <w:rFonts w:hint="eastAsia"/>
          <w:color w:val="auto"/>
          <w:sz w:val="21"/>
          <w:szCs w:val="21"/>
        </w:rPr>
        <w:t>に馴染ませる保育</w:t>
      </w:r>
      <w:r w:rsidRPr="00CD2948">
        <w:rPr>
          <w:rFonts w:hint="eastAsia"/>
          <w:color w:val="auto"/>
          <w:sz w:val="21"/>
          <w:szCs w:val="21"/>
        </w:rPr>
        <w:t>に繋げています。保育士の言動が</w:t>
      </w:r>
      <w:r w:rsidR="00DD2F7E" w:rsidRPr="00CD2948">
        <w:rPr>
          <w:rFonts w:hint="eastAsia"/>
          <w:color w:val="auto"/>
          <w:sz w:val="21"/>
          <w:szCs w:val="21"/>
        </w:rPr>
        <w:t>子供</w:t>
      </w:r>
      <w:r w:rsidRPr="00CD2948">
        <w:rPr>
          <w:rFonts w:hint="eastAsia"/>
          <w:color w:val="auto"/>
          <w:sz w:val="21"/>
          <w:szCs w:val="21"/>
        </w:rPr>
        <w:t>に与える影響は大きく、そのため研修や自己研鑽により、保育士の人間性及び資質の向上を図っていきます。</w:t>
      </w:r>
    </w:p>
    <w:p w:rsidR="000B2D61" w:rsidRPr="0010559D" w:rsidRDefault="000B2D61" w:rsidP="000B2D61">
      <w:pPr>
        <w:spacing w:afterLines="50" w:after="180"/>
        <w:rPr>
          <w:rFonts w:hAnsi="ＭＳ 明朝"/>
          <w:b/>
          <w:sz w:val="22"/>
          <w:szCs w:val="22"/>
        </w:rPr>
      </w:pP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10559D" w:rsidP="003105F4">
            <w:pPr>
              <w:spacing w:line="300" w:lineRule="exact"/>
              <w:ind w:rightChars="-54" w:right="-108"/>
            </w:pPr>
            <w:r>
              <w:rPr>
                <w:rFonts w:hint="eastAsia"/>
                <w:b/>
                <w:color w:val="FFFFFF" w:themeColor="background1"/>
              </w:rPr>
              <w:t>2</w:t>
            </w:r>
            <w:r w:rsidR="000B2D61">
              <w:rPr>
                <w:rFonts w:hint="eastAsia"/>
                <w:b/>
                <w:color w:val="FFFFFF" w:themeColor="background1"/>
              </w:rPr>
              <w:t xml:space="preserve">　</w:t>
            </w:r>
            <w:r w:rsidR="000B2D61" w:rsidRPr="004D660E">
              <w:rPr>
                <w:rFonts w:hint="eastAsia"/>
                <w:b/>
                <w:color w:val="FFFFFF" w:themeColor="background1"/>
              </w:rPr>
              <w:t>地域で育児を支える体制づくり</w:t>
            </w:r>
          </w:p>
        </w:tc>
      </w:tr>
    </w:tbl>
    <w:p w:rsidR="000B2D61" w:rsidRPr="003961BD" w:rsidRDefault="000B2D61" w:rsidP="000B2D61">
      <w:pPr>
        <w:spacing w:line="300" w:lineRule="exact"/>
        <w:ind w:rightChars="-54" w:right="-108"/>
      </w:pPr>
    </w:p>
    <w:p w:rsidR="000B2D61" w:rsidRPr="004D660E" w:rsidRDefault="000B2D61" w:rsidP="000B2D61">
      <w:pPr>
        <w:ind w:leftChars="100" w:left="200" w:rightChars="-54" w:right="-108" w:firstLineChars="100" w:firstLine="210"/>
        <w:rPr>
          <w:sz w:val="21"/>
          <w:szCs w:val="21"/>
        </w:rPr>
      </w:pPr>
      <w:r w:rsidRPr="004D660E">
        <w:rPr>
          <w:rFonts w:hint="eastAsia"/>
          <w:sz w:val="21"/>
          <w:szCs w:val="21"/>
        </w:rPr>
        <w:t>福祉保健センターでは母子保健事業に子育て支援の視点を盛り込み、親子のコミュニケーションや地域の人との交流を促しながら事業を展開してきました。自主的なサークルも発足し、子育て中の</w:t>
      </w:r>
      <w:r w:rsidR="006A1F01">
        <w:rPr>
          <w:rFonts w:hint="eastAsia"/>
          <w:sz w:val="21"/>
          <w:szCs w:val="21"/>
        </w:rPr>
        <w:t>保護者</w:t>
      </w:r>
      <w:r w:rsidRPr="004D660E">
        <w:rPr>
          <w:rFonts w:hint="eastAsia"/>
          <w:sz w:val="21"/>
          <w:szCs w:val="21"/>
        </w:rPr>
        <w:t>同士で交流し、支え合う状況は見られますが、世代を超えた交流には発展しにくい状況です。</w:t>
      </w:r>
    </w:p>
    <w:p w:rsidR="000B2D61" w:rsidRDefault="000B2D61" w:rsidP="000B2D61">
      <w:pPr>
        <w:ind w:leftChars="100" w:left="200" w:rightChars="-54" w:right="-108" w:firstLineChars="100" w:firstLine="210"/>
        <w:rPr>
          <w:color w:val="FF0000"/>
          <w:sz w:val="21"/>
          <w:szCs w:val="21"/>
        </w:rPr>
      </w:pPr>
      <w:r w:rsidRPr="004D660E">
        <w:rPr>
          <w:rFonts w:hint="eastAsia"/>
          <w:sz w:val="21"/>
          <w:szCs w:val="21"/>
        </w:rPr>
        <w:t>子育てを終えた世代、これから親になる世代</w:t>
      </w:r>
      <w:r w:rsidRPr="00AA7A70">
        <w:rPr>
          <w:rFonts w:hint="eastAsia"/>
          <w:color w:val="auto"/>
          <w:sz w:val="21"/>
          <w:szCs w:val="21"/>
        </w:rPr>
        <w:t>等にも子育て世代を見守り、声を掛け合えることのできる地域づくりが必要です。そのためには、子育てボランティアの継続、発展が必要です。そこで平成28年度に、</w:t>
      </w:r>
      <w:r w:rsidR="00542E82">
        <w:rPr>
          <w:rFonts w:hint="eastAsia"/>
          <w:color w:val="auto"/>
          <w:sz w:val="21"/>
          <w:szCs w:val="21"/>
        </w:rPr>
        <w:t>「</w:t>
      </w:r>
      <w:r w:rsidRPr="00AA7A70">
        <w:rPr>
          <w:rFonts w:hint="eastAsia"/>
          <w:color w:val="auto"/>
          <w:sz w:val="21"/>
          <w:szCs w:val="21"/>
        </w:rPr>
        <w:t>ボランティアきっかけ講座</w:t>
      </w:r>
      <w:r w:rsidR="00542E82">
        <w:rPr>
          <w:rFonts w:hint="eastAsia"/>
          <w:color w:val="auto"/>
          <w:sz w:val="21"/>
          <w:szCs w:val="21"/>
        </w:rPr>
        <w:t>」</w:t>
      </w:r>
      <w:r w:rsidRPr="00AA7A70">
        <w:rPr>
          <w:rFonts w:hint="eastAsia"/>
          <w:color w:val="auto"/>
          <w:sz w:val="21"/>
          <w:szCs w:val="21"/>
        </w:rPr>
        <w:t>を実施し、ボランティアの</w:t>
      </w:r>
      <w:r w:rsidR="00542E82">
        <w:rPr>
          <w:rFonts w:hint="eastAsia"/>
          <w:color w:val="auto"/>
          <w:sz w:val="21"/>
          <w:szCs w:val="21"/>
        </w:rPr>
        <w:t>育成・確保</w:t>
      </w:r>
      <w:r w:rsidRPr="00AA7A70">
        <w:rPr>
          <w:rFonts w:hint="eastAsia"/>
          <w:color w:val="auto"/>
          <w:sz w:val="21"/>
          <w:szCs w:val="21"/>
        </w:rPr>
        <w:t>、活動の拡充を図りました。</w:t>
      </w:r>
    </w:p>
    <w:p w:rsidR="00AA7A70" w:rsidRDefault="00AA7A70" w:rsidP="000B2D61">
      <w:pPr>
        <w:ind w:rightChars="-54" w:right="-108" w:firstLineChars="100" w:firstLine="210"/>
        <w:rPr>
          <w:color w:val="FF0000"/>
          <w:sz w:val="21"/>
          <w:szCs w:val="21"/>
        </w:rPr>
      </w:pPr>
    </w:p>
    <w:p w:rsidR="00AA7A70" w:rsidRDefault="00AA7A70" w:rsidP="000B2D61">
      <w:pPr>
        <w:ind w:rightChars="-54" w:right="-108" w:firstLineChars="100" w:firstLine="210"/>
        <w:rPr>
          <w:color w:val="FF0000"/>
          <w:sz w:val="21"/>
          <w:szCs w:val="21"/>
        </w:rPr>
      </w:pPr>
    </w:p>
    <w:p w:rsidR="00AA7A70" w:rsidRDefault="00AA7A70" w:rsidP="000B2D61">
      <w:pPr>
        <w:ind w:rightChars="-54" w:right="-108" w:firstLineChars="100" w:firstLine="210"/>
        <w:rPr>
          <w:color w:val="FF0000"/>
          <w:sz w:val="21"/>
          <w:szCs w:val="21"/>
        </w:rPr>
      </w:pPr>
    </w:p>
    <w:p w:rsidR="00AA7A70" w:rsidRDefault="00AA7A70" w:rsidP="000B2D61">
      <w:pPr>
        <w:ind w:rightChars="-54" w:right="-108" w:firstLineChars="100" w:firstLine="210"/>
        <w:rPr>
          <w:color w:val="FF0000"/>
          <w:sz w:val="21"/>
          <w:szCs w:val="21"/>
        </w:rPr>
      </w:pPr>
    </w:p>
    <w:p w:rsidR="00AA7A70" w:rsidRDefault="00AA7A70" w:rsidP="000B2D61">
      <w:pPr>
        <w:ind w:rightChars="-54" w:right="-108" w:firstLineChars="100" w:firstLine="210"/>
        <w:rPr>
          <w:color w:val="FF0000"/>
          <w:sz w:val="21"/>
          <w:szCs w:val="21"/>
        </w:rPr>
      </w:pPr>
    </w:p>
    <w:p w:rsidR="00AA7A70" w:rsidRPr="004D660E" w:rsidRDefault="00AA7A70" w:rsidP="000B2D61">
      <w:pPr>
        <w:ind w:rightChars="-54" w:right="-108" w:firstLineChars="100" w:firstLine="210"/>
        <w:rPr>
          <w:color w:val="FF0000"/>
          <w:sz w:val="21"/>
          <w:szCs w:val="21"/>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9954EC" w:rsidRPr="00913ED5" w:rsidTr="00EF2AF6">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54EC" w:rsidRPr="00913ED5" w:rsidRDefault="009954EC" w:rsidP="00EF2AF6">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54EC" w:rsidRPr="00913ED5" w:rsidRDefault="009954EC" w:rsidP="00EF2AF6">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9954EC" w:rsidRPr="00913ED5" w:rsidTr="00EF2AF6">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54EC" w:rsidRPr="00913ED5" w:rsidRDefault="009954EC" w:rsidP="00EF2AF6">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54EC" w:rsidRPr="00913ED5" w:rsidRDefault="009954EC" w:rsidP="00EF2AF6">
            <w:pPr>
              <w:widowControl/>
              <w:jc w:val="left"/>
              <w:rPr>
                <w:rFonts w:hAnsi="HG丸ｺﾞｼｯｸM-PRO" w:cs="ＭＳ Ｐゴシック"/>
                <w:kern w:val="0"/>
              </w:rPr>
            </w:pPr>
          </w:p>
        </w:tc>
      </w:tr>
      <w:tr w:rsidR="009954EC" w:rsidRPr="00913ED5" w:rsidTr="00EF2AF6">
        <w:trPr>
          <w:trHeight w:val="417"/>
        </w:trPr>
        <w:tc>
          <w:tcPr>
            <w:tcW w:w="9497" w:type="dxa"/>
            <w:gridSpan w:val="2"/>
            <w:tcBorders>
              <w:top w:val="nil"/>
              <w:left w:val="single" w:sz="4" w:space="0" w:color="auto"/>
              <w:right w:val="single" w:sz="4" w:space="0" w:color="auto"/>
            </w:tcBorders>
            <w:shd w:val="clear" w:color="auto" w:fill="auto"/>
            <w:vAlign w:val="center"/>
            <w:hideMark/>
          </w:tcPr>
          <w:p w:rsidR="009954EC" w:rsidRPr="00913ED5" w:rsidRDefault="009954EC" w:rsidP="00EF2AF6">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Pr>
                <w:rFonts w:hAnsi="HG丸ｺﾞｼｯｸM-PRO" w:cs="ＭＳ Ｐゴシック" w:hint="eastAsia"/>
                <w:kern w:val="0"/>
              </w:rPr>
              <w:t>安心して保育ができる環境</w:t>
            </w:r>
            <w:r w:rsidRPr="004D660E">
              <w:rPr>
                <w:rFonts w:hAnsi="HG丸ｺﾞｼｯｸM-PRO" w:cs="ＭＳ Ｐゴシック" w:hint="eastAsia"/>
                <w:kern w:val="0"/>
              </w:rPr>
              <w:t>づくり</w:t>
            </w:r>
          </w:p>
        </w:tc>
      </w:tr>
      <w:tr w:rsidR="009954EC" w:rsidRPr="00913ED5" w:rsidTr="00EF2AF6">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9954EC" w:rsidRDefault="009954EC" w:rsidP="00EF2AF6">
            <w:pPr>
              <w:spacing w:line="300" w:lineRule="exact"/>
              <w:ind w:leftChars="21" w:left="42" w:firstLineChars="100" w:firstLine="200"/>
            </w:pPr>
            <w:r w:rsidRPr="0056763A">
              <w:rPr>
                <w:rFonts w:hint="eastAsia"/>
                <w:color w:val="000000" w:themeColor="text1"/>
              </w:rPr>
              <w:t>心身の健全な発達を目的に健やかに育つ環境を整えるため、保育機能の充実を図るとともに保育士の確保に努め待機児童の解消に努めます。</w:t>
            </w:r>
          </w:p>
          <w:p w:rsidR="009954EC" w:rsidRDefault="009954EC" w:rsidP="00EF2AF6">
            <w:pPr>
              <w:spacing w:line="300" w:lineRule="exact"/>
              <w:ind w:leftChars="21" w:left="42" w:firstLineChars="100" w:firstLine="200"/>
            </w:pPr>
            <w:r w:rsidRPr="0056763A">
              <w:rPr>
                <w:rFonts w:hint="eastAsia"/>
              </w:rPr>
              <w:t>保育時間の前後の延長等可能な限りの対応とともに、今後は保育の内容充実に向けて方策を検討します。</w:t>
            </w:r>
          </w:p>
          <w:p w:rsidR="009954EC" w:rsidRPr="00075265" w:rsidRDefault="009954EC" w:rsidP="009B544F">
            <w:pPr>
              <w:spacing w:line="300" w:lineRule="exact"/>
              <w:ind w:leftChars="21" w:left="42" w:firstLineChars="100" w:firstLine="200"/>
              <w:rPr>
                <w:rFonts w:hAnsi="HG丸ｺﾞｼｯｸM-PRO" w:cs="ＭＳ Ｐゴシック"/>
                <w:kern w:val="0"/>
              </w:rPr>
            </w:pPr>
            <w:r w:rsidRPr="0056763A">
              <w:rPr>
                <w:rFonts w:hint="eastAsia"/>
              </w:rPr>
              <w:t>ひとり親家庭等医療費助成（母子家庭と父子家庭とその児童）に対する医療費助成の制度を周知し、助成をしていきます。仕事と子育ての両立を支援するため、保育体制を充実させて柔軟な対応に努めるとともに、妊婦及び若い夫婦を対象にファミリー教室で出産までの支援を行い、相談体制の強化や自主団体を活用していく方策を検討します。</w:t>
            </w:r>
          </w:p>
        </w:tc>
        <w:tc>
          <w:tcPr>
            <w:tcW w:w="1984" w:type="dxa"/>
            <w:tcBorders>
              <w:top w:val="single" w:sz="4" w:space="0" w:color="auto"/>
              <w:left w:val="single" w:sz="4" w:space="0" w:color="auto"/>
              <w:bottom w:val="single" w:sz="4" w:space="0" w:color="auto"/>
              <w:right w:val="single" w:sz="4" w:space="0" w:color="auto"/>
            </w:tcBorders>
            <w:vAlign w:val="center"/>
          </w:tcPr>
          <w:p w:rsidR="009954EC" w:rsidRPr="00913ED5" w:rsidRDefault="009954EC" w:rsidP="00EF2AF6">
            <w:pPr>
              <w:widowControl/>
              <w:jc w:val="center"/>
              <w:rPr>
                <w:rFonts w:hAnsi="HG丸ｺﾞｼｯｸM-PRO" w:cs="ＭＳ Ｐゴシック"/>
                <w:kern w:val="0"/>
              </w:rPr>
            </w:pPr>
            <w:r w:rsidRPr="004D660E">
              <w:rPr>
                <w:rFonts w:hAnsi="HG丸ｺﾞｼｯｸM-PRO" w:cs="ＭＳ Ｐゴシック" w:hint="eastAsia"/>
                <w:kern w:val="0"/>
              </w:rPr>
              <w:t>住民課</w:t>
            </w:r>
          </w:p>
        </w:tc>
      </w:tr>
      <w:tr w:rsidR="009954EC" w:rsidRPr="00913ED5" w:rsidTr="00EF2AF6">
        <w:trPr>
          <w:trHeight w:val="405"/>
        </w:trPr>
        <w:tc>
          <w:tcPr>
            <w:tcW w:w="9497" w:type="dxa"/>
            <w:gridSpan w:val="2"/>
            <w:tcBorders>
              <w:top w:val="single" w:sz="4" w:space="0" w:color="auto"/>
              <w:left w:val="single" w:sz="4" w:space="0" w:color="auto"/>
              <w:bottom w:val="single" w:sz="4" w:space="0" w:color="auto"/>
              <w:right w:val="single" w:sz="4" w:space="0" w:color="auto"/>
            </w:tcBorders>
            <w:vAlign w:val="center"/>
          </w:tcPr>
          <w:p w:rsidR="009954EC" w:rsidRPr="004D660E" w:rsidRDefault="00A84D95" w:rsidP="009954EC">
            <w:pPr>
              <w:widowControl/>
              <w:jc w:val="left"/>
              <w:rPr>
                <w:rFonts w:hAnsi="HG丸ｺﾞｼｯｸM-PRO" w:cs="ＭＳ Ｐゴシック"/>
                <w:kern w:val="0"/>
              </w:rPr>
            </w:pPr>
            <w:r>
              <w:rPr>
                <w:rFonts w:hAnsi="HG丸ｺﾞｼｯｸM-PRO" w:cs="ＭＳ Ｐゴシック" w:hint="eastAsia"/>
                <w:kern w:val="0"/>
              </w:rPr>
              <w:t xml:space="preserve">2. </w:t>
            </w:r>
            <w:r w:rsidR="009954EC">
              <w:rPr>
                <w:rFonts w:hAnsi="HG丸ｺﾞｼｯｸM-PRO" w:cs="ＭＳ Ｐゴシック" w:hint="eastAsia"/>
                <w:kern w:val="0"/>
              </w:rPr>
              <w:t>地域で育児を支える体制づくり</w:t>
            </w:r>
          </w:p>
        </w:tc>
      </w:tr>
      <w:tr w:rsidR="009954EC" w:rsidRPr="00913ED5" w:rsidTr="00EF2AF6">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FE4A7A" w:rsidRDefault="009954EC" w:rsidP="00EF2AF6">
            <w:pPr>
              <w:spacing w:line="300" w:lineRule="exact"/>
              <w:ind w:leftChars="21" w:left="42" w:firstLineChars="100" w:firstLine="200"/>
              <w:rPr>
                <w:color w:val="auto"/>
              </w:rPr>
            </w:pPr>
            <w:r w:rsidRPr="0056763A">
              <w:rPr>
                <w:rFonts w:hint="eastAsia"/>
              </w:rPr>
              <w:t>自主的な子育てサークルを支援するとともに、</w:t>
            </w:r>
            <w:r w:rsidRPr="00CA50F8">
              <w:rPr>
                <w:rFonts w:hint="eastAsia"/>
                <w:color w:val="auto"/>
              </w:rPr>
              <w:t>母子保健事業を通し、人や地域とつながり、仲間づくりが広がるよう、事業の充実</w:t>
            </w:r>
            <w:r w:rsidR="004C3805">
              <w:rPr>
                <w:rFonts w:hint="eastAsia"/>
                <w:color w:val="auto"/>
              </w:rPr>
              <w:t>を図</w:t>
            </w:r>
            <w:r w:rsidR="00FE4A7A">
              <w:rPr>
                <w:rFonts w:hint="eastAsia"/>
                <w:color w:val="auto"/>
              </w:rPr>
              <w:t>っていきます。</w:t>
            </w:r>
          </w:p>
          <w:p w:rsidR="009954EC" w:rsidRDefault="009954EC" w:rsidP="00EF2AF6">
            <w:pPr>
              <w:spacing w:line="300" w:lineRule="exact"/>
              <w:ind w:leftChars="21" w:left="42" w:firstLineChars="100" w:firstLine="200"/>
            </w:pPr>
            <w:r w:rsidRPr="00CA50F8">
              <w:rPr>
                <w:rFonts w:hint="eastAsia"/>
                <w:color w:val="auto"/>
              </w:rPr>
              <w:t>子育てボランティアの活動がさらに充実し、拡充するよう支援します。</w:t>
            </w:r>
          </w:p>
          <w:p w:rsidR="009954EC" w:rsidRDefault="009954EC" w:rsidP="00EF2AF6">
            <w:pPr>
              <w:spacing w:line="300" w:lineRule="exact"/>
              <w:ind w:leftChars="21" w:left="42" w:firstLineChars="100" w:firstLine="200"/>
            </w:pPr>
            <w:r w:rsidRPr="0056763A">
              <w:rPr>
                <w:rFonts w:hint="eastAsia"/>
              </w:rPr>
              <w:t>また</w:t>
            </w:r>
            <w:r w:rsidR="00F1780A">
              <w:rPr>
                <w:rFonts w:hint="eastAsia"/>
              </w:rPr>
              <w:t>世代間交流を通し</w:t>
            </w:r>
            <w:r w:rsidRPr="0056763A">
              <w:rPr>
                <w:rFonts w:hint="eastAsia"/>
              </w:rPr>
              <w:t>、</w:t>
            </w:r>
            <w:r w:rsidR="00F1780A">
              <w:rPr>
                <w:rFonts w:hint="eastAsia"/>
              </w:rPr>
              <w:t>地域のつながり</w:t>
            </w:r>
            <w:r w:rsidRPr="0056763A">
              <w:rPr>
                <w:rFonts w:hint="eastAsia"/>
              </w:rPr>
              <w:t>を広めていけるような機会を</w:t>
            </w:r>
            <w:r w:rsidR="00F1780A">
              <w:rPr>
                <w:rFonts w:hint="eastAsia"/>
              </w:rPr>
              <w:t>検討し</w:t>
            </w:r>
            <w:r w:rsidRPr="0056763A">
              <w:rPr>
                <w:rFonts w:hint="eastAsia"/>
              </w:rPr>
              <w:t>ます。</w:t>
            </w:r>
          </w:p>
          <w:p w:rsidR="009954EC" w:rsidRPr="00C07DA7" w:rsidRDefault="009954EC" w:rsidP="00EF2AF6">
            <w:pPr>
              <w:spacing w:line="300" w:lineRule="exact"/>
              <w:ind w:leftChars="21" w:left="42" w:rightChars="21" w:right="42" w:firstLineChars="100" w:firstLine="200"/>
            </w:pPr>
          </w:p>
        </w:tc>
        <w:tc>
          <w:tcPr>
            <w:tcW w:w="1984" w:type="dxa"/>
            <w:tcBorders>
              <w:top w:val="single" w:sz="4" w:space="0" w:color="auto"/>
              <w:left w:val="single" w:sz="4" w:space="0" w:color="auto"/>
              <w:bottom w:val="single" w:sz="4" w:space="0" w:color="auto"/>
              <w:right w:val="single" w:sz="4" w:space="0" w:color="auto"/>
            </w:tcBorders>
            <w:vAlign w:val="center"/>
          </w:tcPr>
          <w:p w:rsidR="004C3805" w:rsidRDefault="004C3805" w:rsidP="004C3805">
            <w:pPr>
              <w:widowControl/>
              <w:rPr>
                <w:rFonts w:hAnsi="HG丸ｺﾞｼｯｸM-PRO" w:cs="ＭＳ Ｐゴシック"/>
                <w:kern w:val="0"/>
              </w:rPr>
            </w:pPr>
          </w:p>
          <w:p w:rsidR="009954EC" w:rsidRDefault="009954EC" w:rsidP="00EF2AF6">
            <w:pPr>
              <w:widowControl/>
              <w:jc w:val="center"/>
              <w:rPr>
                <w:rFonts w:hAnsi="HG丸ｺﾞｼｯｸM-PRO" w:cs="ＭＳ Ｐゴシック"/>
                <w:kern w:val="0"/>
              </w:rPr>
            </w:pPr>
            <w:r>
              <w:rPr>
                <w:rFonts w:hAnsi="HG丸ｺﾞｼｯｸM-PRO" w:cs="ＭＳ Ｐゴシック" w:hint="eastAsia"/>
                <w:kern w:val="0"/>
              </w:rPr>
              <w:t>健康福祉課</w:t>
            </w:r>
          </w:p>
          <w:p w:rsidR="004C3805" w:rsidRDefault="004C3805" w:rsidP="00EF2AF6">
            <w:pPr>
              <w:widowControl/>
              <w:jc w:val="center"/>
              <w:rPr>
                <w:rFonts w:hAnsi="HG丸ｺﾞｼｯｸM-PRO" w:cs="ＭＳ Ｐゴシック"/>
                <w:kern w:val="0"/>
              </w:rPr>
            </w:pPr>
            <w:r>
              <w:rPr>
                <w:rFonts w:hAnsi="HG丸ｺﾞｼｯｸM-PRO" w:cs="ＭＳ Ｐゴシック" w:hint="eastAsia"/>
                <w:kern w:val="0"/>
              </w:rPr>
              <w:t>住民課</w:t>
            </w:r>
          </w:p>
          <w:p w:rsidR="004C3805" w:rsidRPr="004D660E" w:rsidRDefault="004C3805" w:rsidP="00EF2AF6">
            <w:pPr>
              <w:widowControl/>
              <w:jc w:val="center"/>
              <w:rPr>
                <w:rFonts w:hAnsi="HG丸ｺﾞｼｯｸM-PRO" w:cs="ＭＳ Ｐゴシック"/>
                <w:kern w:val="0"/>
              </w:rPr>
            </w:pPr>
          </w:p>
        </w:tc>
      </w:tr>
    </w:tbl>
    <w:p w:rsidR="000B2D61" w:rsidRDefault="000B2D61" w:rsidP="000B2D61">
      <w:pPr>
        <w:ind w:leftChars="100" w:left="200" w:rightChars="-54" w:right="-108" w:firstLineChars="100" w:firstLine="210"/>
        <w:rPr>
          <w:sz w:val="21"/>
          <w:szCs w:val="21"/>
        </w:rPr>
      </w:pPr>
    </w:p>
    <w:p w:rsidR="000B2D61" w:rsidRPr="00984DB8"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55"/>
        </w:rPr>
        <w:t>主要事</w:t>
      </w:r>
      <w:r w:rsidRPr="000B2D61">
        <w:rPr>
          <w:rFonts w:hAnsi="ＭＳ 明朝" w:hint="eastAsia"/>
          <w:b/>
          <w:kern w:val="0"/>
          <w:sz w:val="22"/>
          <w:szCs w:val="22"/>
          <w:fitText w:val="1105" w:id="1255282955"/>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0B2D61"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4D660E" w:rsidRDefault="000B2D61" w:rsidP="003105F4">
            <w:pPr>
              <w:spacing w:line="240" w:lineRule="exact"/>
              <w:rPr>
                <w:rFonts w:hAnsi="HG丸ｺﾞｼｯｸM-PRO"/>
              </w:rPr>
            </w:pPr>
            <w:r w:rsidRPr="004D660E">
              <w:rPr>
                <w:rFonts w:hAnsi="HG丸ｺﾞｼｯｸM-PRO" w:hint="eastAsia"/>
              </w:rPr>
              <w:t>◆児童扶養手当受付事務事業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4D660E" w:rsidRDefault="000B2D61" w:rsidP="003105F4">
            <w:pPr>
              <w:spacing w:line="240" w:lineRule="exact"/>
              <w:ind w:firstLineChars="100" w:firstLine="200"/>
              <w:rPr>
                <w:rFonts w:hAnsi="HG丸ｺﾞｼｯｸM-PRO"/>
              </w:rPr>
            </w:pPr>
            <w:r w:rsidRPr="004D660E">
              <w:rPr>
                <w:rFonts w:hAnsi="HG丸ｺﾞｼｯｸM-PRO" w:hint="eastAsia"/>
              </w:rPr>
              <w:t>児童扶養手当認定請求にかかる相談・請求受付処理をしている。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CD2948" w:rsidRDefault="000B2D61" w:rsidP="003105F4">
            <w:pPr>
              <w:spacing w:line="240" w:lineRule="exact"/>
              <w:rPr>
                <w:rFonts w:hAnsi="HG丸ｺﾞｼｯｸM-PRO"/>
                <w:color w:val="auto"/>
              </w:rPr>
            </w:pPr>
            <w:r w:rsidRPr="00CD2948">
              <w:rPr>
                <w:rFonts w:hAnsi="HG丸ｺﾞｼｯｸM-PRO" w:hint="eastAsia"/>
                <w:color w:val="auto"/>
              </w:rPr>
              <w:t>◆放課後児童健全育成事業（学童保育）</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D96D68" w:rsidRPr="00CD2948" w:rsidRDefault="00D96D68" w:rsidP="004C3805">
            <w:pPr>
              <w:spacing w:line="240" w:lineRule="exact"/>
              <w:ind w:firstLineChars="100" w:firstLine="200"/>
              <w:rPr>
                <w:rFonts w:hAnsi="HG丸ｺﾞｼｯｸM-PRO"/>
                <w:color w:val="auto"/>
              </w:rPr>
            </w:pPr>
            <w:r w:rsidRPr="00CD2948">
              <w:rPr>
                <w:rFonts w:hAnsi="HG丸ｺﾞｼｯｸM-PRO" w:hint="eastAsia"/>
                <w:color w:val="auto"/>
              </w:rPr>
              <w:t>保護者が労働等により、昼間家庭にいない小学校に就学している児童に対して、授業終了後に保育室を利用して、適切な遊び及び生活の場を提供して、その健全な育成を図るものです。</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CD2948" w:rsidRDefault="000B2D61" w:rsidP="003105F4">
            <w:pPr>
              <w:autoSpaceDE w:val="0"/>
              <w:autoSpaceDN w:val="0"/>
              <w:adjustRightInd w:val="0"/>
              <w:spacing w:line="240" w:lineRule="exact"/>
              <w:jc w:val="left"/>
              <w:rPr>
                <w:rFonts w:cs="HG丸ｺﾞｼｯｸM-PRO"/>
                <w:color w:val="auto"/>
                <w:kern w:val="0"/>
              </w:rPr>
            </w:pPr>
          </w:p>
          <w:p w:rsidR="000B2D61" w:rsidRPr="00CD2948" w:rsidRDefault="00AA7A70" w:rsidP="003105F4">
            <w:pPr>
              <w:autoSpaceDE w:val="0"/>
              <w:autoSpaceDN w:val="0"/>
              <w:adjustRightInd w:val="0"/>
              <w:spacing w:line="240" w:lineRule="exact"/>
              <w:jc w:val="left"/>
              <w:rPr>
                <w:rFonts w:cs="HG丸ｺﾞｼｯｸM-PRO"/>
                <w:color w:val="auto"/>
                <w:kern w:val="0"/>
              </w:rPr>
            </w:pPr>
            <w:r w:rsidRPr="00CD2948">
              <w:rPr>
                <w:rFonts w:cs="HG丸ｺﾞｼｯｸM-PRO" w:hint="eastAsia"/>
                <w:color w:val="auto"/>
                <w:kern w:val="0"/>
              </w:rPr>
              <w:t>◆</w:t>
            </w:r>
            <w:r w:rsidR="000B2D61" w:rsidRPr="00CD2948">
              <w:rPr>
                <w:rFonts w:cs="HG丸ｺﾞｼｯｸM-PRO" w:hint="eastAsia"/>
                <w:color w:val="auto"/>
                <w:kern w:val="0"/>
              </w:rPr>
              <w:t>子育て広場事業</w:t>
            </w:r>
          </w:p>
          <w:p w:rsidR="000B2D61" w:rsidRPr="00CD2948" w:rsidRDefault="000B2D61" w:rsidP="003105F4">
            <w:pPr>
              <w:autoSpaceDE w:val="0"/>
              <w:autoSpaceDN w:val="0"/>
              <w:adjustRightInd w:val="0"/>
              <w:spacing w:line="240" w:lineRule="exact"/>
              <w:jc w:val="left"/>
              <w:rPr>
                <w:rFonts w:cs="HG丸ｺﾞｼｯｸM-PRO"/>
                <w:color w:val="auto"/>
                <w:kern w:val="0"/>
              </w:rPr>
            </w:pP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CD2948" w:rsidRDefault="004F4E9D" w:rsidP="003105F4">
            <w:pPr>
              <w:spacing w:line="240" w:lineRule="exact"/>
              <w:ind w:rightChars="80" w:right="160"/>
              <w:rPr>
                <w:rFonts w:hAnsi="HG丸ｺﾞｼｯｸM-PRO"/>
                <w:color w:val="auto"/>
              </w:rPr>
            </w:pPr>
            <w:r w:rsidRPr="00CD2948">
              <w:rPr>
                <w:rFonts w:hAnsi="HG丸ｺﾞｼｯｸM-PRO" w:hint="eastAsia"/>
                <w:color w:val="auto"/>
              </w:rPr>
              <w:t>保護者と</w:t>
            </w:r>
            <w:r w:rsidR="00DD2F7E" w:rsidRPr="00CD2948">
              <w:rPr>
                <w:rFonts w:hAnsi="HG丸ｺﾞｼｯｸM-PRO" w:hint="eastAsia"/>
                <w:color w:val="auto"/>
              </w:rPr>
              <w:t>子供</w:t>
            </w:r>
            <w:r w:rsidR="000B2D61" w:rsidRPr="00CD2948">
              <w:rPr>
                <w:rFonts w:hAnsi="HG丸ｺﾞｼｯｸM-PRO" w:hint="eastAsia"/>
                <w:color w:val="auto"/>
              </w:rPr>
              <w:t>が気軽に集い、交流し合える場の提供をする。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CD2948" w:rsidRDefault="00AA7A70" w:rsidP="00AA7A70">
            <w:pPr>
              <w:autoSpaceDE w:val="0"/>
              <w:autoSpaceDN w:val="0"/>
              <w:adjustRightInd w:val="0"/>
              <w:spacing w:line="240" w:lineRule="exact"/>
              <w:jc w:val="left"/>
              <w:rPr>
                <w:rFonts w:cs="HG丸ｺﾞｼｯｸM-PRO"/>
                <w:color w:val="auto"/>
                <w:kern w:val="0"/>
              </w:rPr>
            </w:pPr>
            <w:r w:rsidRPr="00CD2948">
              <w:rPr>
                <w:rFonts w:cs="HG丸ｺﾞｼｯｸM-PRO" w:hint="eastAsia"/>
                <w:color w:val="auto"/>
                <w:kern w:val="0"/>
              </w:rPr>
              <w:t>◆</w:t>
            </w:r>
            <w:r w:rsidR="000B2D61" w:rsidRPr="00CD2948">
              <w:rPr>
                <w:rFonts w:cs="HG丸ｺﾞｼｯｸM-PRO" w:hint="eastAsia"/>
                <w:color w:val="auto"/>
                <w:kern w:val="0"/>
              </w:rPr>
              <w:t>一時預かり事業</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B2D61" w:rsidRPr="00CD2948" w:rsidRDefault="000B2D61" w:rsidP="009A412B">
            <w:pPr>
              <w:spacing w:line="240" w:lineRule="exact"/>
              <w:ind w:rightChars="80" w:right="160"/>
              <w:rPr>
                <w:rFonts w:hAnsi="HG丸ｺﾞｼｯｸM-PRO"/>
                <w:color w:val="auto"/>
              </w:rPr>
            </w:pPr>
            <w:r w:rsidRPr="00CD2948">
              <w:rPr>
                <w:rFonts w:hAnsi="HG丸ｺﾞｼｯｸM-PRO" w:hint="eastAsia"/>
                <w:color w:val="auto"/>
              </w:rPr>
              <w:t>生後</w:t>
            </w:r>
            <w:r w:rsidR="002808A0" w:rsidRPr="00CD2948">
              <w:rPr>
                <w:rFonts w:hAnsi="HG丸ｺﾞｼｯｸM-PRO" w:hint="eastAsia"/>
                <w:color w:val="auto"/>
              </w:rPr>
              <w:t>7</w:t>
            </w:r>
            <w:r w:rsidR="004F4E9D" w:rsidRPr="00CD2948">
              <w:rPr>
                <w:rFonts w:hAnsi="HG丸ｺﾞｼｯｸM-PRO" w:hint="eastAsia"/>
                <w:color w:val="auto"/>
              </w:rPr>
              <w:t>ヶ月から小学校就学前までの、</w:t>
            </w:r>
            <w:r w:rsidR="00DD2F7E" w:rsidRPr="00CD2948">
              <w:rPr>
                <w:rFonts w:hAnsi="HG丸ｺﾞｼｯｸM-PRO" w:hint="eastAsia"/>
                <w:color w:val="auto"/>
              </w:rPr>
              <w:t>子供</w:t>
            </w:r>
            <w:r w:rsidRPr="00CD2948">
              <w:rPr>
                <w:rFonts w:hAnsi="HG丸ｺﾞｼｯｸM-PRO" w:hint="eastAsia"/>
                <w:color w:val="auto"/>
              </w:rPr>
              <w:t>の保護者が労働または疾病・冠婚葬祭</w:t>
            </w:r>
            <w:r w:rsidR="009A412B" w:rsidRPr="00CD2948">
              <w:rPr>
                <w:rFonts w:hAnsi="HG丸ｺﾞｼｯｸM-PRO" w:hint="eastAsia"/>
                <w:color w:val="auto"/>
              </w:rPr>
              <w:t>、</w:t>
            </w:r>
            <w:r w:rsidR="002A639B" w:rsidRPr="00CD2948">
              <w:rPr>
                <w:rFonts w:hAnsi="HG丸ｺﾞｼｯｸM-PRO" w:hint="eastAsia"/>
                <w:color w:val="auto"/>
              </w:rPr>
              <w:t>育児疲れの解消等の事由により緊急・一時的に</w:t>
            </w:r>
            <w:r w:rsidR="00DD2F7E" w:rsidRPr="00CD2948">
              <w:rPr>
                <w:rFonts w:hAnsi="HG丸ｺﾞｼｯｸM-PRO" w:hint="eastAsia"/>
                <w:color w:val="auto"/>
              </w:rPr>
              <w:t>子供</w:t>
            </w:r>
            <w:r w:rsidRPr="00CD2948">
              <w:rPr>
                <w:rFonts w:hAnsi="HG丸ｺﾞｼｯｸM-PRO" w:hint="eastAsia"/>
                <w:color w:val="auto"/>
              </w:rPr>
              <w:t>を預かる。</w:t>
            </w:r>
          </w:p>
        </w:tc>
      </w:tr>
    </w:tbl>
    <w:p w:rsidR="000B2D61" w:rsidRDefault="000B2D61" w:rsidP="000B2D61">
      <w:pPr>
        <w:ind w:leftChars="100" w:left="200" w:rightChars="-54" w:right="-108" w:firstLineChars="100" w:firstLine="210"/>
        <w:rPr>
          <w:sz w:val="21"/>
          <w:szCs w:val="21"/>
        </w:rPr>
      </w:pPr>
    </w:p>
    <w:p w:rsidR="000B2D61" w:rsidRDefault="000B2D61" w:rsidP="000B2D61">
      <w:pPr>
        <w:widowControl/>
        <w:jc w:val="left"/>
        <w:rPr>
          <w:sz w:val="21"/>
          <w:szCs w:val="21"/>
        </w:rPr>
      </w:pPr>
      <w:r>
        <w:rPr>
          <w:sz w:val="21"/>
          <w:szCs w:val="21"/>
        </w:rPr>
        <w:br w:type="page"/>
      </w:r>
    </w:p>
    <w:p w:rsidR="000B2D61" w:rsidRPr="00236E4C" w:rsidRDefault="000B2D61" w:rsidP="000B2D61">
      <w:pPr>
        <w:ind w:firstLineChars="100" w:firstLine="360"/>
        <w:outlineLvl w:val="0"/>
        <w:rPr>
          <w:rFonts w:hAnsi="ＭＳ 明朝"/>
          <w:sz w:val="36"/>
          <w:szCs w:val="36"/>
        </w:rPr>
      </w:pPr>
      <w:bookmarkStart w:id="60" w:name="_Toc472330477"/>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5</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地域福祉</w:t>
      </w:r>
      <w:bookmarkEnd w:id="60"/>
    </w:p>
    <w:p w:rsidR="000B2D61" w:rsidRPr="00236E4C" w:rsidRDefault="000B2D61" w:rsidP="000B2D61">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46304" behindDoc="1" locked="0" layoutInCell="1" allowOverlap="1" wp14:anchorId="2E79B52B" wp14:editId="0E28001A">
                <wp:simplePos x="0" y="0"/>
                <wp:positionH relativeFrom="column">
                  <wp:posOffset>0</wp:posOffset>
                </wp:positionH>
                <wp:positionV relativeFrom="paragraph">
                  <wp:posOffset>-457200</wp:posOffset>
                </wp:positionV>
                <wp:extent cx="6134100" cy="456565"/>
                <wp:effectExtent l="19050" t="19050" r="19050" b="19685"/>
                <wp:wrapNone/>
                <wp:docPr id="3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4723B" id="Rectangle 67" o:spid="_x0000_s1026" style="position:absolute;left:0;text-align:left;margin-left:0;margin-top:-36pt;width:483pt;height:35.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HTBtmR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47328" behindDoc="0" locked="0" layoutInCell="1" allowOverlap="1" wp14:anchorId="2F9891E1" wp14:editId="0B213391">
                <wp:simplePos x="0" y="0"/>
                <wp:positionH relativeFrom="column">
                  <wp:posOffset>-6216</wp:posOffset>
                </wp:positionH>
                <wp:positionV relativeFrom="paragraph">
                  <wp:posOffset>126131</wp:posOffset>
                </wp:positionV>
                <wp:extent cx="6134100" cy="697832"/>
                <wp:effectExtent l="0" t="0" r="0" b="762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97832"/>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360" w:lineRule="exact"/>
                              <w:ind w:left="142" w:firstLineChars="100" w:firstLine="220"/>
                              <w:rPr>
                                <w:rFonts w:hAnsi="ＭＳ 明朝"/>
                                <w:sz w:val="22"/>
                                <w:szCs w:val="22"/>
                              </w:rPr>
                            </w:pPr>
                            <w:r w:rsidRPr="00392025">
                              <w:rPr>
                                <w:rFonts w:hAnsi="ＭＳ 明朝" w:hint="eastAsia"/>
                                <w:sz w:val="22"/>
                                <w:szCs w:val="22"/>
                              </w:rPr>
                              <w:t>住</w:t>
                            </w:r>
                            <w:r>
                              <w:rPr>
                                <w:rFonts w:hAnsi="ＭＳ 明朝" w:hint="eastAsia"/>
                                <w:sz w:val="22"/>
                                <w:szCs w:val="22"/>
                              </w:rPr>
                              <w:t>民一人ひとりがい</w:t>
                            </w:r>
                            <w:r w:rsidRPr="00392025">
                              <w:rPr>
                                <w:rFonts w:hAnsi="ＭＳ 明朝" w:hint="eastAsia"/>
                                <w:sz w:val="22"/>
                                <w:szCs w:val="22"/>
                              </w:rPr>
                              <w:t>きがいと幸せ感を持ち、すべての人にやさしい、ふれあいのあるまちづくりを推進し、利用者の立場</w:t>
                            </w:r>
                            <w:r>
                              <w:rPr>
                                <w:rFonts w:hAnsi="ＭＳ 明朝" w:hint="eastAsia"/>
                                <w:sz w:val="22"/>
                                <w:szCs w:val="22"/>
                              </w:rPr>
                              <w:t>に立った地域福祉体制の確立を目指し</w:t>
                            </w:r>
                            <w:r w:rsidRPr="00392025">
                              <w:rPr>
                                <w:rFonts w:hAnsi="ＭＳ 明朝" w:hint="eastAsia"/>
                                <w:sz w:val="22"/>
                                <w:szCs w:val="22"/>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9891E1" id="_x0000_s1122" style="position:absolute;left:0;text-align:left;margin-left:-.5pt;margin-top:9.95pt;width:483pt;height:5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" fillcolor="#d8d8d8 [2732]" stroked="f">
                <v:stroke joinstyle="miter"/>
                <v:textbox>
                  <w:txbxContent>
                    <w:p w:rsidR="0001203E" w:rsidRPr="009B5BCB" w:rsidRDefault="0001203E" w:rsidP="000B2D61">
                      <w:pPr>
                        <w:spacing w:afterLines="50" w:after="180" w:line="360" w:lineRule="exact"/>
                        <w:ind w:left="142" w:firstLineChars="100" w:firstLine="220"/>
                        <w:rPr>
                          <w:rFonts w:hAnsi="ＭＳ 明朝"/>
                          <w:sz w:val="22"/>
                          <w:szCs w:val="22"/>
                        </w:rPr>
                      </w:pPr>
                      <w:r w:rsidRPr="00392025">
                        <w:rPr>
                          <w:rFonts w:hAnsi="ＭＳ 明朝" w:hint="eastAsia"/>
                          <w:sz w:val="22"/>
                          <w:szCs w:val="22"/>
                        </w:rPr>
                        <w:t>住</w:t>
                      </w:r>
                      <w:r>
                        <w:rPr>
                          <w:rFonts w:hAnsi="ＭＳ 明朝" w:hint="eastAsia"/>
                          <w:sz w:val="22"/>
                          <w:szCs w:val="22"/>
                        </w:rPr>
                        <w:t>民一人ひとりがい</w:t>
                      </w:r>
                      <w:r w:rsidRPr="00392025">
                        <w:rPr>
                          <w:rFonts w:hAnsi="ＭＳ 明朝" w:hint="eastAsia"/>
                          <w:sz w:val="22"/>
                          <w:szCs w:val="22"/>
                        </w:rPr>
                        <w:t>きがいと幸せ感を持ち、すべての人にやさしい、ふれあいのあるまちづくりを推進し、利用者の立場</w:t>
                      </w:r>
                      <w:r>
                        <w:rPr>
                          <w:rFonts w:hAnsi="ＭＳ 明朝" w:hint="eastAsia"/>
                          <w:sz w:val="22"/>
                          <w:szCs w:val="22"/>
                        </w:rPr>
                        <w:t>に立った地域福祉体制の確立を目指し</w:t>
                      </w:r>
                      <w:r w:rsidRPr="00392025">
                        <w:rPr>
                          <w:rFonts w:hAnsi="ＭＳ 明朝" w:hint="eastAsia"/>
                          <w:sz w:val="22"/>
                          <w:szCs w:val="22"/>
                        </w:rPr>
                        <w:t>ます。</w:t>
                      </w:r>
                    </w:p>
                  </w:txbxContent>
                </v:textbox>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p>
    <w:p w:rsidR="000B2D61" w:rsidRDefault="000B2D61" w:rsidP="000B2D61">
      <w:pPr>
        <w:spacing w:afterLines="50" w:after="180"/>
        <w:rPr>
          <w:rFonts w:hAnsi="ＭＳ 明朝"/>
          <w:sz w:val="22"/>
          <w:szCs w:val="22"/>
        </w:rPr>
      </w:pPr>
      <w:r w:rsidRPr="009B5BCB">
        <w:rPr>
          <w:rFonts w:hAnsi="ＭＳ 明朝" w:hint="eastAsia"/>
          <w:b/>
          <w:sz w:val="22"/>
          <w:szCs w:val="22"/>
        </w:rPr>
        <w:t>【</w:t>
      </w:r>
      <w:r w:rsidRPr="001F7261">
        <w:rPr>
          <w:rFonts w:hAnsi="ＭＳ 明朝" w:hint="eastAsia"/>
          <w:b/>
          <w:spacing w:val="37"/>
          <w:kern w:val="0"/>
          <w:sz w:val="22"/>
          <w:szCs w:val="22"/>
          <w:fitText w:val="1105" w:id="1255282956"/>
        </w:rPr>
        <w:t>重点目</w:t>
      </w:r>
      <w:r w:rsidRPr="001F7261">
        <w:rPr>
          <w:rFonts w:hAnsi="ＭＳ 明朝" w:hint="eastAsia"/>
          <w:b/>
          <w:kern w:val="0"/>
          <w:sz w:val="22"/>
          <w:szCs w:val="22"/>
          <w:fitText w:val="1105" w:id="1255282956"/>
        </w:rPr>
        <w:t>標</w:t>
      </w:r>
      <w:r w:rsidRPr="009B5BCB">
        <w:rPr>
          <w:rFonts w:hAnsi="ＭＳ 明朝" w:hint="eastAsia"/>
          <w:b/>
          <w:sz w:val="22"/>
          <w:szCs w:val="22"/>
        </w:rPr>
        <w:t>】</w:t>
      </w:r>
    </w:p>
    <w:p w:rsidR="000B2D61" w:rsidRDefault="001F7261" w:rsidP="000B2D61">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48352" behindDoc="0" locked="0" layoutInCell="1" allowOverlap="1" wp14:anchorId="13C3F874" wp14:editId="601F2526">
                <wp:simplePos x="0" y="0"/>
                <wp:positionH relativeFrom="margin">
                  <wp:align>left</wp:align>
                </wp:positionH>
                <wp:positionV relativeFrom="paragraph">
                  <wp:posOffset>13335</wp:posOffset>
                </wp:positionV>
                <wp:extent cx="6134100" cy="638175"/>
                <wp:effectExtent l="0" t="0" r="19050" b="2857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381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Default="0001203E" w:rsidP="000B2D61">
                            <w:pPr>
                              <w:spacing w:afterLines="50" w:after="180" w:line="260" w:lineRule="exact"/>
                              <w:ind w:left="142" w:firstLineChars="100" w:firstLine="220"/>
                              <w:rPr>
                                <w:rFonts w:hAnsi="ＭＳ 明朝"/>
                                <w:sz w:val="22"/>
                                <w:szCs w:val="22"/>
                              </w:rPr>
                            </w:pPr>
                            <w:r w:rsidRPr="00392025">
                              <w:rPr>
                                <w:rFonts w:hAnsi="ＭＳ 明朝" w:hint="eastAsia"/>
                                <w:sz w:val="22"/>
                                <w:szCs w:val="22"/>
                              </w:rPr>
                              <w:t>１．自助・共助・公助による福祉のまちづくり</w:t>
                            </w:r>
                          </w:p>
                          <w:p w:rsidR="0001203E" w:rsidRPr="009B5BCB" w:rsidRDefault="0001203E" w:rsidP="000B2D61">
                            <w:pPr>
                              <w:spacing w:afterLines="50" w:after="180" w:line="260" w:lineRule="exact"/>
                              <w:ind w:left="142" w:firstLineChars="100" w:firstLine="220"/>
                              <w:rPr>
                                <w:rFonts w:hAnsi="ＭＳ 明朝"/>
                                <w:sz w:val="22"/>
                                <w:szCs w:val="22"/>
                              </w:rPr>
                            </w:pPr>
                            <w:r w:rsidRPr="00392025">
                              <w:rPr>
                                <w:rFonts w:hAnsi="ＭＳ 明朝" w:hint="eastAsia"/>
                                <w:sz w:val="22"/>
                                <w:szCs w:val="22"/>
                              </w:rPr>
                              <w:t>２．福祉をささえるマンパワーの育成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3C3F874" id="_x0000_s1123" style="position:absolute;left:0;text-align:left;margin-left:0;margin-top:1.05pt;width:483pt;height:50.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" strokecolor="gray [1629]" strokeweight="1.5pt">
                <v:stroke dashstyle="3 1" joinstyle="miter"/>
                <v:textbox>
                  <w:txbxContent>
                    <w:p w:rsidR="0001203E" w:rsidRDefault="0001203E" w:rsidP="000B2D61">
                      <w:pPr>
                        <w:spacing w:afterLines="50" w:after="180" w:line="260" w:lineRule="exact"/>
                        <w:ind w:left="142" w:firstLineChars="100" w:firstLine="220"/>
                        <w:rPr>
                          <w:rFonts w:hAnsi="ＭＳ 明朝"/>
                          <w:sz w:val="22"/>
                          <w:szCs w:val="22"/>
                        </w:rPr>
                      </w:pPr>
                      <w:r w:rsidRPr="00392025">
                        <w:rPr>
                          <w:rFonts w:hAnsi="ＭＳ 明朝" w:hint="eastAsia"/>
                          <w:sz w:val="22"/>
                          <w:szCs w:val="22"/>
                        </w:rPr>
                        <w:t>１．自助・共助・公助による福祉のまちづくり</w:t>
                      </w:r>
                    </w:p>
                    <w:p w:rsidR="0001203E" w:rsidRPr="009B5BCB" w:rsidRDefault="0001203E" w:rsidP="000B2D61">
                      <w:pPr>
                        <w:spacing w:afterLines="50" w:after="180" w:line="260" w:lineRule="exact"/>
                        <w:ind w:left="142" w:firstLineChars="100" w:firstLine="220"/>
                        <w:rPr>
                          <w:rFonts w:hAnsi="ＭＳ 明朝"/>
                          <w:sz w:val="22"/>
                          <w:szCs w:val="22"/>
                        </w:rPr>
                      </w:pPr>
                      <w:r w:rsidRPr="00392025">
                        <w:rPr>
                          <w:rFonts w:hAnsi="ＭＳ 明朝" w:hint="eastAsia"/>
                          <w:sz w:val="22"/>
                          <w:szCs w:val="22"/>
                        </w:rPr>
                        <w:t>２．福祉をささえるマンパワーの育成</w:t>
                      </w:r>
                    </w:p>
                  </w:txbxContent>
                </v:textbox>
                <w10:wrap anchorx="margin"/>
              </v:roundrect>
            </w:pict>
          </mc:Fallback>
        </mc:AlternateContent>
      </w:r>
    </w:p>
    <w:p w:rsidR="000B2D61" w:rsidRDefault="000B2D61" w:rsidP="000B2D61">
      <w:pPr>
        <w:spacing w:afterLines="50" w:after="180"/>
        <w:ind w:left="420"/>
        <w:rPr>
          <w:rFonts w:hAnsi="ＭＳ 明朝"/>
          <w:sz w:val="22"/>
          <w:szCs w:val="22"/>
        </w:rPr>
      </w:pPr>
    </w:p>
    <w:p w:rsidR="000B2D61" w:rsidRPr="004D660E" w:rsidRDefault="000B2D61" w:rsidP="000B2D61">
      <w:pPr>
        <w:ind w:leftChars="100" w:left="200" w:rightChars="-54" w:right="-108" w:firstLineChars="100" w:firstLine="210"/>
        <w:rPr>
          <w:sz w:val="21"/>
          <w:szCs w:val="21"/>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kern w:val="0"/>
          <w:sz w:val="22"/>
          <w:szCs w:val="22"/>
          <w:fitText w:val="1105" w:id="1255282957"/>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1　</w:t>
            </w:r>
            <w:r w:rsidRPr="00392025">
              <w:rPr>
                <w:rFonts w:hint="eastAsia"/>
                <w:b/>
                <w:color w:val="FFFFFF" w:themeColor="background1"/>
              </w:rPr>
              <w:t>自助・互助・共助・公助による福祉のまちづくり</w:t>
            </w:r>
          </w:p>
        </w:tc>
      </w:tr>
    </w:tbl>
    <w:p w:rsidR="000B2D61" w:rsidRPr="003961BD" w:rsidRDefault="000B2D61" w:rsidP="000B2D61">
      <w:pPr>
        <w:spacing w:line="300" w:lineRule="exact"/>
        <w:ind w:rightChars="-54" w:right="-108"/>
      </w:pPr>
    </w:p>
    <w:p w:rsidR="000B2D61" w:rsidRPr="00AA7A70" w:rsidRDefault="000B2D61" w:rsidP="000B2D61">
      <w:pPr>
        <w:ind w:leftChars="100" w:left="200" w:rightChars="-54" w:right="-108" w:firstLineChars="100" w:firstLine="210"/>
        <w:rPr>
          <w:color w:val="auto"/>
          <w:sz w:val="21"/>
          <w:szCs w:val="21"/>
        </w:rPr>
      </w:pPr>
      <w:r w:rsidRPr="00AA7A70">
        <w:rPr>
          <w:rFonts w:hint="eastAsia"/>
          <w:color w:val="auto"/>
          <w:sz w:val="21"/>
          <w:szCs w:val="21"/>
        </w:rPr>
        <w:t>誰もが安全で快適に、また安心して生活できるま</w:t>
      </w:r>
      <w:r w:rsidR="001F7261">
        <w:rPr>
          <w:rFonts w:hint="eastAsia"/>
          <w:color w:val="auto"/>
          <w:sz w:val="21"/>
          <w:szCs w:val="21"/>
        </w:rPr>
        <w:t>ちづくりのために、日常生活の中で存在するあらゆる障壁をなくすととも</w:t>
      </w:r>
      <w:r w:rsidRPr="00AA7A70">
        <w:rPr>
          <w:rFonts w:hint="eastAsia"/>
          <w:color w:val="auto"/>
          <w:sz w:val="21"/>
          <w:szCs w:val="21"/>
        </w:rPr>
        <w:t>に、災害に強い福祉体制の整備が求められます。</w:t>
      </w:r>
    </w:p>
    <w:p w:rsidR="000B2D61" w:rsidRPr="00AA7A70" w:rsidRDefault="000B2D61" w:rsidP="000B2D61">
      <w:pPr>
        <w:ind w:leftChars="100" w:left="200" w:rightChars="-54" w:right="-108" w:firstLineChars="100" w:firstLine="210"/>
        <w:rPr>
          <w:color w:val="auto"/>
          <w:sz w:val="21"/>
          <w:szCs w:val="21"/>
        </w:rPr>
      </w:pPr>
      <w:r w:rsidRPr="00AA7A70">
        <w:rPr>
          <w:rFonts w:hAnsi="HG丸ｺﾞｼｯｸM-PRO" w:cs="HG丸ｺﾞｼｯｸM-PRO" w:hint="eastAsia"/>
          <w:color w:val="auto"/>
          <w:sz w:val="21"/>
          <w:szCs w:val="21"/>
        </w:rPr>
        <w:t>少子高齢化や核家族化、高齢者世帯の増加、価値</w:t>
      </w:r>
      <w:r w:rsidRPr="00AA7A70">
        <w:rPr>
          <w:rFonts w:hint="eastAsia"/>
          <w:color w:val="auto"/>
          <w:sz w:val="21"/>
          <w:szCs w:val="21"/>
        </w:rPr>
        <w:t>観の多様化、生活不安の増大などを背景に、地域のコミュニティ活動が低下する傾向があり、地域のつながり・地域に対する関心が希薄になっているのが現状です。町民一人ひとりのつながりを強め、お互いの信頼関係を築き、地域コミュニティの活性化を図ることが必要です。</w:t>
      </w:r>
      <w:r w:rsidRPr="00AA7A70">
        <w:rPr>
          <w:color w:val="auto"/>
          <w:sz w:val="21"/>
          <w:szCs w:val="21"/>
        </w:rPr>
        <w:t xml:space="preserve"> </w:t>
      </w:r>
    </w:p>
    <w:p w:rsidR="000B2D61" w:rsidRDefault="000B2D61" w:rsidP="000B2D61">
      <w:pPr>
        <w:ind w:leftChars="67" w:left="134" w:rightChars="-54" w:right="-108" w:firstLineChars="100" w:firstLine="210"/>
        <w:rPr>
          <w:sz w:val="21"/>
          <w:szCs w:val="21"/>
        </w:rPr>
      </w:pPr>
      <w:r w:rsidRPr="00AA7A70">
        <w:rPr>
          <w:rFonts w:hint="eastAsia"/>
          <w:color w:val="auto"/>
          <w:sz w:val="21"/>
          <w:szCs w:val="21"/>
        </w:rPr>
        <w:t>低所得者福祉については、中和福祉事務所・社会福祉協議会と密に連携し、生活保護に該当しないボーダーライン付近に位置する困窮世帯も範囲に入れた訪問活動を行い、低所</w:t>
      </w:r>
      <w:r w:rsidRPr="00392025">
        <w:rPr>
          <w:rFonts w:hint="eastAsia"/>
          <w:sz w:val="21"/>
          <w:szCs w:val="21"/>
        </w:rPr>
        <w:t>得者に至った原因と実態を的確に把握し、必要に応じて、福祉法に基づき指導しています。無職の人に対しては、職業安定所と協力して職業の斡旋、就業機会の提供に努め、自立を促進しています。今後も管内、中和福祉事務所と連絡を密にし、困窮世帯に対する援護体制を充実していくとともに、職業安定所と協力して、職業の斡旋、就業機会の提供に努め、就労を促進することが必要です。</w:t>
      </w:r>
    </w:p>
    <w:p w:rsidR="000B2D61" w:rsidRDefault="000B2D61" w:rsidP="000B2D61">
      <w:pPr>
        <w:ind w:leftChars="67" w:left="134" w:rightChars="-54" w:right="-108" w:firstLineChars="100" w:firstLine="210"/>
        <w:rPr>
          <w:sz w:val="21"/>
          <w:szCs w:val="21"/>
        </w:rPr>
      </w:pP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2　</w:t>
            </w:r>
            <w:r w:rsidRPr="00392025">
              <w:rPr>
                <w:rFonts w:hint="eastAsia"/>
                <w:b/>
                <w:color w:val="FFFFFF" w:themeColor="background1"/>
              </w:rPr>
              <w:t>福祉をささえるマンパワーの育成</w:t>
            </w:r>
          </w:p>
        </w:tc>
      </w:tr>
    </w:tbl>
    <w:p w:rsidR="000B2D61" w:rsidRPr="003961BD" w:rsidRDefault="000B2D61" w:rsidP="000B2D61">
      <w:pPr>
        <w:spacing w:line="300" w:lineRule="exact"/>
        <w:ind w:rightChars="-54" w:right="-108"/>
      </w:pPr>
    </w:p>
    <w:p w:rsidR="000B2D61" w:rsidRPr="00AA7A70" w:rsidRDefault="000B2D61" w:rsidP="000B2D61">
      <w:pPr>
        <w:ind w:left="142" w:rightChars="-54" w:right="-108" w:firstLineChars="100" w:firstLine="210"/>
        <w:rPr>
          <w:color w:val="auto"/>
          <w:sz w:val="21"/>
          <w:szCs w:val="21"/>
        </w:rPr>
      </w:pPr>
      <w:r w:rsidRPr="00AA7A70">
        <w:rPr>
          <w:rFonts w:hint="eastAsia"/>
          <w:color w:val="auto"/>
          <w:sz w:val="21"/>
          <w:szCs w:val="21"/>
        </w:rPr>
        <w:t>安堵町において、住民が安心して生活ができるように、何らかの支援を必要とする住民への見守り・声かけ・手助け等の地域での支え合い活動の取り組み地域で気にかけ合い、支え合うしくみづくりの体制構築、要介護状態、要支援状態となることを予防する介護予防の普及、啓発の推進が必要です。地域包括支援センターは、介護予防を含む地域の福祉力の向上と地域における包括的な支援を実現する役割を地域住民が住み慣れた地域で安心して過ごせるよう、</w:t>
      </w:r>
      <w:r w:rsidRPr="00CD2948">
        <w:rPr>
          <w:rFonts w:hint="eastAsia"/>
          <w:color w:val="auto"/>
          <w:sz w:val="21"/>
          <w:szCs w:val="21"/>
        </w:rPr>
        <w:t>地域包括ケアシステム構築に</w:t>
      </w:r>
      <w:r w:rsidRPr="00AA7A70">
        <w:rPr>
          <w:rFonts w:hint="eastAsia"/>
          <w:color w:val="auto"/>
          <w:sz w:val="21"/>
          <w:szCs w:val="21"/>
        </w:rPr>
        <w:t>おいて中核的役割を果たす機関として、高齢者の生活を支える総合相談窓口として地域福祉の推進に努めています。</w:t>
      </w:r>
    </w:p>
    <w:p w:rsidR="000B2D61" w:rsidRDefault="000B2D61" w:rsidP="000B2D61">
      <w:pPr>
        <w:ind w:leftChars="67" w:left="134" w:rightChars="-54" w:right="-108" w:firstLineChars="71" w:firstLine="149"/>
        <w:rPr>
          <w:rFonts w:hAnsi="HG丸ｺﾞｼｯｸM-PRO" w:cs="HG丸ｺﾞｼｯｸM-PRO"/>
          <w:color w:val="000000" w:themeColor="text1"/>
          <w:sz w:val="21"/>
          <w:szCs w:val="21"/>
        </w:rPr>
      </w:pPr>
      <w:r w:rsidRPr="00AA7A70">
        <w:rPr>
          <w:rFonts w:hint="eastAsia"/>
          <w:color w:val="auto"/>
          <w:sz w:val="21"/>
          <w:szCs w:val="21"/>
        </w:rPr>
        <w:lastRenderedPageBreak/>
        <w:t>安堵町社会福祉協議会では、地域福祉の推進を目的に福祉サービス・各種ボランティア団体・人材発掘・育成に取り組んでいますが、ますます進展する</w:t>
      </w:r>
      <w:r w:rsidRPr="00AA7A70">
        <w:rPr>
          <w:rFonts w:hAnsi="HG丸ｺﾞｼｯｸM-PRO" w:cs="HG丸ｺﾞｼｯｸM-PRO" w:hint="eastAsia"/>
          <w:color w:val="auto"/>
          <w:sz w:val="21"/>
          <w:szCs w:val="21"/>
        </w:rPr>
        <w:t>少子・高齢化においては、住民の自主的な地域参加を促し、地域福祉を</w:t>
      </w:r>
      <w:r w:rsidRPr="00392025">
        <w:rPr>
          <w:rFonts w:hAnsi="HG丸ｺﾞｼｯｸM-PRO" w:cs="HG丸ｺﾞｼｯｸM-PRO" w:hint="eastAsia"/>
          <w:color w:val="000000" w:themeColor="text1"/>
          <w:sz w:val="21"/>
          <w:szCs w:val="21"/>
        </w:rPr>
        <w:t>支える担い手を育成し、魅力ある町づくりに取り組む必要があります。</w:t>
      </w:r>
    </w:p>
    <w:p w:rsidR="000B2D61" w:rsidRPr="00392025" w:rsidRDefault="000B2D61" w:rsidP="000B2D61">
      <w:pPr>
        <w:ind w:leftChars="67" w:left="134" w:rightChars="-54" w:right="-108" w:firstLineChars="71" w:firstLine="149"/>
        <w:rPr>
          <w:rFonts w:hAnsi="HG丸ｺﾞｼｯｸM-PRO" w:cs="HG丸ｺﾞｼｯｸM-PRO"/>
          <w:color w:val="000000" w:themeColor="text1"/>
          <w:sz w:val="21"/>
          <w:szCs w:val="21"/>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0B2D61"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0B2D61"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r>
      <w:tr w:rsidR="000B2D61" w:rsidRPr="00913ED5" w:rsidTr="003105F4">
        <w:trPr>
          <w:trHeight w:val="417"/>
        </w:trPr>
        <w:tc>
          <w:tcPr>
            <w:tcW w:w="9497" w:type="dxa"/>
            <w:gridSpan w:val="2"/>
            <w:tcBorders>
              <w:top w:val="nil"/>
              <w:left w:val="single" w:sz="4" w:space="0" w:color="auto"/>
              <w:right w:val="single" w:sz="4" w:space="0" w:color="auto"/>
            </w:tcBorders>
            <w:shd w:val="clear" w:color="auto" w:fill="auto"/>
            <w:vAlign w:val="center"/>
            <w:hideMark/>
          </w:tcPr>
          <w:p w:rsidR="000B2D61" w:rsidRPr="00913ED5" w:rsidRDefault="000B2D61" w:rsidP="003105F4">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392025">
              <w:rPr>
                <w:rFonts w:hAnsi="HG丸ｺﾞｼｯｸM-PRO" w:cs="ＭＳ Ｐゴシック" w:hint="eastAsia"/>
                <w:kern w:val="0"/>
              </w:rPr>
              <w:t>自助・互助・共助・公助による福祉のまちづくり</w:t>
            </w:r>
          </w:p>
        </w:tc>
      </w:tr>
      <w:tr w:rsidR="000B2D61"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0B2D61" w:rsidRPr="00AA7A70" w:rsidRDefault="000B2D61" w:rsidP="003105F4">
            <w:pPr>
              <w:spacing w:line="300" w:lineRule="exact"/>
              <w:ind w:firstLineChars="100" w:firstLine="200"/>
              <w:rPr>
                <w:color w:val="auto"/>
              </w:rPr>
            </w:pPr>
            <w:r w:rsidRPr="00F16F3F">
              <w:rPr>
                <w:rFonts w:hint="eastAsia"/>
              </w:rPr>
              <w:t>公共施設等のバリアフリー化などは随時推進されており、今後は、日常での住民の関わり合いや相互共助等を推進し、あらゆる世代の住民地域参加の仕組みを構築する</w:t>
            </w:r>
            <w:r w:rsidRPr="00AA7A70">
              <w:rPr>
                <w:rFonts w:hint="eastAsia"/>
                <w:color w:val="auto"/>
              </w:rPr>
              <w:t>よう努めます。</w:t>
            </w:r>
          </w:p>
          <w:p w:rsidR="000B2D61" w:rsidRPr="00AA7A70" w:rsidRDefault="000B2D61" w:rsidP="003105F4">
            <w:pPr>
              <w:spacing w:line="300" w:lineRule="exact"/>
              <w:ind w:firstLineChars="100" w:firstLine="200"/>
              <w:rPr>
                <w:color w:val="auto"/>
              </w:rPr>
            </w:pPr>
            <w:r w:rsidRPr="00AA7A70">
              <w:rPr>
                <w:rFonts w:hint="eastAsia"/>
                <w:color w:val="auto"/>
              </w:rPr>
              <w:t>地域福祉を進めるには、地域みんなで支え合うしくみづくりを構築することが求められています。</w:t>
            </w:r>
          </w:p>
          <w:p w:rsidR="000B2D61" w:rsidRPr="00AA7A70" w:rsidRDefault="000B2D61" w:rsidP="003105F4">
            <w:pPr>
              <w:spacing w:line="300" w:lineRule="exact"/>
              <w:ind w:firstLineChars="100" w:firstLine="200"/>
              <w:rPr>
                <w:color w:val="auto"/>
              </w:rPr>
            </w:pPr>
            <w:r w:rsidRPr="00AA7A70">
              <w:rPr>
                <w:rFonts w:hint="eastAsia"/>
                <w:color w:val="auto"/>
              </w:rPr>
              <w:t>誰もが住み慣れた地域で自立し、安心した生活が営めるために、町、消防・警察等の公的機関及び自治会・安寿会・民生委員等の各種団体が連携・協働し、お互いが支え合えるネットワークを構築します。</w:t>
            </w:r>
          </w:p>
          <w:p w:rsidR="000B2D61" w:rsidRDefault="000B2D61" w:rsidP="003105F4">
            <w:pPr>
              <w:spacing w:line="300" w:lineRule="exact"/>
              <w:ind w:firstLineChars="100" w:firstLine="200"/>
            </w:pPr>
            <w:r w:rsidRPr="00AA7A70">
              <w:rPr>
                <w:rFonts w:hint="eastAsia"/>
                <w:color w:val="auto"/>
              </w:rPr>
              <w:t>中和福祉事務所と連携し、相談・指導などを通じて、困</w:t>
            </w:r>
            <w:r w:rsidRPr="00F16F3F">
              <w:rPr>
                <w:rFonts w:hint="eastAsia"/>
              </w:rPr>
              <w:t>窮世帯に対する援護体制を充実するとともに、自立を促進します。</w:t>
            </w:r>
          </w:p>
          <w:p w:rsidR="000B2D61" w:rsidRPr="00392025" w:rsidRDefault="000B2D61" w:rsidP="003105F4">
            <w:pPr>
              <w:widowControl/>
              <w:ind w:leftChars="21" w:left="42" w:firstLineChars="100" w:firstLine="200"/>
              <w:jc w:val="left"/>
              <w:rPr>
                <w:rFonts w:hAnsi="HG丸ｺﾞｼｯｸM-PRO" w:cs="ＭＳ Ｐゴシック"/>
                <w:kern w:val="0"/>
              </w:rPr>
            </w:pPr>
          </w:p>
        </w:tc>
        <w:tc>
          <w:tcPr>
            <w:tcW w:w="1984" w:type="dxa"/>
            <w:tcBorders>
              <w:top w:val="single" w:sz="4" w:space="0" w:color="auto"/>
              <w:left w:val="single" w:sz="4" w:space="0" w:color="auto"/>
              <w:bottom w:val="single" w:sz="4" w:space="0" w:color="auto"/>
              <w:right w:val="single" w:sz="4" w:space="0" w:color="auto"/>
            </w:tcBorders>
            <w:vAlign w:val="center"/>
          </w:tcPr>
          <w:p w:rsidR="001F7261" w:rsidRDefault="001F7261" w:rsidP="003105F4">
            <w:pPr>
              <w:widowControl/>
              <w:jc w:val="center"/>
              <w:rPr>
                <w:rFonts w:hAnsi="HG丸ｺﾞｼｯｸM-PRO" w:cs="ＭＳ Ｐゴシック"/>
                <w:kern w:val="0"/>
              </w:rPr>
            </w:pPr>
            <w:r>
              <w:rPr>
                <w:rFonts w:hAnsi="HG丸ｺﾞｼｯｸM-PRO" w:cs="ＭＳ Ｐゴシック" w:hint="eastAsia"/>
                <w:kern w:val="0"/>
              </w:rPr>
              <w:t>健康福祉課</w:t>
            </w:r>
          </w:p>
          <w:p w:rsidR="000B2D61" w:rsidRPr="00913ED5" w:rsidRDefault="000B2D61" w:rsidP="003105F4">
            <w:pPr>
              <w:widowControl/>
              <w:jc w:val="center"/>
              <w:rPr>
                <w:rFonts w:hAnsi="HG丸ｺﾞｼｯｸM-PRO" w:cs="ＭＳ Ｐゴシック"/>
                <w:kern w:val="0"/>
              </w:rPr>
            </w:pPr>
            <w:r w:rsidRPr="00392025">
              <w:rPr>
                <w:rFonts w:hAnsi="HG丸ｺﾞｼｯｸM-PRO" w:cs="ＭＳ Ｐゴシック" w:hint="eastAsia"/>
                <w:kern w:val="0"/>
              </w:rPr>
              <w:t>住民課</w:t>
            </w:r>
          </w:p>
        </w:tc>
      </w:tr>
      <w:tr w:rsidR="000B2D61" w:rsidRPr="00913ED5" w:rsidTr="003105F4">
        <w:trPr>
          <w:trHeight w:val="405"/>
        </w:trPr>
        <w:tc>
          <w:tcPr>
            <w:tcW w:w="9497" w:type="dxa"/>
            <w:gridSpan w:val="2"/>
            <w:tcBorders>
              <w:top w:val="single" w:sz="4" w:space="0" w:color="auto"/>
              <w:left w:val="single" w:sz="4" w:space="0" w:color="auto"/>
              <w:bottom w:val="single" w:sz="4" w:space="0" w:color="auto"/>
              <w:right w:val="single" w:sz="4" w:space="0" w:color="auto"/>
            </w:tcBorders>
            <w:vAlign w:val="center"/>
          </w:tcPr>
          <w:p w:rsidR="000B2D61" w:rsidRPr="004D660E" w:rsidRDefault="000B2D61" w:rsidP="003105F4">
            <w:pPr>
              <w:widowControl/>
              <w:jc w:val="left"/>
              <w:rPr>
                <w:rFonts w:hAnsi="HG丸ｺﾞｼｯｸM-PRO" w:cs="ＭＳ Ｐゴシック"/>
                <w:kern w:val="0"/>
              </w:rPr>
            </w:pPr>
            <w:r>
              <w:rPr>
                <w:rFonts w:hAnsi="HG丸ｺﾞｼｯｸM-PRO" w:cs="ＭＳ Ｐゴシック" w:hint="eastAsia"/>
                <w:kern w:val="0"/>
              </w:rPr>
              <w:t>2</w:t>
            </w:r>
            <w:r w:rsidR="00A84D95">
              <w:rPr>
                <w:rFonts w:hAnsi="HG丸ｺﾞｼｯｸM-PRO" w:cs="ＭＳ Ｐゴシック"/>
                <w:kern w:val="0"/>
              </w:rPr>
              <w:t>.</w:t>
            </w:r>
            <w:r w:rsidR="00A84D95">
              <w:rPr>
                <w:rFonts w:hAnsi="HG丸ｺﾞｼｯｸM-PRO" w:cs="ＭＳ Ｐゴシック" w:hint="eastAsia"/>
                <w:kern w:val="0"/>
              </w:rPr>
              <w:t xml:space="preserve"> </w:t>
            </w:r>
            <w:r w:rsidRPr="00392025">
              <w:rPr>
                <w:rFonts w:hAnsi="HG丸ｺﾞｼｯｸM-PRO" w:cs="ＭＳ Ｐゴシック" w:hint="eastAsia"/>
                <w:kern w:val="0"/>
              </w:rPr>
              <w:t>福祉をささえるマンパワーの育成</w:t>
            </w:r>
          </w:p>
        </w:tc>
      </w:tr>
      <w:tr w:rsidR="000B2D61"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0B2D61" w:rsidRPr="00AA7A70" w:rsidRDefault="000B2D61" w:rsidP="003105F4">
            <w:pPr>
              <w:spacing w:line="300" w:lineRule="exact"/>
              <w:ind w:firstLineChars="100" w:firstLine="200"/>
              <w:rPr>
                <w:color w:val="auto"/>
              </w:rPr>
            </w:pPr>
            <w:r w:rsidRPr="005441A9">
              <w:rPr>
                <w:rFonts w:hint="eastAsia"/>
                <w:color w:val="000000" w:themeColor="text1"/>
              </w:rPr>
              <w:t>住民が住み慣れた地域で継続的に自立して生活できるよう地域包括支援センターが社会福祉協議会と協働し、地域の人々と良好な関係を築き、相談・支援すべき体制を整え、</w:t>
            </w:r>
            <w:r w:rsidRPr="00745D86">
              <w:rPr>
                <w:rFonts w:hint="eastAsia"/>
                <w:color w:val="000000" w:themeColor="text1"/>
                <w:u w:val="single"/>
              </w:rPr>
              <w:t>地</w:t>
            </w:r>
            <w:r w:rsidRPr="00AA7A70">
              <w:rPr>
                <w:rFonts w:hint="eastAsia"/>
                <w:color w:val="auto"/>
              </w:rPr>
              <w:t>域ケア体制の整</w:t>
            </w:r>
            <w:r w:rsidRPr="00CD2948">
              <w:rPr>
                <w:rFonts w:hint="eastAsia"/>
                <w:color w:val="auto"/>
              </w:rPr>
              <w:t>備地域包括ケアシステムの構築を推進</w:t>
            </w:r>
            <w:r w:rsidRPr="00AA7A70">
              <w:rPr>
                <w:rFonts w:hint="eastAsia"/>
                <w:color w:val="auto"/>
              </w:rPr>
              <w:t>します。</w:t>
            </w:r>
          </w:p>
          <w:p w:rsidR="000B2D61" w:rsidRPr="00392025" w:rsidRDefault="000B2D61" w:rsidP="003105F4">
            <w:pPr>
              <w:spacing w:line="300" w:lineRule="exact"/>
              <w:ind w:firstLineChars="50" w:firstLine="100"/>
              <w:rPr>
                <w:color w:val="000000" w:themeColor="text1"/>
              </w:rPr>
            </w:pPr>
            <w:r w:rsidRPr="00AA7A70">
              <w:rPr>
                <w:rFonts w:hint="eastAsia"/>
                <w:color w:val="auto"/>
              </w:rPr>
              <w:t>一人ひとりに最適な支援が届くよう、地域住民が集い各地域において</w:t>
            </w:r>
            <w:r w:rsidR="001F7261">
              <w:rPr>
                <w:rFonts w:hint="eastAsia"/>
                <w:color w:val="auto"/>
              </w:rPr>
              <w:t>住民交流活動の拠点となる居場所づくりを推進し、ふれあいを通してい</w:t>
            </w:r>
            <w:r w:rsidRPr="00AA7A70">
              <w:rPr>
                <w:rFonts w:hint="eastAsia"/>
                <w:color w:val="auto"/>
              </w:rPr>
              <w:t>きがいづく</w:t>
            </w:r>
            <w:r w:rsidRPr="005441A9">
              <w:rPr>
                <w:rFonts w:hint="eastAsia"/>
                <w:color w:val="000000" w:themeColor="text1"/>
              </w:rPr>
              <w:t>り・仲間づくりの輪を広げ地域福祉活動をさらに強化します。</w:t>
            </w:r>
          </w:p>
        </w:tc>
        <w:tc>
          <w:tcPr>
            <w:tcW w:w="1984" w:type="dxa"/>
            <w:tcBorders>
              <w:top w:val="single" w:sz="4" w:space="0" w:color="auto"/>
              <w:left w:val="single" w:sz="4" w:space="0" w:color="auto"/>
              <w:bottom w:val="single" w:sz="4" w:space="0" w:color="auto"/>
              <w:right w:val="single" w:sz="4" w:space="0" w:color="auto"/>
            </w:tcBorders>
            <w:vAlign w:val="center"/>
          </w:tcPr>
          <w:p w:rsidR="000B2D61" w:rsidRPr="004D660E" w:rsidRDefault="000B2D61" w:rsidP="003105F4">
            <w:pPr>
              <w:widowControl/>
              <w:jc w:val="center"/>
              <w:rPr>
                <w:rFonts w:hAnsi="HG丸ｺﾞｼｯｸM-PRO" w:cs="ＭＳ Ｐゴシック"/>
                <w:kern w:val="0"/>
              </w:rPr>
            </w:pPr>
            <w:r w:rsidRPr="00392025">
              <w:rPr>
                <w:rFonts w:hAnsi="HG丸ｺﾞｼｯｸM-PRO" w:cs="ＭＳ Ｐゴシック" w:hint="eastAsia"/>
                <w:kern w:val="0"/>
              </w:rPr>
              <w:t>健康福祉課</w:t>
            </w:r>
          </w:p>
        </w:tc>
      </w:tr>
    </w:tbl>
    <w:p w:rsidR="000B2D61" w:rsidRDefault="000B2D61" w:rsidP="000B2D61">
      <w:pPr>
        <w:ind w:leftChars="100" w:left="200" w:rightChars="-54" w:right="-108" w:firstLineChars="100" w:firstLine="210"/>
        <w:rPr>
          <w:sz w:val="21"/>
          <w:szCs w:val="21"/>
        </w:rPr>
      </w:pPr>
    </w:p>
    <w:p w:rsidR="000B2D61" w:rsidRPr="00984DB8"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58"/>
        </w:rPr>
        <w:t>主要事</w:t>
      </w:r>
      <w:r w:rsidRPr="000B2D61">
        <w:rPr>
          <w:rFonts w:hAnsi="ＭＳ 明朝" w:hint="eastAsia"/>
          <w:b/>
          <w:kern w:val="0"/>
          <w:sz w:val="22"/>
          <w:szCs w:val="22"/>
          <w:fitText w:val="1105" w:id="1255282958"/>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0B2D61"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AA7A70">
            <w:pPr>
              <w:spacing w:line="240" w:lineRule="exact"/>
              <w:rPr>
                <w:rFonts w:hAnsi="HG丸ｺﾞｼｯｸM-PRO"/>
                <w:color w:val="auto"/>
              </w:rPr>
            </w:pPr>
            <w:r w:rsidRPr="00AA7A70">
              <w:rPr>
                <w:rFonts w:hAnsi="HG丸ｺﾞｼｯｸM-PRO" w:hint="eastAsia"/>
                <w:color w:val="auto"/>
              </w:rPr>
              <w:t>◆困窮世帯に対する援護</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3105F4">
            <w:pPr>
              <w:spacing w:line="240" w:lineRule="exact"/>
              <w:ind w:firstLineChars="100" w:firstLine="200"/>
              <w:rPr>
                <w:rFonts w:hAnsi="HG丸ｺﾞｼｯｸM-PRO"/>
                <w:color w:val="auto"/>
              </w:rPr>
            </w:pPr>
            <w:r w:rsidRPr="00AA7A70">
              <w:rPr>
                <w:rFonts w:hAnsi="HG丸ｺﾞｼｯｸM-PRO" w:hint="eastAsia"/>
                <w:color w:val="auto"/>
              </w:rPr>
              <w:t>中和福祉事務所と連携し、困窮世帯に対する相談・指導を行い、自立促進のために取り組んでいる。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AA7A70">
            <w:pPr>
              <w:spacing w:line="240" w:lineRule="exact"/>
              <w:rPr>
                <w:rFonts w:hAnsi="HG丸ｺﾞｼｯｸM-PRO"/>
                <w:color w:val="auto"/>
              </w:rPr>
            </w:pPr>
            <w:r w:rsidRPr="00AA7A70">
              <w:rPr>
                <w:rFonts w:hAnsi="HG丸ｺﾞｼｯｸM-PRO" w:hint="eastAsia"/>
                <w:color w:val="auto"/>
              </w:rPr>
              <w:t>◆介護予防教室</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3105F4">
            <w:pPr>
              <w:spacing w:line="240" w:lineRule="exact"/>
              <w:ind w:firstLineChars="100" w:firstLine="200"/>
              <w:rPr>
                <w:rFonts w:hAnsi="HG丸ｺﾞｼｯｸM-PRO"/>
                <w:color w:val="auto"/>
              </w:rPr>
            </w:pPr>
            <w:r w:rsidRPr="00AA7A70">
              <w:rPr>
                <w:rFonts w:hAnsi="HG丸ｺﾞｼｯｸM-PRO" w:hint="eastAsia"/>
                <w:color w:val="auto"/>
              </w:rPr>
              <w:t>町内の</w:t>
            </w:r>
            <w:r w:rsidR="002808A0">
              <w:rPr>
                <w:rFonts w:hAnsi="HG丸ｺﾞｼｯｸM-PRO" w:hint="eastAsia"/>
                <w:color w:val="auto"/>
              </w:rPr>
              <w:t>65</w:t>
            </w:r>
            <w:r w:rsidRPr="00AA7A70">
              <w:rPr>
                <w:rFonts w:hAnsi="HG丸ｺﾞｼｯｸM-PRO" w:hint="eastAsia"/>
                <w:color w:val="auto"/>
              </w:rPr>
              <w:t>歳以上の高齢者を対象に運動器の機能向上、口腔機能の向上等を行い、心身ともに自立した日常生活を送れるように支援する。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AA7A70">
            <w:pPr>
              <w:spacing w:line="240" w:lineRule="exact"/>
              <w:rPr>
                <w:rFonts w:hAnsi="HG丸ｺﾞｼｯｸM-PRO"/>
                <w:color w:val="auto"/>
              </w:rPr>
            </w:pPr>
            <w:r w:rsidRPr="00AA7A70">
              <w:rPr>
                <w:rFonts w:hAnsi="HG丸ｺﾞｼｯｸM-PRO" w:hint="eastAsia"/>
                <w:color w:val="auto"/>
              </w:rPr>
              <w:t>◆子育て支援事業（療育教室）</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6A1F01">
            <w:pPr>
              <w:spacing w:line="240" w:lineRule="exact"/>
              <w:ind w:firstLineChars="100" w:firstLine="200"/>
              <w:rPr>
                <w:rFonts w:hAnsi="HG丸ｺﾞｼｯｸM-PRO"/>
                <w:color w:val="auto"/>
              </w:rPr>
            </w:pPr>
            <w:r w:rsidRPr="00AA7A70">
              <w:rPr>
                <w:rFonts w:hAnsi="HG丸ｺﾞｼｯｸM-PRO" w:hint="eastAsia"/>
                <w:color w:val="auto"/>
              </w:rPr>
              <w:t>成長に不安のある</w:t>
            </w:r>
            <w:r w:rsidR="002C6EB4">
              <w:rPr>
                <w:rFonts w:hAnsi="HG丸ｺﾞｼｯｸM-PRO" w:hint="eastAsia"/>
                <w:color w:val="auto"/>
              </w:rPr>
              <w:t>5</w:t>
            </w:r>
            <w:r w:rsidR="006A1F01">
              <w:rPr>
                <w:rFonts w:hAnsi="HG丸ｺﾞｼｯｸM-PRO" w:hint="eastAsia"/>
                <w:color w:val="auto"/>
              </w:rPr>
              <w:t>歳児以下の子とその保護者</w:t>
            </w:r>
            <w:r w:rsidRPr="00AA7A70">
              <w:rPr>
                <w:rFonts w:hAnsi="HG丸ｺﾞｼｯｸM-PRO" w:hint="eastAsia"/>
                <w:color w:val="auto"/>
              </w:rPr>
              <w:t>を対象に実施</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AA7A70">
            <w:pPr>
              <w:spacing w:line="240" w:lineRule="exact"/>
              <w:rPr>
                <w:rFonts w:hAnsi="HG丸ｺﾞｼｯｸM-PRO"/>
                <w:color w:val="auto"/>
              </w:rPr>
            </w:pPr>
            <w:r w:rsidRPr="00AA7A70">
              <w:rPr>
                <w:rFonts w:hAnsi="HG丸ｺﾞｼｯｸM-PRO" w:hint="eastAsia"/>
                <w:color w:val="auto"/>
              </w:rPr>
              <w:t>◆小地域活動支援事業（ふれあいいきいきサロン）</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3105F4">
            <w:pPr>
              <w:spacing w:line="240" w:lineRule="exact"/>
              <w:ind w:firstLineChars="100" w:firstLine="200"/>
              <w:rPr>
                <w:rFonts w:hAnsi="HG丸ｺﾞｼｯｸM-PRO"/>
                <w:color w:val="auto"/>
              </w:rPr>
            </w:pPr>
            <w:r w:rsidRPr="00AA7A70">
              <w:rPr>
                <w:rFonts w:hAnsi="HG丸ｺﾞｼｯｸM-PRO" w:hint="eastAsia"/>
                <w:color w:val="auto"/>
              </w:rPr>
              <w:t>地域住民の交流により福祉の意識向上を図る。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AA7A70">
            <w:pPr>
              <w:spacing w:line="240" w:lineRule="exact"/>
              <w:rPr>
                <w:rFonts w:hAnsi="HG丸ｺﾞｼｯｸM-PRO"/>
                <w:color w:val="auto"/>
              </w:rPr>
            </w:pPr>
            <w:r w:rsidRPr="00AA7A70">
              <w:rPr>
                <w:rFonts w:hAnsi="HG丸ｺﾞｼｯｸM-PRO" w:hint="eastAsia"/>
                <w:color w:val="auto"/>
              </w:rPr>
              <w:t>◆手話奉仕員養成講座</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0B2D61" w:rsidP="003105F4">
            <w:pPr>
              <w:spacing w:line="240" w:lineRule="exact"/>
              <w:ind w:firstLineChars="100" w:firstLine="200"/>
              <w:rPr>
                <w:rFonts w:hAnsi="HG丸ｺﾞｼｯｸM-PRO"/>
                <w:color w:val="auto"/>
              </w:rPr>
            </w:pPr>
            <w:r w:rsidRPr="00AA7A70">
              <w:rPr>
                <w:rFonts w:hAnsi="HG丸ｺﾞｼｯｸM-PRO" w:hint="eastAsia"/>
                <w:color w:val="auto"/>
              </w:rPr>
              <w:t>入門から基礎課程の講座を実施する。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AA7A70" w:rsidRDefault="00AA7A70" w:rsidP="003105F4">
            <w:pPr>
              <w:autoSpaceDE w:val="0"/>
              <w:autoSpaceDN w:val="0"/>
              <w:adjustRightInd w:val="0"/>
              <w:spacing w:line="240" w:lineRule="exact"/>
              <w:jc w:val="left"/>
              <w:rPr>
                <w:rFonts w:cs="HG丸ｺﾞｼｯｸM-PRO"/>
                <w:color w:val="auto"/>
                <w:kern w:val="0"/>
              </w:rPr>
            </w:pPr>
            <w:r w:rsidRPr="00CD2948">
              <w:rPr>
                <w:rFonts w:cs="HG丸ｺﾞｼｯｸM-PRO" w:hint="eastAsia"/>
                <w:color w:val="auto"/>
                <w:kern w:val="0"/>
              </w:rPr>
              <w:t>◆</w:t>
            </w:r>
            <w:r w:rsidR="000B2D61" w:rsidRPr="00CD2948">
              <w:rPr>
                <w:rFonts w:cs="HG丸ｺﾞｼｯｸM-PRO" w:hint="eastAsia"/>
                <w:color w:val="auto"/>
                <w:kern w:val="0"/>
              </w:rPr>
              <w:t>地域づくりによる介護予防</w:t>
            </w: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0B2D61" w:rsidRPr="00AA7A70" w:rsidRDefault="000B2D61" w:rsidP="00AA7A70">
            <w:pPr>
              <w:spacing w:line="240" w:lineRule="exact"/>
              <w:ind w:rightChars="80" w:right="160" w:firstLineChars="100" w:firstLine="200"/>
              <w:rPr>
                <w:rFonts w:hAnsi="HG丸ｺﾞｼｯｸM-PRO"/>
                <w:color w:val="auto"/>
              </w:rPr>
            </w:pPr>
            <w:r w:rsidRPr="00AA7A70">
              <w:rPr>
                <w:rFonts w:hAnsi="HG丸ｺﾞｼｯｸM-PRO" w:hint="eastAsia"/>
                <w:color w:val="auto"/>
              </w:rPr>
              <w:t>介護予防の推進を念頭に自分の体は自分で守</w:t>
            </w:r>
            <w:r w:rsidR="001F7261">
              <w:rPr>
                <w:rFonts w:hAnsi="HG丸ｺﾞｼｯｸM-PRO" w:hint="eastAsia"/>
                <w:color w:val="auto"/>
              </w:rPr>
              <w:t>る元気な体づくりと共に、住民主体によるつどいの場、元気高齢者のい</w:t>
            </w:r>
            <w:r w:rsidRPr="00AA7A70">
              <w:rPr>
                <w:rFonts w:hAnsi="HG丸ｺﾞｼｯｸM-PRO" w:hint="eastAsia"/>
                <w:color w:val="auto"/>
              </w:rPr>
              <w:t>きがいと、地域で支え合う</w:t>
            </w:r>
            <w:r w:rsidR="006A1F01">
              <w:rPr>
                <w:rFonts w:hAnsi="HG丸ｺﾞｼｯｸM-PRO" w:hint="eastAsia"/>
                <w:color w:val="auto"/>
              </w:rPr>
              <w:t>仕組み</w:t>
            </w:r>
            <w:r w:rsidRPr="00AA7A70">
              <w:rPr>
                <w:rFonts w:hAnsi="HG丸ｺﾞｼｯｸM-PRO" w:hint="eastAsia"/>
                <w:color w:val="auto"/>
              </w:rPr>
              <w:t>づくりを目指します。</w:t>
            </w:r>
          </w:p>
        </w:tc>
      </w:tr>
    </w:tbl>
    <w:p w:rsidR="000B2D61" w:rsidRPr="00236E4C" w:rsidRDefault="000B2D61" w:rsidP="000B2D61">
      <w:pPr>
        <w:ind w:firstLineChars="100" w:firstLine="360"/>
        <w:outlineLvl w:val="0"/>
        <w:rPr>
          <w:rFonts w:hAnsi="ＭＳ 明朝"/>
          <w:sz w:val="36"/>
          <w:szCs w:val="36"/>
        </w:rPr>
      </w:pPr>
      <w:bookmarkStart w:id="61" w:name="_Toc472330478"/>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6</w:t>
      </w:r>
      <w:r w:rsidRPr="008A2381">
        <w:rPr>
          <w:rFonts w:hAnsi="ＭＳ 明朝" w:hint="eastAsia"/>
          <w:color w:val="FFFFFF" w:themeColor="background1"/>
          <w:sz w:val="36"/>
          <w:szCs w:val="36"/>
        </w:rPr>
        <w:t xml:space="preserve">節　</w:t>
      </w:r>
      <w:r w:rsidRPr="00392025">
        <w:rPr>
          <w:rFonts w:hAnsi="ＭＳ 明朝" w:hint="eastAsia"/>
          <w:color w:val="FFFFFF" w:themeColor="background1"/>
          <w:sz w:val="36"/>
          <w:szCs w:val="36"/>
        </w:rPr>
        <w:t>国民健康保険・国民年金</w:t>
      </w:r>
      <w:bookmarkEnd w:id="61"/>
    </w:p>
    <w:p w:rsidR="000B2D61" w:rsidRPr="00236E4C" w:rsidRDefault="000B2D61" w:rsidP="000B2D61">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49376" behindDoc="1" locked="0" layoutInCell="1" allowOverlap="1" wp14:anchorId="25E106B0" wp14:editId="44CA4649">
                <wp:simplePos x="0" y="0"/>
                <wp:positionH relativeFrom="column">
                  <wp:posOffset>0</wp:posOffset>
                </wp:positionH>
                <wp:positionV relativeFrom="paragraph">
                  <wp:posOffset>-457200</wp:posOffset>
                </wp:positionV>
                <wp:extent cx="6134100" cy="456565"/>
                <wp:effectExtent l="19050" t="19050" r="19050" b="19685"/>
                <wp:wrapNone/>
                <wp:docPr id="4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01B25" id="Rectangle 67" o:spid="_x0000_s1026" style="position:absolute;left:0;text-align:left;margin-left:0;margin-top:-36pt;width:483pt;height:35.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G7RAIAAME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FrdEbtEAgAAwQ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50400" behindDoc="0" locked="0" layoutInCell="1" allowOverlap="1" wp14:anchorId="1EF728C7" wp14:editId="0AE40DFF">
                <wp:simplePos x="0" y="0"/>
                <wp:positionH relativeFrom="column">
                  <wp:posOffset>-6216</wp:posOffset>
                </wp:positionH>
                <wp:positionV relativeFrom="paragraph">
                  <wp:posOffset>126131</wp:posOffset>
                </wp:positionV>
                <wp:extent cx="6134100" cy="697832"/>
                <wp:effectExtent l="0" t="0" r="0" b="762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97832"/>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360" w:lineRule="exact"/>
                              <w:ind w:left="142" w:firstLineChars="100" w:firstLine="220"/>
                              <w:rPr>
                                <w:rFonts w:hAnsi="ＭＳ 明朝"/>
                                <w:sz w:val="22"/>
                                <w:szCs w:val="22"/>
                              </w:rPr>
                            </w:pPr>
                            <w:r w:rsidRPr="00392025">
                              <w:rPr>
                                <w:rFonts w:hAnsi="ＭＳ 明朝" w:hint="eastAsia"/>
                                <w:sz w:val="22"/>
                                <w:szCs w:val="22"/>
                              </w:rPr>
                              <w:t>すべての住民が健康で元気に</w:t>
                            </w:r>
                            <w:r w:rsidRPr="006451D3">
                              <w:rPr>
                                <w:rFonts w:hAnsi="HG丸ｺﾞｼｯｸM-PRO" w:cs="ＭＳ 明朝" w:hint="eastAsia"/>
                                <w:sz w:val="22"/>
                                <w:szCs w:val="22"/>
                              </w:rPr>
                              <w:t>不</w:t>
                            </w:r>
                            <w:r>
                              <w:rPr>
                                <w:rFonts w:hAnsi="ＭＳ 明朝" w:cs="HG丸ｺﾞｼｯｸM-PRO" w:hint="eastAsia"/>
                                <w:sz w:val="22"/>
                                <w:szCs w:val="22"/>
                              </w:rPr>
                              <w:t>安のない</w:t>
                            </w:r>
                            <w:r w:rsidRPr="00392025">
                              <w:rPr>
                                <w:rFonts w:hAnsi="ＭＳ 明朝" w:hint="eastAsia"/>
                                <w:sz w:val="22"/>
                                <w:szCs w:val="22"/>
                              </w:rPr>
                              <w:t>生活</w:t>
                            </w:r>
                            <w:r w:rsidRPr="00392025">
                              <w:rPr>
                                <w:rFonts w:hAnsi="ＭＳ 明朝" w:cs="HG丸ｺﾞｼｯｸM-PRO" w:hint="eastAsia"/>
                                <w:sz w:val="22"/>
                                <w:szCs w:val="22"/>
                              </w:rPr>
                              <w:t>を送ることができるよう、</w:t>
                            </w:r>
                            <w:r w:rsidRPr="00392025">
                              <w:rPr>
                                <w:rFonts w:hAnsi="ＭＳ 明朝" w:hint="eastAsia"/>
                                <w:sz w:val="22"/>
                                <w:szCs w:val="22"/>
                              </w:rPr>
                              <w:t>国民健康保険事業、国民年金事業の健全な運営に努めます。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EF728C7" id="_x0000_s1124" style="position:absolute;left:0;text-align:left;margin-left:-.5pt;margin-top:9.95pt;width:483pt;height:5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" fillcolor="#d8d8d8 [2732]" stroked="f">
                <v:stroke joinstyle="miter"/>
                <v:textbox>
                  <w:txbxContent>
                    <w:p w:rsidR="0001203E" w:rsidRPr="009B5BCB" w:rsidRDefault="0001203E" w:rsidP="000B2D61">
                      <w:pPr>
                        <w:spacing w:afterLines="50" w:after="180" w:line="360" w:lineRule="exact"/>
                        <w:ind w:left="142" w:firstLineChars="100" w:firstLine="220"/>
                        <w:rPr>
                          <w:rFonts w:hAnsi="ＭＳ 明朝"/>
                          <w:sz w:val="22"/>
                          <w:szCs w:val="22"/>
                        </w:rPr>
                      </w:pPr>
                      <w:r w:rsidRPr="00392025">
                        <w:rPr>
                          <w:rFonts w:hAnsi="ＭＳ 明朝" w:hint="eastAsia"/>
                          <w:sz w:val="22"/>
                          <w:szCs w:val="22"/>
                        </w:rPr>
                        <w:t>すべての住民が健康で元気に</w:t>
                      </w:r>
                      <w:r w:rsidRPr="006451D3">
                        <w:rPr>
                          <w:rFonts w:hAnsi="HG丸ｺﾞｼｯｸM-PRO" w:cs="ＭＳ 明朝" w:hint="eastAsia"/>
                          <w:sz w:val="22"/>
                          <w:szCs w:val="22"/>
                        </w:rPr>
                        <w:t>不</w:t>
                      </w:r>
                      <w:r>
                        <w:rPr>
                          <w:rFonts w:hAnsi="ＭＳ 明朝" w:cs="HG丸ｺﾞｼｯｸM-PRO" w:hint="eastAsia"/>
                          <w:sz w:val="22"/>
                          <w:szCs w:val="22"/>
                        </w:rPr>
                        <w:t>安のない</w:t>
                      </w:r>
                      <w:r w:rsidRPr="00392025">
                        <w:rPr>
                          <w:rFonts w:hAnsi="ＭＳ 明朝" w:hint="eastAsia"/>
                          <w:sz w:val="22"/>
                          <w:szCs w:val="22"/>
                        </w:rPr>
                        <w:t>生活</w:t>
                      </w:r>
                      <w:r w:rsidRPr="00392025">
                        <w:rPr>
                          <w:rFonts w:hAnsi="ＭＳ 明朝" w:cs="HG丸ｺﾞｼｯｸM-PRO" w:hint="eastAsia"/>
                          <w:sz w:val="22"/>
                          <w:szCs w:val="22"/>
                        </w:rPr>
                        <w:t>を送ることができるよう、</w:t>
                      </w:r>
                      <w:r w:rsidRPr="00392025">
                        <w:rPr>
                          <w:rFonts w:hAnsi="ＭＳ 明朝" w:hint="eastAsia"/>
                          <w:sz w:val="22"/>
                          <w:szCs w:val="22"/>
                        </w:rPr>
                        <w:t>国民健康保険事業、国民年金事業の健全な運営に努めます。</w:t>
                      </w:r>
                    </w:p>
                  </w:txbxContent>
                </v:textbox>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p>
    <w:p w:rsidR="000B2D61" w:rsidRDefault="000B2D61" w:rsidP="000B2D61">
      <w:pPr>
        <w:spacing w:afterLines="50" w:after="180"/>
        <w:rPr>
          <w:rFonts w:hAnsi="ＭＳ 明朝"/>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59"/>
        </w:rPr>
        <w:t>重点目</w:t>
      </w:r>
      <w:r w:rsidRPr="000B2D61">
        <w:rPr>
          <w:rFonts w:hAnsi="ＭＳ 明朝" w:hint="eastAsia"/>
          <w:b/>
          <w:kern w:val="0"/>
          <w:sz w:val="22"/>
          <w:szCs w:val="22"/>
          <w:fitText w:val="1105" w:id="1255282959"/>
        </w:rPr>
        <w:t>標</w:t>
      </w:r>
      <w:r w:rsidRPr="009B5BCB">
        <w:rPr>
          <w:rFonts w:hAnsi="ＭＳ 明朝" w:hint="eastAsia"/>
          <w:b/>
          <w:sz w:val="22"/>
          <w:szCs w:val="22"/>
        </w:rPr>
        <w:t>】</w:t>
      </w:r>
    </w:p>
    <w:p w:rsidR="000B2D61" w:rsidRDefault="001F7261" w:rsidP="000B2D61">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51424" behindDoc="0" locked="0" layoutInCell="1" allowOverlap="1" wp14:anchorId="69F9AFD9" wp14:editId="2ADC0B39">
                <wp:simplePos x="0" y="0"/>
                <wp:positionH relativeFrom="margin">
                  <wp:align>left</wp:align>
                </wp:positionH>
                <wp:positionV relativeFrom="paragraph">
                  <wp:posOffset>13335</wp:posOffset>
                </wp:positionV>
                <wp:extent cx="6134100" cy="609600"/>
                <wp:effectExtent l="0" t="0" r="19050" b="1905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960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392025" w:rsidRDefault="0001203E" w:rsidP="000B2D61">
                            <w:pPr>
                              <w:spacing w:afterLines="50" w:after="180" w:line="260" w:lineRule="exact"/>
                              <w:ind w:left="142" w:firstLineChars="100" w:firstLine="220"/>
                              <w:rPr>
                                <w:rFonts w:hAnsi="ＭＳ 明朝"/>
                                <w:sz w:val="22"/>
                                <w:szCs w:val="22"/>
                              </w:rPr>
                            </w:pPr>
                            <w:r w:rsidRPr="00392025">
                              <w:rPr>
                                <w:rFonts w:hAnsi="ＭＳ 明朝" w:hint="eastAsia"/>
                                <w:sz w:val="22"/>
                                <w:szCs w:val="22"/>
                              </w:rPr>
                              <w:t>１．国民健康保険の健全な運営</w:t>
                            </w:r>
                          </w:p>
                          <w:p w:rsidR="0001203E" w:rsidRPr="009B5BCB" w:rsidRDefault="0001203E" w:rsidP="000B2D61">
                            <w:pPr>
                              <w:spacing w:afterLines="50" w:after="180" w:line="260" w:lineRule="exact"/>
                              <w:ind w:left="142" w:firstLineChars="100" w:firstLine="220"/>
                              <w:rPr>
                                <w:rFonts w:hAnsi="ＭＳ 明朝"/>
                                <w:sz w:val="22"/>
                                <w:szCs w:val="22"/>
                              </w:rPr>
                            </w:pPr>
                            <w:r w:rsidRPr="00392025">
                              <w:rPr>
                                <w:rFonts w:hAnsi="ＭＳ 明朝" w:hint="eastAsia"/>
                                <w:sz w:val="22"/>
                                <w:szCs w:val="22"/>
                              </w:rPr>
                              <w:t>２．国民年金制度の円滑な運営</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9F9AFD9" id="_x0000_s1125" style="position:absolute;left:0;text-align:left;margin-left:0;margin-top:1.05pt;width:483pt;height:48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" strokecolor="gray [1629]" strokeweight="1.5pt">
                <v:stroke dashstyle="3 1" joinstyle="miter"/>
                <v:textbox>
                  <w:txbxContent>
                    <w:p w:rsidR="0001203E" w:rsidRPr="00392025" w:rsidRDefault="0001203E" w:rsidP="000B2D61">
                      <w:pPr>
                        <w:spacing w:afterLines="50" w:after="180" w:line="260" w:lineRule="exact"/>
                        <w:ind w:left="142" w:firstLineChars="100" w:firstLine="220"/>
                        <w:rPr>
                          <w:rFonts w:hAnsi="ＭＳ 明朝"/>
                          <w:sz w:val="22"/>
                          <w:szCs w:val="22"/>
                        </w:rPr>
                      </w:pPr>
                      <w:r w:rsidRPr="00392025">
                        <w:rPr>
                          <w:rFonts w:hAnsi="ＭＳ 明朝" w:hint="eastAsia"/>
                          <w:sz w:val="22"/>
                          <w:szCs w:val="22"/>
                        </w:rPr>
                        <w:t>１．国民健康保険の健全な運営</w:t>
                      </w:r>
                    </w:p>
                    <w:p w:rsidR="0001203E" w:rsidRPr="009B5BCB" w:rsidRDefault="0001203E" w:rsidP="000B2D61">
                      <w:pPr>
                        <w:spacing w:afterLines="50" w:after="180" w:line="260" w:lineRule="exact"/>
                        <w:ind w:left="142" w:firstLineChars="100" w:firstLine="220"/>
                        <w:rPr>
                          <w:rFonts w:hAnsi="ＭＳ 明朝"/>
                          <w:sz w:val="22"/>
                          <w:szCs w:val="22"/>
                        </w:rPr>
                      </w:pPr>
                      <w:r w:rsidRPr="00392025">
                        <w:rPr>
                          <w:rFonts w:hAnsi="ＭＳ 明朝" w:hint="eastAsia"/>
                          <w:sz w:val="22"/>
                          <w:szCs w:val="22"/>
                        </w:rPr>
                        <w:t>２．国民年金制度の円滑な運営</w:t>
                      </w:r>
                    </w:p>
                  </w:txbxContent>
                </v:textbox>
                <w10:wrap anchorx="margin"/>
              </v:roundrect>
            </w:pict>
          </mc:Fallback>
        </mc:AlternateContent>
      </w:r>
    </w:p>
    <w:p w:rsidR="000B2D61" w:rsidRDefault="000B2D61" w:rsidP="000B2D61">
      <w:pPr>
        <w:spacing w:afterLines="50" w:after="180"/>
        <w:ind w:left="420"/>
        <w:rPr>
          <w:rFonts w:hAnsi="ＭＳ 明朝"/>
          <w:sz w:val="22"/>
          <w:szCs w:val="22"/>
        </w:rPr>
      </w:pPr>
    </w:p>
    <w:p w:rsidR="000B2D61" w:rsidRPr="004D660E" w:rsidRDefault="000B2D61" w:rsidP="000B2D61">
      <w:pPr>
        <w:ind w:leftChars="100" w:left="200" w:rightChars="-54" w:right="-108" w:firstLineChars="100" w:firstLine="210"/>
        <w:rPr>
          <w:sz w:val="21"/>
          <w:szCs w:val="21"/>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1F7261">
        <w:rPr>
          <w:rFonts w:hAnsi="ＭＳ 明朝" w:hint="eastAsia"/>
          <w:b/>
          <w:kern w:val="0"/>
          <w:sz w:val="22"/>
          <w:szCs w:val="22"/>
          <w:fitText w:val="1105" w:id="1255282960"/>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1　</w:t>
            </w:r>
            <w:r w:rsidRPr="007A1F09">
              <w:rPr>
                <w:rFonts w:hint="eastAsia"/>
                <w:b/>
                <w:color w:val="FFFFFF" w:themeColor="background1"/>
              </w:rPr>
              <w:t>国民健康保険の健全な運営</w:t>
            </w:r>
          </w:p>
        </w:tc>
      </w:tr>
    </w:tbl>
    <w:p w:rsidR="000B2D61" w:rsidRPr="007A1F09" w:rsidRDefault="000B2D61" w:rsidP="00AA7A70">
      <w:pPr>
        <w:rPr>
          <w:rFonts w:hAnsi="HG丸ｺﾞｼｯｸM-PRO"/>
          <w:color w:val="FF0000"/>
          <w:sz w:val="21"/>
          <w:szCs w:val="21"/>
        </w:rPr>
      </w:pPr>
    </w:p>
    <w:p w:rsidR="000B2D61" w:rsidRPr="00AA7A70" w:rsidRDefault="006451D3" w:rsidP="000B2D61">
      <w:pPr>
        <w:ind w:leftChars="100" w:left="200" w:firstLineChars="100" w:firstLine="210"/>
        <w:rPr>
          <w:rFonts w:hAnsi="HG丸ｺﾞｼｯｸM-PRO"/>
          <w:color w:val="auto"/>
          <w:sz w:val="21"/>
          <w:szCs w:val="21"/>
        </w:rPr>
      </w:pPr>
      <w:r>
        <w:rPr>
          <w:rFonts w:hAnsi="HG丸ｺﾞｼｯｸM-PRO" w:hint="eastAsia"/>
          <w:color w:val="auto"/>
          <w:sz w:val="21"/>
          <w:szCs w:val="21"/>
        </w:rPr>
        <w:t>国民健康保険制度は、被保険者の疾病、負傷、出産また</w:t>
      </w:r>
      <w:r w:rsidR="000B2D61" w:rsidRPr="00AA7A70">
        <w:rPr>
          <w:rFonts w:hAnsi="HG丸ｺﾞｼｯｸM-PRO" w:hint="eastAsia"/>
          <w:color w:val="auto"/>
          <w:sz w:val="21"/>
          <w:szCs w:val="21"/>
        </w:rPr>
        <w:t>は死亡に関して必要な保険給付を行う医療保険制度です。誰もが安心して医療を受けられるための国民皆保険制度の中核として重要な役割を担っています。しかし、高齢化や医療技術の進歩などによる医療費の増大、経済情勢の</w:t>
      </w:r>
      <w:r w:rsidR="000B2D61" w:rsidRPr="00AA7A70">
        <w:rPr>
          <w:rFonts w:hAnsi="HG丸ｺﾞｼｯｸM-PRO"/>
          <w:color w:val="auto"/>
          <w:sz w:val="21"/>
          <w:szCs w:val="21"/>
        </w:rPr>
        <w:t>低迷</w:t>
      </w:r>
      <w:r w:rsidR="000B2D61" w:rsidRPr="00AA7A70">
        <w:rPr>
          <w:rFonts w:hAnsi="HG丸ｺﾞｼｯｸM-PRO" w:hint="eastAsia"/>
          <w:color w:val="auto"/>
          <w:sz w:val="21"/>
          <w:szCs w:val="21"/>
        </w:rPr>
        <w:t>による低所得者層</w:t>
      </w:r>
      <w:r w:rsidR="000B2D61" w:rsidRPr="00AA7A70">
        <w:rPr>
          <w:rFonts w:hAnsi="HG丸ｺﾞｼｯｸM-PRO"/>
          <w:color w:val="auto"/>
          <w:sz w:val="21"/>
          <w:szCs w:val="21"/>
        </w:rPr>
        <w:t>の増加</w:t>
      </w:r>
      <w:r w:rsidR="000B2D61" w:rsidRPr="00AA7A70">
        <w:rPr>
          <w:rFonts w:hAnsi="HG丸ｺﾞｼｯｸM-PRO" w:hint="eastAsia"/>
          <w:color w:val="auto"/>
          <w:sz w:val="21"/>
          <w:szCs w:val="21"/>
        </w:rPr>
        <w:t>、相互扶助・</w:t>
      </w:r>
      <w:r w:rsidR="000B2D61" w:rsidRPr="00AA7A70">
        <w:rPr>
          <w:rFonts w:hAnsi="HG丸ｺﾞｼｯｸM-PRO"/>
          <w:color w:val="auto"/>
          <w:sz w:val="21"/>
          <w:szCs w:val="21"/>
        </w:rPr>
        <w:t>共助の</w:t>
      </w:r>
      <w:r w:rsidR="000B2D61" w:rsidRPr="00AA7A70">
        <w:rPr>
          <w:rFonts w:hAnsi="HG丸ｺﾞｼｯｸM-PRO" w:hint="eastAsia"/>
          <w:color w:val="auto"/>
          <w:sz w:val="21"/>
          <w:szCs w:val="21"/>
        </w:rPr>
        <w:t>意識の希薄化による国民健康保険税</w:t>
      </w:r>
      <w:r w:rsidR="000B2D61" w:rsidRPr="00AA7A70">
        <w:rPr>
          <w:rFonts w:hAnsi="HG丸ｺﾞｼｯｸM-PRO"/>
          <w:color w:val="auto"/>
          <w:sz w:val="21"/>
          <w:szCs w:val="21"/>
        </w:rPr>
        <w:t>収納率の低下等により、</w:t>
      </w:r>
      <w:r w:rsidR="000B2D61" w:rsidRPr="00AA7A70">
        <w:rPr>
          <w:rFonts w:hAnsi="HG丸ｺﾞｼｯｸM-PRO" w:hint="eastAsia"/>
          <w:color w:val="auto"/>
          <w:sz w:val="21"/>
          <w:szCs w:val="21"/>
        </w:rPr>
        <w:t>国民健康保険の財政は非常に厳しい運営が続いています。</w:t>
      </w:r>
    </w:p>
    <w:p w:rsidR="000B2D61" w:rsidRPr="00AA7A70" w:rsidRDefault="000B2D61" w:rsidP="000B2D61">
      <w:pPr>
        <w:ind w:leftChars="100" w:left="200" w:firstLineChars="100" w:firstLine="210"/>
        <w:rPr>
          <w:rFonts w:hAnsi="HG丸ｺﾞｼｯｸM-PRO"/>
          <w:color w:val="auto"/>
          <w:sz w:val="21"/>
          <w:szCs w:val="21"/>
        </w:rPr>
      </w:pPr>
      <w:r w:rsidRPr="00AA7A70">
        <w:rPr>
          <w:rFonts w:hAnsi="HG丸ｺﾞｼｯｸM-PRO" w:hint="eastAsia"/>
          <w:color w:val="auto"/>
          <w:sz w:val="21"/>
          <w:szCs w:val="21"/>
        </w:rPr>
        <w:t>この計画</w:t>
      </w:r>
      <w:r w:rsidRPr="00AA7A70">
        <w:rPr>
          <w:rFonts w:hAnsi="HG丸ｺﾞｼｯｸM-PRO"/>
          <w:color w:val="auto"/>
          <w:sz w:val="21"/>
          <w:szCs w:val="21"/>
        </w:rPr>
        <w:t>当初（平成24年度）と</w:t>
      </w:r>
      <w:r w:rsidRPr="00AA7A70">
        <w:rPr>
          <w:rFonts w:hAnsi="HG丸ｺﾞｼｯｸM-PRO" w:hint="eastAsia"/>
          <w:color w:val="auto"/>
          <w:sz w:val="21"/>
          <w:szCs w:val="21"/>
        </w:rPr>
        <w:t>の</w:t>
      </w:r>
      <w:r w:rsidRPr="00AA7A70">
        <w:rPr>
          <w:rFonts w:hAnsi="HG丸ｺﾞｼｯｸM-PRO"/>
          <w:color w:val="auto"/>
          <w:sz w:val="21"/>
          <w:szCs w:val="21"/>
        </w:rPr>
        <w:t>比較では</w:t>
      </w:r>
      <w:r w:rsidRPr="00AA7A70">
        <w:rPr>
          <w:rFonts w:hAnsi="HG丸ｺﾞｼｯｸM-PRO" w:hint="eastAsia"/>
          <w:color w:val="auto"/>
          <w:sz w:val="21"/>
          <w:szCs w:val="21"/>
        </w:rPr>
        <w:t>、加入世帯数（</w:t>
      </w:r>
      <w:r w:rsidRPr="00AA7A70">
        <w:rPr>
          <w:rFonts w:hAnsi="HG丸ｺﾞｼｯｸM-PRO"/>
          <w:color w:val="auto"/>
          <w:sz w:val="21"/>
          <w:szCs w:val="21"/>
        </w:rPr>
        <w:t>年度平均）で</w:t>
      </w:r>
      <w:r w:rsidRPr="00AA7A70">
        <w:rPr>
          <w:rFonts w:hAnsi="HG丸ｺﾞｼｯｸM-PRO" w:hint="eastAsia"/>
          <w:color w:val="auto"/>
          <w:sz w:val="21"/>
          <w:szCs w:val="21"/>
        </w:rPr>
        <w:t>平成2</w:t>
      </w:r>
      <w:r w:rsidRPr="00AA7A70">
        <w:rPr>
          <w:rFonts w:hAnsi="HG丸ｺﾞｼｯｸM-PRO"/>
          <w:color w:val="auto"/>
          <w:sz w:val="21"/>
          <w:szCs w:val="21"/>
        </w:rPr>
        <w:t>4</w:t>
      </w:r>
      <w:r w:rsidRPr="00AA7A70">
        <w:rPr>
          <w:rFonts w:hAnsi="HG丸ｺﾞｼｯｸM-PRO" w:hint="eastAsia"/>
          <w:color w:val="auto"/>
          <w:sz w:val="21"/>
          <w:szCs w:val="21"/>
        </w:rPr>
        <w:t>年度の1,</w:t>
      </w:r>
      <w:r w:rsidRPr="00AA7A70">
        <w:rPr>
          <w:rFonts w:hAnsi="HG丸ｺﾞｼｯｸM-PRO"/>
          <w:color w:val="auto"/>
          <w:sz w:val="21"/>
          <w:szCs w:val="21"/>
        </w:rPr>
        <w:t>302</w:t>
      </w:r>
      <w:r w:rsidRPr="00AA7A70">
        <w:rPr>
          <w:rFonts w:hAnsi="HG丸ｺﾞｼｯｸM-PRO" w:hint="eastAsia"/>
          <w:color w:val="auto"/>
          <w:sz w:val="21"/>
          <w:szCs w:val="21"/>
        </w:rPr>
        <w:t>世帯に対し、平成</w:t>
      </w:r>
      <w:r w:rsidRPr="00AA7A70">
        <w:rPr>
          <w:rFonts w:hAnsi="HG丸ｺﾞｼｯｸM-PRO"/>
          <w:color w:val="auto"/>
          <w:sz w:val="21"/>
          <w:szCs w:val="21"/>
        </w:rPr>
        <w:t>27年度は</w:t>
      </w:r>
      <w:r w:rsidRPr="00AA7A70">
        <w:rPr>
          <w:rFonts w:hAnsi="HG丸ｺﾞｼｯｸM-PRO" w:hint="eastAsia"/>
          <w:color w:val="auto"/>
          <w:sz w:val="21"/>
          <w:szCs w:val="21"/>
        </w:rPr>
        <w:t>1,348世帯となっています</w:t>
      </w:r>
      <w:r w:rsidRPr="00AA7A70">
        <w:rPr>
          <w:rFonts w:hAnsi="HG丸ｺﾞｼｯｸM-PRO"/>
          <w:color w:val="auto"/>
          <w:sz w:val="21"/>
          <w:szCs w:val="21"/>
        </w:rPr>
        <w:t>。</w:t>
      </w:r>
      <w:r w:rsidRPr="00AA7A70">
        <w:rPr>
          <w:rFonts w:hAnsi="HG丸ｺﾞｼｯｸM-PRO" w:hint="eastAsia"/>
          <w:color w:val="auto"/>
          <w:sz w:val="21"/>
          <w:szCs w:val="21"/>
        </w:rPr>
        <w:t>被保険者数（</w:t>
      </w:r>
      <w:r w:rsidRPr="00AA7A70">
        <w:rPr>
          <w:rFonts w:hAnsi="HG丸ｺﾞｼｯｸM-PRO"/>
          <w:color w:val="auto"/>
          <w:sz w:val="21"/>
          <w:szCs w:val="21"/>
        </w:rPr>
        <w:t>年度平均）</w:t>
      </w:r>
      <w:r w:rsidRPr="00AA7A70">
        <w:rPr>
          <w:rFonts w:hAnsi="HG丸ｺﾞｼｯｸM-PRO" w:hint="eastAsia"/>
          <w:color w:val="auto"/>
          <w:sz w:val="21"/>
          <w:szCs w:val="21"/>
        </w:rPr>
        <w:t>は平成2</w:t>
      </w:r>
      <w:r w:rsidRPr="00AA7A70">
        <w:rPr>
          <w:rFonts w:hAnsi="HG丸ｺﾞｼｯｸM-PRO"/>
          <w:color w:val="auto"/>
          <w:sz w:val="21"/>
          <w:szCs w:val="21"/>
        </w:rPr>
        <w:t>4</w:t>
      </w:r>
      <w:r w:rsidRPr="00AA7A70">
        <w:rPr>
          <w:rFonts w:hAnsi="HG丸ｺﾞｼｯｸM-PRO" w:hint="eastAsia"/>
          <w:color w:val="auto"/>
          <w:sz w:val="21"/>
          <w:szCs w:val="21"/>
        </w:rPr>
        <w:t>年度の2,2</w:t>
      </w:r>
      <w:r w:rsidRPr="00AA7A70">
        <w:rPr>
          <w:rFonts w:hAnsi="HG丸ｺﾞｼｯｸM-PRO"/>
          <w:color w:val="auto"/>
          <w:sz w:val="21"/>
          <w:szCs w:val="21"/>
        </w:rPr>
        <w:t>76</w:t>
      </w:r>
      <w:r w:rsidRPr="00AA7A70">
        <w:rPr>
          <w:rFonts w:hAnsi="HG丸ｺﾞｼｯｸM-PRO" w:hint="eastAsia"/>
          <w:color w:val="auto"/>
          <w:sz w:val="21"/>
          <w:szCs w:val="21"/>
        </w:rPr>
        <w:t>人に対し、平成27</w:t>
      </w:r>
      <w:r w:rsidRPr="00AA7A70">
        <w:rPr>
          <w:rFonts w:hAnsi="HG丸ｺﾞｼｯｸM-PRO"/>
          <w:color w:val="auto"/>
          <w:sz w:val="21"/>
          <w:szCs w:val="21"/>
        </w:rPr>
        <w:t>年度</w:t>
      </w:r>
      <w:r w:rsidRPr="00AA7A70">
        <w:rPr>
          <w:rFonts w:hAnsi="HG丸ｺﾞｼｯｸM-PRO" w:hint="eastAsia"/>
          <w:color w:val="auto"/>
          <w:sz w:val="21"/>
          <w:szCs w:val="21"/>
        </w:rPr>
        <w:t>は2,249人となっています。国保世帯数は</w:t>
      </w:r>
      <w:r w:rsidRPr="00AA7A70">
        <w:rPr>
          <w:rFonts w:hAnsi="HG丸ｺﾞｼｯｸM-PRO"/>
          <w:color w:val="auto"/>
          <w:sz w:val="21"/>
          <w:szCs w:val="21"/>
        </w:rPr>
        <w:t>46</w:t>
      </w:r>
      <w:r w:rsidRPr="00AA7A70">
        <w:rPr>
          <w:rFonts w:hAnsi="HG丸ｺﾞｼｯｸM-PRO" w:hint="eastAsia"/>
          <w:color w:val="auto"/>
          <w:sz w:val="21"/>
          <w:szCs w:val="21"/>
        </w:rPr>
        <w:t>世帯</w:t>
      </w:r>
      <w:r w:rsidRPr="00AA7A70">
        <w:rPr>
          <w:rFonts w:hAnsi="HG丸ｺﾞｼｯｸM-PRO"/>
          <w:color w:val="auto"/>
          <w:sz w:val="21"/>
          <w:szCs w:val="21"/>
        </w:rPr>
        <w:t>増加していますが、</w:t>
      </w:r>
      <w:r w:rsidRPr="00AA7A70">
        <w:rPr>
          <w:rFonts w:hAnsi="HG丸ｺﾞｼｯｸM-PRO" w:hint="eastAsia"/>
          <w:color w:val="auto"/>
          <w:sz w:val="21"/>
          <w:szCs w:val="21"/>
        </w:rPr>
        <w:t>加入者は27人減少しています。単身世帯等</w:t>
      </w:r>
      <w:r w:rsidRPr="00AA7A70">
        <w:rPr>
          <w:rFonts w:hAnsi="HG丸ｺﾞｼｯｸM-PRO"/>
          <w:color w:val="auto"/>
          <w:sz w:val="21"/>
          <w:szCs w:val="21"/>
        </w:rPr>
        <w:t>、世帯</w:t>
      </w:r>
      <w:r w:rsidRPr="00AA7A70">
        <w:rPr>
          <w:rFonts w:hAnsi="HG丸ｺﾞｼｯｸM-PRO" w:hint="eastAsia"/>
          <w:color w:val="auto"/>
          <w:sz w:val="21"/>
          <w:szCs w:val="21"/>
        </w:rPr>
        <w:t>構成の少ない世帯が</w:t>
      </w:r>
      <w:r w:rsidRPr="00AA7A70">
        <w:rPr>
          <w:rFonts w:hAnsi="HG丸ｺﾞｼｯｸM-PRO"/>
          <w:color w:val="auto"/>
          <w:sz w:val="21"/>
          <w:szCs w:val="21"/>
        </w:rPr>
        <w:t>増加していることがわかります。</w:t>
      </w:r>
    </w:p>
    <w:p w:rsidR="000B2D61" w:rsidRPr="00AA7A70" w:rsidRDefault="000B2D61" w:rsidP="000B2D61">
      <w:pPr>
        <w:ind w:leftChars="100" w:left="200" w:firstLineChars="100" w:firstLine="210"/>
        <w:rPr>
          <w:rFonts w:hAnsi="HG丸ｺﾞｼｯｸM-PRO"/>
          <w:color w:val="auto"/>
          <w:sz w:val="21"/>
          <w:szCs w:val="21"/>
        </w:rPr>
      </w:pPr>
      <w:r w:rsidRPr="00AA7A70">
        <w:rPr>
          <w:rFonts w:hAnsi="HG丸ｺﾞｼｯｸM-PRO" w:hint="eastAsia"/>
          <w:color w:val="auto"/>
          <w:sz w:val="21"/>
          <w:szCs w:val="21"/>
        </w:rPr>
        <w:t>一世帯あたりの</w:t>
      </w:r>
      <w:r w:rsidR="000D30A9">
        <w:rPr>
          <w:rFonts w:hAnsi="HG丸ｺﾞｼｯｸM-PRO" w:hint="eastAsia"/>
          <w:color w:val="auto"/>
          <w:sz w:val="21"/>
          <w:szCs w:val="21"/>
        </w:rPr>
        <w:t>国民健康保険税</w:t>
      </w:r>
      <w:r w:rsidRPr="00AA7A70">
        <w:rPr>
          <w:rFonts w:hAnsi="HG丸ｺﾞｼｯｸM-PRO" w:hint="eastAsia"/>
          <w:color w:val="auto"/>
          <w:sz w:val="21"/>
          <w:szCs w:val="21"/>
        </w:rPr>
        <w:t>調定額は、平成2</w:t>
      </w:r>
      <w:r w:rsidRPr="00AA7A70">
        <w:rPr>
          <w:rFonts w:hAnsi="HG丸ｺﾞｼｯｸM-PRO"/>
          <w:color w:val="auto"/>
          <w:sz w:val="21"/>
          <w:szCs w:val="21"/>
        </w:rPr>
        <w:t>4</w:t>
      </w:r>
      <w:r w:rsidRPr="00AA7A70">
        <w:rPr>
          <w:rFonts w:hAnsi="HG丸ｺﾞｼｯｸM-PRO" w:hint="eastAsia"/>
          <w:color w:val="auto"/>
          <w:sz w:val="21"/>
          <w:szCs w:val="21"/>
        </w:rPr>
        <w:t>年度の</w:t>
      </w:r>
      <w:r w:rsidR="0061251A">
        <w:rPr>
          <w:rFonts w:hAnsi="HG丸ｺﾞｼｯｸM-PRO" w:hint="eastAsia"/>
          <w:color w:val="auto"/>
          <w:sz w:val="21"/>
          <w:szCs w:val="21"/>
        </w:rPr>
        <w:t>約</w:t>
      </w:r>
      <w:r w:rsidRPr="00AA7A70">
        <w:rPr>
          <w:rFonts w:hAnsi="HG丸ｺﾞｼｯｸM-PRO"/>
          <w:color w:val="auto"/>
          <w:sz w:val="21"/>
          <w:szCs w:val="21"/>
        </w:rPr>
        <w:t>140,</w:t>
      </w:r>
      <w:r w:rsidR="0061251A">
        <w:rPr>
          <w:rFonts w:hAnsi="HG丸ｺﾞｼｯｸM-PRO" w:hint="eastAsia"/>
          <w:color w:val="auto"/>
          <w:sz w:val="21"/>
          <w:szCs w:val="21"/>
        </w:rPr>
        <w:t>000</w:t>
      </w:r>
      <w:r w:rsidRPr="00AA7A70">
        <w:rPr>
          <w:rFonts w:hAnsi="HG丸ｺﾞｼｯｸM-PRO" w:hint="eastAsia"/>
          <w:color w:val="auto"/>
          <w:sz w:val="21"/>
          <w:szCs w:val="21"/>
        </w:rPr>
        <w:t>円に</w:t>
      </w:r>
      <w:r w:rsidRPr="00AA7A70">
        <w:rPr>
          <w:rFonts w:hAnsi="HG丸ｺﾞｼｯｸM-PRO"/>
          <w:color w:val="auto"/>
          <w:sz w:val="21"/>
          <w:szCs w:val="21"/>
        </w:rPr>
        <w:t>対し、</w:t>
      </w:r>
      <w:r w:rsidRPr="00AA7A70">
        <w:rPr>
          <w:rFonts w:hAnsi="HG丸ｺﾞｼｯｸM-PRO" w:hint="eastAsia"/>
          <w:color w:val="auto"/>
          <w:sz w:val="21"/>
          <w:szCs w:val="21"/>
        </w:rPr>
        <w:t>平成27年度134,</w:t>
      </w:r>
      <w:r w:rsidR="0061251A">
        <w:rPr>
          <w:rFonts w:hAnsi="HG丸ｺﾞｼｯｸM-PRO" w:hint="eastAsia"/>
          <w:color w:val="auto"/>
          <w:sz w:val="21"/>
          <w:szCs w:val="21"/>
        </w:rPr>
        <w:t>000</w:t>
      </w:r>
      <w:r w:rsidRPr="00AA7A70">
        <w:rPr>
          <w:rFonts w:hAnsi="HG丸ｺﾞｼｯｸM-PRO" w:hint="eastAsia"/>
          <w:color w:val="auto"/>
          <w:sz w:val="21"/>
          <w:szCs w:val="21"/>
        </w:rPr>
        <w:t>円となっています</w:t>
      </w:r>
      <w:r w:rsidRPr="00AA7A70">
        <w:rPr>
          <w:rFonts w:hAnsi="HG丸ｺﾞｼｯｸM-PRO"/>
          <w:color w:val="auto"/>
          <w:sz w:val="21"/>
          <w:szCs w:val="21"/>
        </w:rPr>
        <w:t>。</w:t>
      </w:r>
      <w:r w:rsidRPr="00AA7A70">
        <w:rPr>
          <w:rFonts w:hAnsi="HG丸ｺﾞｼｯｸM-PRO" w:hint="eastAsia"/>
          <w:color w:val="auto"/>
          <w:sz w:val="21"/>
          <w:szCs w:val="21"/>
        </w:rPr>
        <w:t>調定</w:t>
      </w:r>
      <w:r w:rsidRPr="00AA7A70">
        <w:rPr>
          <w:rFonts w:hAnsi="HG丸ｺﾞｼｯｸM-PRO"/>
          <w:color w:val="auto"/>
          <w:sz w:val="21"/>
          <w:szCs w:val="21"/>
        </w:rPr>
        <w:t>額は</w:t>
      </w:r>
      <w:r w:rsidRPr="00AA7A70">
        <w:rPr>
          <w:rFonts w:hAnsi="HG丸ｺﾞｼｯｸM-PRO" w:hint="eastAsia"/>
          <w:color w:val="auto"/>
          <w:sz w:val="21"/>
          <w:szCs w:val="21"/>
        </w:rPr>
        <w:t>、</w:t>
      </w:r>
      <w:r w:rsidRPr="00AA7A70">
        <w:rPr>
          <w:rFonts w:hAnsi="HG丸ｺﾞｼｯｸM-PRO"/>
          <w:color w:val="auto"/>
          <w:sz w:val="21"/>
          <w:szCs w:val="21"/>
        </w:rPr>
        <w:t>大きく</w:t>
      </w:r>
      <w:r w:rsidRPr="00AA7A70">
        <w:rPr>
          <w:rFonts w:hAnsi="HG丸ｺﾞｼｯｸM-PRO" w:hint="eastAsia"/>
          <w:color w:val="auto"/>
          <w:sz w:val="21"/>
          <w:szCs w:val="21"/>
        </w:rPr>
        <w:t>減少しており</w:t>
      </w:r>
      <w:r w:rsidRPr="00AA7A70">
        <w:rPr>
          <w:rFonts w:hAnsi="HG丸ｺﾞｼｯｸM-PRO"/>
          <w:color w:val="auto"/>
          <w:sz w:val="21"/>
          <w:szCs w:val="21"/>
        </w:rPr>
        <w:t>、</w:t>
      </w:r>
      <w:r w:rsidRPr="00AA7A70">
        <w:rPr>
          <w:rFonts w:hAnsi="HG丸ｺﾞｼｯｸM-PRO" w:hint="eastAsia"/>
          <w:color w:val="auto"/>
          <w:sz w:val="21"/>
          <w:szCs w:val="21"/>
        </w:rPr>
        <w:t>被保険者の経済状況は厳しく、国民健康保険税収に影響していることがわかります。</w:t>
      </w:r>
    </w:p>
    <w:p w:rsidR="000B2D61" w:rsidRPr="00AA7A70" w:rsidRDefault="000B2D61" w:rsidP="000B2D61">
      <w:pPr>
        <w:ind w:leftChars="100" w:left="200" w:firstLineChars="100" w:firstLine="210"/>
        <w:rPr>
          <w:rFonts w:hAnsi="HG丸ｺﾞｼｯｸM-PRO"/>
          <w:color w:val="auto"/>
          <w:sz w:val="21"/>
          <w:szCs w:val="21"/>
        </w:rPr>
      </w:pPr>
      <w:r w:rsidRPr="00AA7A70">
        <w:rPr>
          <w:rFonts w:hAnsi="HG丸ｺﾞｼｯｸM-PRO" w:hint="eastAsia"/>
          <w:color w:val="auto"/>
          <w:sz w:val="21"/>
          <w:szCs w:val="21"/>
        </w:rPr>
        <w:t>医療費（</w:t>
      </w:r>
      <w:r w:rsidRPr="00AA7A70">
        <w:rPr>
          <w:rFonts w:hAnsi="HG丸ｺﾞｼｯｸM-PRO"/>
          <w:color w:val="auto"/>
          <w:sz w:val="21"/>
          <w:szCs w:val="21"/>
        </w:rPr>
        <w:t>保険給付費）</w:t>
      </w:r>
      <w:r w:rsidRPr="00AA7A70">
        <w:rPr>
          <w:rFonts w:hAnsi="HG丸ｺﾞｼｯｸM-PRO" w:hint="eastAsia"/>
          <w:color w:val="auto"/>
          <w:sz w:val="21"/>
          <w:szCs w:val="21"/>
        </w:rPr>
        <w:t>については、平成2</w:t>
      </w:r>
      <w:r w:rsidRPr="00AA7A70">
        <w:rPr>
          <w:rFonts w:hAnsi="HG丸ｺﾞｼｯｸM-PRO"/>
          <w:color w:val="auto"/>
          <w:sz w:val="21"/>
          <w:szCs w:val="21"/>
        </w:rPr>
        <w:t>4</w:t>
      </w:r>
      <w:r w:rsidRPr="00AA7A70">
        <w:rPr>
          <w:rFonts w:hAnsi="HG丸ｺﾞｼｯｸM-PRO" w:hint="eastAsia"/>
          <w:color w:val="auto"/>
          <w:sz w:val="21"/>
          <w:szCs w:val="21"/>
        </w:rPr>
        <w:t>年度と平成2</w:t>
      </w:r>
      <w:r w:rsidRPr="00AA7A70">
        <w:rPr>
          <w:rFonts w:hAnsi="HG丸ｺﾞｼｯｸM-PRO"/>
          <w:color w:val="auto"/>
          <w:sz w:val="21"/>
          <w:szCs w:val="21"/>
        </w:rPr>
        <w:t>7</w:t>
      </w:r>
      <w:r w:rsidRPr="00AA7A70">
        <w:rPr>
          <w:rFonts w:hAnsi="HG丸ｺﾞｼｯｸM-PRO" w:hint="eastAsia"/>
          <w:color w:val="auto"/>
          <w:sz w:val="21"/>
          <w:szCs w:val="21"/>
        </w:rPr>
        <w:t>年度を比較すると、約4</w:t>
      </w:r>
      <w:r w:rsidR="002C6EB4">
        <w:rPr>
          <w:rFonts w:hAnsi="HG丸ｺﾞｼｯｸM-PRO" w:hint="eastAsia"/>
          <w:color w:val="auto"/>
          <w:sz w:val="21"/>
          <w:szCs w:val="21"/>
        </w:rPr>
        <w:t>,000</w:t>
      </w:r>
      <w:r w:rsidRPr="00AA7A70">
        <w:rPr>
          <w:rFonts w:hAnsi="HG丸ｺﾞｼｯｸM-PRO"/>
          <w:color w:val="auto"/>
          <w:sz w:val="21"/>
          <w:szCs w:val="21"/>
        </w:rPr>
        <w:t>万</w:t>
      </w:r>
      <w:r w:rsidRPr="00AA7A70">
        <w:rPr>
          <w:rFonts w:hAnsi="HG丸ｺﾞｼｯｸM-PRO" w:hint="eastAsia"/>
          <w:color w:val="auto"/>
          <w:sz w:val="21"/>
          <w:szCs w:val="21"/>
        </w:rPr>
        <w:t>円増加しています。医療費は</w:t>
      </w:r>
      <w:r w:rsidRPr="00AA7A70">
        <w:rPr>
          <w:rFonts w:hAnsi="HG丸ｺﾞｼｯｸM-PRO"/>
          <w:color w:val="auto"/>
          <w:sz w:val="21"/>
          <w:szCs w:val="21"/>
        </w:rPr>
        <w:t>、今後も増加が見込まれます。</w:t>
      </w:r>
    </w:p>
    <w:p w:rsidR="000B2D61" w:rsidRPr="00AA7A70" w:rsidRDefault="000B2D61" w:rsidP="000B2D61">
      <w:pPr>
        <w:ind w:leftChars="100" w:left="200" w:firstLineChars="100" w:firstLine="210"/>
        <w:rPr>
          <w:rFonts w:hAnsi="HG丸ｺﾞｼｯｸM-PRO"/>
          <w:color w:val="auto"/>
          <w:sz w:val="21"/>
          <w:szCs w:val="21"/>
        </w:rPr>
      </w:pPr>
      <w:r w:rsidRPr="00AA7A70">
        <w:rPr>
          <w:rFonts w:hAnsi="HG丸ｺﾞｼｯｸM-PRO" w:hint="eastAsia"/>
          <w:color w:val="auto"/>
          <w:sz w:val="21"/>
          <w:szCs w:val="21"/>
        </w:rPr>
        <w:t>国民</w:t>
      </w:r>
      <w:r w:rsidRPr="00AA7A70">
        <w:rPr>
          <w:rFonts w:hAnsi="HG丸ｺﾞｼｯｸM-PRO"/>
          <w:color w:val="auto"/>
          <w:sz w:val="21"/>
          <w:szCs w:val="21"/>
        </w:rPr>
        <w:t>健康</w:t>
      </w:r>
      <w:r w:rsidRPr="00AA7A70">
        <w:rPr>
          <w:rFonts w:hAnsi="HG丸ｺﾞｼｯｸM-PRO" w:hint="eastAsia"/>
          <w:color w:val="auto"/>
          <w:sz w:val="21"/>
          <w:szCs w:val="21"/>
        </w:rPr>
        <w:t>保険税の収納状況（現年度</w:t>
      </w:r>
      <w:r w:rsidRPr="00AA7A70">
        <w:rPr>
          <w:rFonts w:hAnsi="HG丸ｺﾞｼｯｸM-PRO"/>
          <w:color w:val="auto"/>
          <w:sz w:val="21"/>
          <w:szCs w:val="21"/>
        </w:rPr>
        <w:t>）</w:t>
      </w:r>
      <w:r w:rsidRPr="00AA7A70">
        <w:rPr>
          <w:rFonts w:hAnsi="HG丸ｺﾞｼｯｸM-PRO" w:hint="eastAsia"/>
          <w:color w:val="auto"/>
          <w:sz w:val="21"/>
          <w:szCs w:val="21"/>
        </w:rPr>
        <w:t>は、平成2</w:t>
      </w:r>
      <w:r w:rsidRPr="00AA7A70">
        <w:rPr>
          <w:rFonts w:hAnsi="HG丸ｺﾞｼｯｸM-PRO"/>
          <w:color w:val="auto"/>
          <w:sz w:val="21"/>
          <w:szCs w:val="21"/>
        </w:rPr>
        <w:t>4</w:t>
      </w:r>
      <w:r w:rsidRPr="00AA7A70">
        <w:rPr>
          <w:rFonts w:hAnsi="HG丸ｺﾞｼｯｸM-PRO" w:hint="eastAsia"/>
          <w:color w:val="auto"/>
          <w:sz w:val="21"/>
          <w:szCs w:val="21"/>
        </w:rPr>
        <w:t>年度収納率が</w:t>
      </w:r>
      <w:r w:rsidRPr="00AA7A70">
        <w:rPr>
          <w:rFonts w:hAnsi="HG丸ｺﾞｼｯｸM-PRO"/>
          <w:color w:val="auto"/>
          <w:sz w:val="21"/>
          <w:szCs w:val="21"/>
        </w:rPr>
        <w:t>89.</w:t>
      </w:r>
      <w:r w:rsidR="002C6EB4">
        <w:rPr>
          <w:rFonts w:hAnsi="HG丸ｺﾞｼｯｸM-PRO" w:hint="eastAsia"/>
          <w:color w:val="auto"/>
          <w:sz w:val="21"/>
          <w:szCs w:val="21"/>
        </w:rPr>
        <w:t>1</w:t>
      </w:r>
      <w:r w:rsidRPr="00AA7A70">
        <w:rPr>
          <w:rFonts w:hAnsi="HG丸ｺﾞｼｯｸM-PRO" w:hint="eastAsia"/>
          <w:color w:val="auto"/>
          <w:sz w:val="21"/>
          <w:szCs w:val="21"/>
        </w:rPr>
        <w:t>%に対し、平成</w:t>
      </w:r>
      <w:r w:rsidRPr="00AA7A70">
        <w:rPr>
          <w:rFonts w:hAnsi="HG丸ｺﾞｼｯｸM-PRO"/>
          <w:color w:val="auto"/>
          <w:sz w:val="21"/>
          <w:szCs w:val="21"/>
        </w:rPr>
        <w:t>27年度</w:t>
      </w:r>
      <w:r w:rsidRPr="00AA7A70">
        <w:rPr>
          <w:rFonts w:hAnsi="HG丸ｺﾞｼｯｸM-PRO" w:hint="eastAsia"/>
          <w:color w:val="auto"/>
          <w:sz w:val="21"/>
          <w:szCs w:val="21"/>
        </w:rPr>
        <w:t>収納率は</w:t>
      </w:r>
      <w:r w:rsidRPr="00AA7A70">
        <w:rPr>
          <w:rFonts w:hAnsi="HG丸ｺﾞｼｯｸM-PRO"/>
          <w:color w:val="auto"/>
          <w:sz w:val="21"/>
          <w:szCs w:val="21"/>
        </w:rPr>
        <w:t>92.</w:t>
      </w:r>
      <w:r w:rsidR="002C6EB4">
        <w:rPr>
          <w:rFonts w:hAnsi="HG丸ｺﾞｼｯｸM-PRO" w:hint="eastAsia"/>
          <w:color w:val="auto"/>
          <w:sz w:val="21"/>
          <w:szCs w:val="21"/>
        </w:rPr>
        <w:t>1</w:t>
      </w:r>
      <w:r w:rsidRPr="00AA7A70">
        <w:rPr>
          <w:rFonts w:hAnsi="HG丸ｺﾞｼｯｸM-PRO"/>
          <w:color w:val="auto"/>
          <w:sz w:val="21"/>
          <w:szCs w:val="21"/>
        </w:rPr>
        <w:t>％となっています。</w:t>
      </w:r>
      <w:r w:rsidRPr="00AA7A70">
        <w:rPr>
          <w:rFonts w:hAnsi="HG丸ｺﾞｼｯｸM-PRO" w:hint="eastAsia"/>
          <w:color w:val="auto"/>
          <w:sz w:val="21"/>
          <w:szCs w:val="21"/>
        </w:rPr>
        <w:t>収納率は向上していますが</w:t>
      </w:r>
      <w:r w:rsidRPr="00AA7A70">
        <w:rPr>
          <w:rFonts w:hAnsi="HG丸ｺﾞｼｯｸM-PRO"/>
          <w:color w:val="auto"/>
          <w:sz w:val="21"/>
          <w:szCs w:val="21"/>
        </w:rPr>
        <w:t>、</w:t>
      </w:r>
      <w:r w:rsidRPr="00AA7A70">
        <w:rPr>
          <w:rFonts w:hAnsi="HG丸ｺﾞｼｯｸM-PRO" w:hint="eastAsia"/>
          <w:color w:val="auto"/>
          <w:sz w:val="21"/>
          <w:szCs w:val="21"/>
        </w:rPr>
        <w:t>さらに向上するよう</w:t>
      </w:r>
      <w:r w:rsidRPr="00AA7A70">
        <w:rPr>
          <w:rFonts w:hAnsi="HG丸ｺﾞｼｯｸM-PRO"/>
          <w:color w:val="auto"/>
          <w:sz w:val="21"/>
          <w:szCs w:val="21"/>
        </w:rPr>
        <w:t>、</w:t>
      </w:r>
      <w:r w:rsidRPr="00AA7A70">
        <w:rPr>
          <w:rFonts w:hAnsi="HG丸ｺﾞｼｯｸM-PRO" w:hint="eastAsia"/>
          <w:color w:val="auto"/>
          <w:sz w:val="21"/>
          <w:szCs w:val="21"/>
        </w:rPr>
        <w:t>税徴収の強化に取り組む</w:t>
      </w:r>
      <w:r w:rsidRPr="00AA7A70">
        <w:rPr>
          <w:rFonts w:hAnsi="HG丸ｺﾞｼｯｸM-PRO"/>
          <w:color w:val="auto"/>
          <w:sz w:val="21"/>
          <w:szCs w:val="21"/>
        </w:rPr>
        <w:t>必要が</w:t>
      </w:r>
      <w:r w:rsidRPr="00AA7A70">
        <w:rPr>
          <w:rFonts w:hAnsi="HG丸ｺﾞｼｯｸM-PRO" w:hint="eastAsia"/>
          <w:color w:val="auto"/>
          <w:sz w:val="21"/>
          <w:szCs w:val="21"/>
        </w:rPr>
        <w:t>あります。</w:t>
      </w:r>
    </w:p>
    <w:p w:rsidR="000B2D61" w:rsidRPr="00AA7A70" w:rsidRDefault="000B2D61" w:rsidP="000B2D61">
      <w:pPr>
        <w:ind w:leftChars="100" w:left="200" w:firstLineChars="100" w:firstLine="210"/>
        <w:rPr>
          <w:rFonts w:hAnsi="HG丸ｺﾞｼｯｸM-PRO"/>
          <w:color w:val="auto"/>
          <w:sz w:val="21"/>
          <w:szCs w:val="21"/>
        </w:rPr>
      </w:pPr>
      <w:r w:rsidRPr="00AA7A70">
        <w:rPr>
          <w:rFonts w:hAnsi="HG丸ｺﾞｼｯｸM-PRO" w:hint="eastAsia"/>
          <w:color w:val="auto"/>
          <w:sz w:val="21"/>
          <w:szCs w:val="21"/>
        </w:rPr>
        <w:t>このような</w:t>
      </w:r>
      <w:r w:rsidRPr="00AA7A70">
        <w:rPr>
          <w:rFonts w:hAnsi="HG丸ｺﾞｼｯｸM-PRO"/>
          <w:color w:val="auto"/>
          <w:sz w:val="21"/>
          <w:szCs w:val="21"/>
        </w:rPr>
        <w:t>状況の中、</w:t>
      </w:r>
      <w:r w:rsidRPr="00AA7A70">
        <w:rPr>
          <w:rFonts w:hAnsi="HG丸ｺﾞｼｯｸM-PRO" w:hint="eastAsia"/>
          <w:color w:val="auto"/>
          <w:sz w:val="21"/>
          <w:szCs w:val="21"/>
        </w:rPr>
        <w:t>国民健康</w:t>
      </w:r>
      <w:r w:rsidR="000D30A9">
        <w:rPr>
          <w:rFonts w:hAnsi="HG丸ｺﾞｼｯｸM-PRO" w:hint="eastAsia"/>
          <w:color w:val="auto"/>
          <w:sz w:val="21"/>
          <w:szCs w:val="21"/>
        </w:rPr>
        <w:t>保険制度の安定的な運営が可能となるよう、医療費適正化に向けた取</w:t>
      </w:r>
      <w:r w:rsidRPr="00AA7A70">
        <w:rPr>
          <w:rFonts w:hAnsi="HG丸ｺﾞｼｯｸM-PRO" w:hint="eastAsia"/>
          <w:color w:val="auto"/>
          <w:sz w:val="21"/>
          <w:szCs w:val="21"/>
        </w:rPr>
        <w:t>組に加え、国民健康保険税収</w:t>
      </w:r>
      <w:r w:rsidRPr="00AA7A70">
        <w:rPr>
          <w:rFonts w:hAnsi="HG丸ｺﾞｼｯｸM-PRO"/>
          <w:color w:val="auto"/>
          <w:sz w:val="21"/>
          <w:szCs w:val="21"/>
        </w:rPr>
        <w:t>の</w:t>
      </w:r>
      <w:r w:rsidRPr="00AA7A70">
        <w:rPr>
          <w:rFonts w:hAnsi="HG丸ｺﾞｼｯｸM-PRO" w:hint="eastAsia"/>
          <w:color w:val="auto"/>
          <w:sz w:val="21"/>
          <w:szCs w:val="21"/>
        </w:rPr>
        <w:t>確実な</w:t>
      </w:r>
      <w:r w:rsidRPr="00AA7A70">
        <w:rPr>
          <w:rFonts w:hAnsi="HG丸ｺﾞｼｯｸM-PRO"/>
          <w:color w:val="auto"/>
          <w:sz w:val="21"/>
          <w:szCs w:val="21"/>
        </w:rPr>
        <w:t>確保に</w:t>
      </w:r>
      <w:r w:rsidRPr="00AA7A70">
        <w:rPr>
          <w:rFonts w:hAnsi="HG丸ｺﾞｼｯｸM-PRO" w:hint="eastAsia"/>
          <w:color w:val="auto"/>
          <w:sz w:val="21"/>
          <w:szCs w:val="21"/>
        </w:rPr>
        <w:t>取り組む必要があります。</w:t>
      </w:r>
    </w:p>
    <w:p w:rsidR="000B2D61" w:rsidRPr="00AA7A70" w:rsidRDefault="000B2D61" w:rsidP="000B2D61">
      <w:pPr>
        <w:ind w:leftChars="100" w:left="200" w:firstLineChars="100" w:firstLine="210"/>
        <w:rPr>
          <w:rFonts w:hAnsi="HG丸ｺﾞｼｯｸM-PRO"/>
          <w:color w:val="auto"/>
          <w:sz w:val="21"/>
          <w:szCs w:val="21"/>
        </w:rPr>
      </w:pPr>
      <w:r w:rsidRPr="00AA7A70">
        <w:rPr>
          <w:rFonts w:hAnsi="HG丸ｺﾞｼｯｸM-PRO" w:hint="eastAsia"/>
          <w:color w:val="auto"/>
          <w:sz w:val="21"/>
          <w:szCs w:val="21"/>
        </w:rPr>
        <w:t>一方</w:t>
      </w:r>
      <w:r w:rsidRPr="00AA7A70">
        <w:rPr>
          <w:rFonts w:hAnsi="HG丸ｺﾞｼｯｸM-PRO"/>
          <w:color w:val="auto"/>
          <w:sz w:val="21"/>
          <w:szCs w:val="21"/>
        </w:rPr>
        <w:t>、</w:t>
      </w:r>
      <w:r w:rsidRPr="00AA7A70">
        <w:rPr>
          <w:rFonts w:hAnsi="HG丸ｺﾞｼｯｸM-PRO" w:hint="eastAsia"/>
          <w:color w:val="auto"/>
          <w:sz w:val="21"/>
          <w:szCs w:val="21"/>
        </w:rPr>
        <w:t>国は持続可能な国民健康保険制度を構築するため、</w:t>
      </w:r>
      <w:r w:rsidRPr="00CD2948">
        <w:rPr>
          <w:rFonts w:hAnsi="HG丸ｺﾞｼｯｸM-PRO" w:hint="eastAsia"/>
          <w:color w:val="auto"/>
          <w:sz w:val="21"/>
          <w:szCs w:val="21"/>
        </w:rPr>
        <w:t>平成30年度に都道府県が国民健康保険の財政運営主体となり、市町村とともに国民健康保険の運営を担うこととしています。今後</w:t>
      </w:r>
      <w:r w:rsidRPr="00CD2948">
        <w:rPr>
          <w:rFonts w:hAnsi="HG丸ｺﾞｼｯｸM-PRO"/>
          <w:color w:val="auto"/>
          <w:sz w:val="21"/>
          <w:szCs w:val="21"/>
        </w:rPr>
        <w:t>、</w:t>
      </w:r>
      <w:r w:rsidRPr="00CD2948">
        <w:rPr>
          <w:rFonts w:hAnsi="HG丸ｺﾞｼｯｸM-PRO" w:hint="eastAsia"/>
          <w:color w:val="auto"/>
          <w:sz w:val="21"/>
          <w:szCs w:val="21"/>
        </w:rPr>
        <w:t>制度改正の動向に注視しながら、</w:t>
      </w:r>
      <w:r w:rsidRPr="00CD2948">
        <w:rPr>
          <w:rFonts w:hAnsi="HG丸ｺﾞｼｯｸM-PRO"/>
          <w:color w:val="auto"/>
          <w:sz w:val="21"/>
          <w:szCs w:val="21"/>
        </w:rPr>
        <w:t>国民健康保険の運営が安定した運営となるよう、</w:t>
      </w:r>
      <w:r w:rsidRPr="00CD2948">
        <w:rPr>
          <w:rFonts w:hAnsi="HG丸ｺﾞｼｯｸM-PRO" w:hint="eastAsia"/>
          <w:color w:val="auto"/>
          <w:sz w:val="21"/>
          <w:szCs w:val="21"/>
        </w:rPr>
        <w:t>適切に対応してい</w:t>
      </w:r>
      <w:r w:rsidRPr="00AA7A70">
        <w:rPr>
          <w:rFonts w:hAnsi="HG丸ｺﾞｼｯｸM-PRO" w:hint="eastAsia"/>
          <w:color w:val="auto"/>
          <w:sz w:val="21"/>
          <w:szCs w:val="21"/>
        </w:rPr>
        <w:t>く必要</w:t>
      </w:r>
      <w:r w:rsidRPr="00AA7A70">
        <w:rPr>
          <w:rFonts w:hAnsi="HG丸ｺﾞｼｯｸM-PRO" w:hint="eastAsia"/>
          <w:color w:val="auto"/>
          <w:sz w:val="21"/>
          <w:szCs w:val="21"/>
        </w:rPr>
        <w:lastRenderedPageBreak/>
        <w:t>があります。</w:t>
      </w:r>
    </w:p>
    <w:p w:rsidR="000B2D61" w:rsidRPr="00AA7A70" w:rsidRDefault="006451D3" w:rsidP="000B2D61">
      <w:pPr>
        <w:ind w:leftChars="100" w:left="200" w:firstLineChars="100" w:firstLine="210"/>
        <w:rPr>
          <w:rFonts w:hAnsi="HG丸ｺﾞｼｯｸM-PRO"/>
          <w:color w:val="auto"/>
          <w:sz w:val="21"/>
          <w:szCs w:val="21"/>
        </w:rPr>
      </w:pPr>
      <w:r>
        <w:rPr>
          <w:rFonts w:hAnsi="HG丸ｺﾞｼｯｸM-PRO" w:hint="eastAsia"/>
          <w:color w:val="auto"/>
          <w:sz w:val="21"/>
          <w:szCs w:val="21"/>
        </w:rPr>
        <w:t>また、「高齢者の医療の確保に関する法律」「安堵</w:t>
      </w:r>
      <w:r w:rsidR="000B2D61" w:rsidRPr="00AA7A70">
        <w:rPr>
          <w:rFonts w:hAnsi="HG丸ｺﾞｼｯｸM-PRO" w:hint="eastAsia"/>
          <w:color w:val="auto"/>
          <w:sz w:val="21"/>
          <w:szCs w:val="21"/>
        </w:rPr>
        <w:t>町国民健康保険特定健康診査等実施計画」に基づいて、</w:t>
      </w:r>
      <w:r w:rsidR="00C868D1">
        <w:rPr>
          <w:rFonts w:hAnsi="HG丸ｺﾞｼｯｸM-PRO" w:hint="eastAsia"/>
          <w:color w:val="auto"/>
          <w:sz w:val="21"/>
          <w:szCs w:val="21"/>
        </w:rPr>
        <w:t>40</w:t>
      </w:r>
      <w:r w:rsidR="000B2D61" w:rsidRPr="00AA7A70">
        <w:rPr>
          <w:rFonts w:hAnsi="HG丸ｺﾞｼｯｸM-PRO" w:hint="eastAsia"/>
          <w:color w:val="auto"/>
          <w:sz w:val="21"/>
          <w:szCs w:val="21"/>
        </w:rPr>
        <w:t>歳以上の被保険者に対して、慢性腎臓病や心疾患予防対策に重点をおき特定健康診査及び特定保健指導を実施しています。特定健康</w:t>
      </w:r>
      <w:r w:rsidR="000B2D61" w:rsidRPr="00AA7A70">
        <w:rPr>
          <w:rFonts w:hAnsi="HG丸ｺﾞｼｯｸM-PRO"/>
          <w:color w:val="auto"/>
          <w:sz w:val="21"/>
          <w:szCs w:val="21"/>
        </w:rPr>
        <w:t>診査</w:t>
      </w:r>
      <w:r w:rsidR="000B2D61" w:rsidRPr="00AA7A70">
        <w:rPr>
          <w:rFonts w:hAnsi="HG丸ｺﾞｼｯｸM-PRO" w:hint="eastAsia"/>
          <w:color w:val="auto"/>
          <w:sz w:val="21"/>
          <w:szCs w:val="21"/>
        </w:rPr>
        <w:t>の受診率は、平成26年度34.7％、平成27年度38.7％と徐々に増えていますが、若い層の受診者の伸び悩みが見られます。特定保健指導については、実施率が平成26年度52.6％、平成27年度29.1％となっています。対象者の中には、経年的に該当になる方が多く、また、特定保健指導を受けて一度改善しても、再度該当になるなど、改善した生活習慣を維持する難しさがあります。</w:t>
      </w:r>
    </w:p>
    <w:p w:rsidR="000B2D61" w:rsidRPr="00AA7A70" w:rsidRDefault="000B2D61" w:rsidP="000B2D61">
      <w:pPr>
        <w:ind w:leftChars="100" w:left="200" w:firstLineChars="100" w:firstLine="210"/>
        <w:rPr>
          <w:rFonts w:hAnsi="HG丸ｺﾞｼｯｸM-PRO"/>
          <w:color w:val="auto"/>
          <w:sz w:val="21"/>
          <w:szCs w:val="21"/>
        </w:rPr>
      </w:pPr>
      <w:r w:rsidRPr="00AA7A70">
        <w:rPr>
          <w:rFonts w:hAnsi="HG丸ｺﾞｼｯｸM-PRO" w:hint="eastAsia"/>
          <w:color w:val="auto"/>
          <w:sz w:val="21"/>
          <w:szCs w:val="21"/>
        </w:rPr>
        <w:t>特定保健指導該当</w:t>
      </w:r>
      <w:r w:rsidR="000D30A9">
        <w:rPr>
          <w:rFonts w:hAnsi="HG丸ｺﾞｼｯｸM-PRO" w:hint="eastAsia"/>
          <w:color w:val="auto"/>
          <w:sz w:val="21"/>
          <w:szCs w:val="21"/>
        </w:rPr>
        <w:t>者</w:t>
      </w:r>
      <w:r w:rsidRPr="00AA7A70">
        <w:rPr>
          <w:rFonts w:hAnsi="HG丸ｺﾞｼｯｸM-PRO" w:hint="eastAsia"/>
          <w:color w:val="auto"/>
          <w:sz w:val="21"/>
          <w:szCs w:val="21"/>
        </w:rPr>
        <w:t>以外にも、腎臓機能、尿酸、糖尿病コントロール不良者などが増加傾向であり、今後ますます個別の対応が必要と予測されます。</w:t>
      </w:r>
    </w:p>
    <w:p w:rsidR="000B2D61" w:rsidRDefault="000B2D61" w:rsidP="000B2D61">
      <w:pPr>
        <w:widowControl/>
        <w:jc w:val="left"/>
        <w:rPr>
          <w:rFonts w:hAnsi="ＭＳ 明朝"/>
          <w:sz w:val="48"/>
          <w:szCs w:val="48"/>
        </w:rPr>
      </w:pP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2　</w:t>
            </w:r>
            <w:r w:rsidRPr="007A1F09">
              <w:rPr>
                <w:rFonts w:hint="eastAsia"/>
                <w:b/>
                <w:color w:val="FFFFFF" w:themeColor="background1"/>
              </w:rPr>
              <w:t xml:space="preserve">国民年金制度の円滑な運営　</w:t>
            </w:r>
          </w:p>
        </w:tc>
      </w:tr>
    </w:tbl>
    <w:p w:rsidR="000B2D61" w:rsidRPr="003961BD" w:rsidRDefault="000B2D61" w:rsidP="000B2D61">
      <w:pPr>
        <w:spacing w:line="300" w:lineRule="exact"/>
        <w:ind w:rightChars="-54" w:right="-108"/>
      </w:pPr>
    </w:p>
    <w:p w:rsidR="000B2D61" w:rsidRPr="007A1F09" w:rsidRDefault="000B2D61" w:rsidP="000B2D61">
      <w:pPr>
        <w:ind w:left="142" w:rightChars="-54" w:right="-108" w:firstLineChars="100" w:firstLine="210"/>
        <w:rPr>
          <w:rFonts w:hAnsi="HG丸ｺﾞｼｯｸM-PRO" w:cs="HG丸ｺﾞｼｯｸM-PRO"/>
          <w:sz w:val="21"/>
          <w:szCs w:val="21"/>
        </w:rPr>
      </w:pPr>
      <w:r w:rsidRPr="007A1F09">
        <w:rPr>
          <w:rFonts w:hAnsi="HG丸ｺﾞｼｯｸM-PRO" w:cs="HG丸ｺﾞｼｯｸM-PRO" w:hint="eastAsia"/>
          <w:sz w:val="21"/>
          <w:szCs w:val="21"/>
        </w:rPr>
        <w:t>少子高齢化社会の到来にともない、中高齢者の自立意識の高まりと社会保障制度等に対する要請がますます多様化し、とりわけ老後の生活の支えとなる年金制度の果たす役割はますます重要となっています。</w:t>
      </w:r>
    </w:p>
    <w:p w:rsidR="000B2D61" w:rsidRPr="007A1F09" w:rsidRDefault="000B2D61" w:rsidP="000B2D61">
      <w:pPr>
        <w:ind w:left="142" w:rightChars="-54" w:right="-108" w:firstLineChars="100" w:firstLine="210"/>
        <w:rPr>
          <w:rFonts w:hAnsi="HG丸ｺﾞｼｯｸM-PRO" w:cs="HG丸ｺﾞｼｯｸM-PRO"/>
          <w:sz w:val="21"/>
          <w:szCs w:val="21"/>
        </w:rPr>
      </w:pPr>
      <w:r w:rsidRPr="007A1F09">
        <w:rPr>
          <w:rFonts w:hAnsi="HG丸ｺﾞｼｯｸM-PRO" w:cs="HG丸ｺﾞｼｯｸM-PRO" w:hint="eastAsia"/>
          <w:sz w:val="21"/>
          <w:szCs w:val="21"/>
        </w:rPr>
        <w:t>国民年金制度は、地方分権の推進を図るための関係法律の整備などに関する法律（地方分権一括法）の施行にともない、国民年金の届出受付事務の一部が法定受託事務になり、国民年金事務が変更されています。そのため、今後も各種届出書の受理などの事務を法定受託事務として円滑に行い、制度運営を図っていくことが大切です。</w:t>
      </w:r>
    </w:p>
    <w:p w:rsidR="000B2D61" w:rsidRPr="007A1F09" w:rsidRDefault="000B2D61" w:rsidP="000B2D61">
      <w:pPr>
        <w:ind w:left="142" w:rightChars="-54" w:right="-108" w:firstLineChars="100" w:firstLine="210"/>
        <w:rPr>
          <w:rFonts w:hAnsi="HG丸ｺﾞｼｯｸM-PRO" w:cs="HG丸ｺﾞｼｯｸM-PRO"/>
          <w:sz w:val="21"/>
          <w:szCs w:val="21"/>
        </w:rPr>
      </w:pPr>
      <w:r w:rsidRPr="007A1F09">
        <w:rPr>
          <w:rFonts w:hAnsi="HG丸ｺﾞｼｯｸM-PRO" w:cs="HG丸ｺﾞｼｯｸM-PRO" w:hint="eastAsia"/>
          <w:sz w:val="21"/>
          <w:szCs w:val="21"/>
        </w:rPr>
        <w:t>また、若年齢・高年齢者にいまだ年金制度への無理解・無関心者が多いことから、啓発にも力を入れ、無年金者の防止に向けて制度の周知に努めています。今後も、継続して広報・パンフレットなどを活用し、住民一人ひとりの年金制度への理解を高めていくことが必要です。</w:t>
      </w:r>
    </w:p>
    <w:p w:rsidR="000B2D61" w:rsidRDefault="000B2D61" w:rsidP="000B2D61">
      <w:pPr>
        <w:ind w:left="142" w:rightChars="-54" w:right="-108" w:firstLineChars="100" w:firstLine="210"/>
        <w:rPr>
          <w:rFonts w:hAnsi="HG丸ｺﾞｼｯｸM-PRO" w:cs="HG丸ｺﾞｼｯｸM-PRO"/>
          <w:sz w:val="21"/>
          <w:szCs w:val="21"/>
        </w:rPr>
      </w:pPr>
      <w:r w:rsidRPr="007A1F09">
        <w:rPr>
          <w:rFonts w:hAnsi="HG丸ｺﾞｼｯｸM-PRO" w:cs="HG丸ｺﾞｼｯｸM-PRO" w:hint="eastAsia"/>
          <w:sz w:val="21"/>
          <w:szCs w:val="21"/>
        </w:rPr>
        <w:t>一方、被保険者の国民健康保険への加入・喪失及び住民票の転入・転出等にともなう国民年金への資格取得・喪失の手続き洩れをなくすように努めています。</w:t>
      </w:r>
    </w:p>
    <w:p w:rsidR="000B2D61" w:rsidRPr="007A1F09" w:rsidRDefault="000B2D61" w:rsidP="000B2D61">
      <w:pPr>
        <w:ind w:left="142" w:rightChars="-54" w:right="-108" w:firstLineChars="100" w:firstLine="210"/>
        <w:rPr>
          <w:sz w:val="21"/>
          <w:szCs w:val="21"/>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0B2D61"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0B2D61"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r>
      <w:tr w:rsidR="000B2D61" w:rsidRPr="00913ED5" w:rsidTr="003105F4">
        <w:trPr>
          <w:trHeight w:val="417"/>
        </w:trPr>
        <w:tc>
          <w:tcPr>
            <w:tcW w:w="9497" w:type="dxa"/>
            <w:gridSpan w:val="2"/>
            <w:tcBorders>
              <w:top w:val="nil"/>
              <w:left w:val="single" w:sz="4" w:space="0" w:color="auto"/>
              <w:right w:val="single" w:sz="4" w:space="0" w:color="auto"/>
            </w:tcBorders>
            <w:shd w:val="clear" w:color="auto" w:fill="auto"/>
            <w:vAlign w:val="center"/>
            <w:hideMark/>
          </w:tcPr>
          <w:p w:rsidR="000B2D61" w:rsidRPr="00913ED5" w:rsidRDefault="000B2D61" w:rsidP="003105F4">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7A1F09">
              <w:rPr>
                <w:rFonts w:hAnsi="HG丸ｺﾞｼｯｸM-PRO" w:cs="ＭＳ Ｐゴシック" w:hint="eastAsia"/>
                <w:kern w:val="0"/>
              </w:rPr>
              <w:t>国民健康保険の健全な運営</w:t>
            </w:r>
          </w:p>
        </w:tc>
      </w:tr>
      <w:tr w:rsidR="000B2D61"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0B2D61" w:rsidRPr="00C868D1" w:rsidRDefault="000B2D61" w:rsidP="003105F4">
            <w:pPr>
              <w:ind w:leftChars="100" w:left="200" w:firstLineChars="100" w:firstLine="200"/>
              <w:rPr>
                <w:rFonts w:hAnsi="HG丸ｺﾞｼｯｸM-PRO"/>
                <w:color w:val="auto"/>
              </w:rPr>
            </w:pPr>
            <w:r w:rsidRPr="00C868D1">
              <w:rPr>
                <w:rFonts w:hAnsi="HG丸ｺﾞｼｯｸM-PRO" w:hint="eastAsia"/>
                <w:color w:val="auto"/>
              </w:rPr>
              <w:t>本町の</w:t>
            </w:r>
            <w:r w:rsidRPr="00C868D1">
              <w:rPr>
                <w:rFonts w:hAnsi="HG丸ｺﾞｼｯｸM-PRO"/>
                <w:color w:val="auto"/>
              </w:rPr>
              <w:t>国民健康保険特別会計は、医療費の増加に見合う</w:t>
            </w:r>
            <w:r w:rsidRPr="00C868D1">
              <w:rPr>
                <w:rFonts w:hAnsi="HG丸ｺﾞｼｯｸM-PRO" w:hint="eastAsia"/>
                <w:color w:val="auto"/>
              </w:rPr>
              <w:t>歳入</w:t>
            </w:r>
            <w:r w:rsidRPr="00C868D1">
              <w:rPr>
                <w:rFonts w:hAnsi="HG丸ｺﾞｼｯｸM-PRO"/>
                <w:color w:val="auto"/>
              </w:rPr>
              <w:t>が確保できず</w:t>
            </w:r>
            <w:r w:rsidRPr="00C868D1">
              <w:rPr>
                <w:rFonts w:hAnsi="HG丸ｺﾞｼｯｸM-PRO" w:hint="eastAsia"/>
                <w:color w:val="auto"/>
              </w:rPr>
              <w:t>、赤字決算が続くなど</w:t>
            </w:r>
            <w:r w:rsidRPr="00C868D1">
              <w:rPr>
                <w:rFonts w:hAnsi="HG丸ｺﾞｼｯｸM-PRO"/>
                <w:color w:val="auto"/>
              </w:rPr>
              <w:t>、</w:t>
            </w:r>
            <w:r w:rsidRPr="00C868D1">
              <w:rPr>
                <w:rFonts w:hAnsi="HG丸ｺﾞｼｯｸM-PRO" w:hint="eastAsia"/>
                <w:color w:val="auto"/>
              </w:rPr>
              <w:t>厳しい財政状況にあります</w:t>
            </w:r>
            <w:r w:rsidRPr="00C868D1">
              <w:rPr>
                <w:rFonts w:hAnsi="HG丸ｺﾞｼｯｸM-PRO"/>
                <w:color w:val="auto"/>
              </w:rPr>
              <w:t>。</w:t>
            </w:r>
            <w:r w:rsidRPr="00C868D1">
              <w:rPr>
                <w:rFonts w:hAnsi="HG丸ｺﾞｼｯｸM-PRO" w:hint="eastAsia"/>
                <w:color w:val="auto"/>
              </w:rPr>
              <w:t>国民健康保険財政が</w:t>
            </w:r>
            <w:r w:rsidRPr="00C868D1">
              <w:rPr>
                <w:rFonts w:hAnsi="HG丸ｺﾞｼｯｸM-PRO"/>
                <w:color w:val="auto"/>
              </w:rPr>
              <w:t>健全</w:t>
            </w:r>
            <w:r w:rsidRPr="00C868D1">
              <w:rPr>
                <w:rFonts w:hAnsi="HG丸ｺﾞｼｯｸM-PRO" w:hint="eastAsia"/>
                <w:color w:val="auto"/>
              </w:rPr>
              <w:t>となるよう、</w:t>
            </w:r>
            <w:r w:rsidRPr="00C868D1">
              <w:rPr>
                <w:rFonts w:hAnsi="HG丸ｺﾞｼｯｸM-PRO"/>
                <w:color w:val="auto"/>
              </w:rPr>
              <w:t>歳入</w:t>
            </w:r>
            <w:r w:rsidRPr="00C868D1">
              <w:rPr>
                <w:rFonts w:hAnsi="HG丸ｺﾞｼｯｸM-PRO" w:hint="eastAsia"/>
                <w:color w:val="auto"/>
              </w:rPr>
              <w:t>の確保・歳出</w:t>
            </w:r>
            <w:r w:rsidRPr="00C868D1">
              <w:rPr>
                <w:rFonts w:hAnsi="HG丸ｺﾞｼｯｸM-PRO"/>
                <w:color w:val="auto"/>
              </w:rPr>
              <w:t>の</w:t>
            </w:r>
            <w:r w:rsidRPr="00C868D1">
              <w:rPr>
                <w:rFonts w:hAnsi="HG丸ｺﾞｼｯｸM-PRO" w:hint="eastAsia"/>
                <w:color w:val="auto"/>
              </w:rPr>
              <w:t>抑制</w:t>
            </w:r>
            <w:r w:rsidRPr="00C868D1">
              <w:rPr>
                <w:rFonts w:hAnsi="HG丸ｺﾞｼｯｸM-PRO"/>
                <w:color w:val="auto"/>
              </w:rPr>
              <w:t>の両面で取組を強化する</w:t>
            </w:r>
            <w:r w:rsidRPr="00C868D1">
              <w:rPr>
                <w:rFonts w:hAnsi="HG丸ｺﾞｼｯｸM-PRO" w:hint="eastAsia"/>
                <w:color w:val="auto"/>
              </w:rPr>
              <w:t>必要があります</w:t>
            </w:r>
            <w:r w:rsidRPr="00C868D1">
              <w:rPr>
                <w:rFonts w:hAnsi="HG丸ｺﾞｼｯｸM-PRO"/>
                <w:color w:val="auto"/>
              </w:rPr>
              <w:t>。</w:t>
            </w:r>
          </w:p>
          <w:p w:rsidR="000B2D61" w:rsidRPr="00C868D1" w:rsidRDefault="000B2D61" w:rsidP="003105F4">
            <w:pPr>
              <w:ind w:leftChars="100" w:left="200" w:firstLineChars="100" w:firstLine="200"/>
              <w:rPr>
                <w:rFonts w:hAnsi="HG丸ｺﾞｼｯｸM-PRO"/>
                <w:color w:val="auto"/>
              </w:rPr>
            </w:pPr>
            <w:r w:rsidRPr="00C868D1">
              <w:rPr>
                <w:rFonts w:hAnsi="HG丸ｺﾞｼｯｸM-PRO" w:hint="eastAsia"/>
                <w:color w:val="auto"/>
              </w:rPr>
              <w:t>歳入については</w:t>
            </w:r>
            <w:r w:rsidRPr="00C868D1">
              <w:rPr>
                <w:rFonts w:hAnsi="HG丸ｺﾞｼｯｸM-PRO"/>
                <w:color w:val="auto"/>
              </w:rPr>
              <w:t>、</w:t>
            </w:r>
            <w:r w:rsidRPr="00C868D1">
              <w:rPr>
                <w:rFonts w:hAnsi="HG丸ｺﾞｼｯｸM-PRO" w:hint="eastAsia"/>
                <w:color w:val="auto"/>
              </w:rPr>
              <w:t>国民健康保険税収の</w:t>
            </w:r>
            <w:r w:rsidRPr="00C868D1">
              <w:rPr>
                <w:rFonts w:hAnsi="HG丸ｺﾞｼｯｸM-PRO"/>
                <w:color w:val="auto"/>
              </w:rPr>
              <w:t>確保</w:t>
            </w:r>
            <w:r w:rsidRPr="00C868D1">
              <w:rPr>
                <w:rFonts w:hAnsi="HG丸ｺﾞｼｯｸM-PRO" w:hint="eastAsia"/>
                <w:color w:val="auto"/>
              </w:rPr>
              <w:t>のため</w:t>
            </w:r>
            <w:r w:rsidRPr="00C868D1">
              <w:rPr>
                <w:rFonts w:hAnsi="HG丸ｺﾞｼｯｸM-PRO"/>
                <w:color w:val="auto"/>
              </w:rPr>
              <w:t>、</w:t>
            </w:r>
            <w:r w:rsidRPr="00C868D1">
              <w:rPr>
                <w:rFonts w:hAnsi="HG丸ｺﾞｼｯｸM-PRO" w:hint="eastAsia"/>
                <w:color w:val="auto"/>
              </w:rPr>
              <w:t>税務課の</w:t>
            </w:r>
            <w:r w:rsidRPr="00C868D1">
              <w:rPr>
                <w:rFonts w:hAnsi="HG丸ｺﾞｼｯｸM-PRO"/>
                <w:color w:val="auto"/>
              </w:rPr>
              <w:t>徴収対策室と連携し、</w:t>
            </w:r>
            <w:r w:rsidRPr="00C868D1">
              <w:rPr>
                <w:rFonts w:hAnsi="HG丸ｺﾞｼｯｸM-PRO" w:hint="eastAsia"/>
                <w:color w:val="auto"/>
              </w:rPr>
              <w:t>滞納者の預金</w:t>
            </w:r>
            <w:r w:rsidRPr="00C868D1">
              <w:rPr>
                <w:rFonts w:hAnsi="HG丸ｺﾞｼｯｸM-PRO"/>
                <w:color w:val="auto"/>
              </w:rPr>
              <w:t>・</w:t>
            </w:r>
            <w:r w:rsidRPr="00C868D1">
              <w:rPr>
                <w:rFonts w:hAnsi="HG丸ｺﾞｼｯｸM-PRO" w:hint="eastAsia"/>
                <w:color w:val="auto"/>
              </w:rPr>
              <w:t>資産・生活実態などの</w:t>
            </w:r>
            <w:r w:rsidRPr="00C868D1">
              <w:rPr>
                <w:rFonts w:hAnsi="HG丸ｺﾞｼｯｸM-PRO"/>
                <w:color w:val="auto"/>
              </w:rPr>
              <w:t>調査を行い、</w:t>
            </w:r>
            <w:r w:rsidRPr="00C868D1">
              <w:rPr>
                <w:rFonts w:hAnsi="HG丸ｺﾞｼｯｸM-PRO" w:hint="eastAsia"/>
                <w:color w:val="auto"/>
              </w:rPr>
              <w:t>厳格に滞納処分を実施して</w:t>
            </w:r>
            <w:r w:rsidRPr="00C868D1">
              <w:rPr>
                <w:rFonts w:hAnsi="HG丸ｺﾞｼｯｸM-PRO"/>
                <w:color w:val="auto"/>
              </w:rPr>
              <w:t>いき</w:t>
            </w:r>
            <w:r w:rsidRPr="00C868D1">
              <w:rPr>
                <w:rFonts w:hAnsi="HG丸ｺﾞｼｯｸM-PRO" w:hint="eastAsia"/>
                <w:color w:val="auto"/>
              </w:rPr>
              <w:t>ます。</w:t>
            </w:r>
          </w:p>
          <w:p w:rsidR="000B2D61" w:rsidRPr="00C868D1" w:rsidRDefault="000B2D61" w:rsidP="003105F4">
            <w:pPr>
              <w:ind w:leftChars="100" w:left="200" w:firstLineChars="100" w:firstLine="200"/>
              <w:rPr>
                <w:rFonts w:hAnsi="HG丸ｺﾞｼｯｸM-PRO"/>
                <w:color w:val="auto"/>
              </w:rPr>
            </w:pPr>
            <w:r w:rsidRPr="00C868D1">
              <w:rPr>
                <w:rFonts w:hAnsi="HG丸ｺﾞｼｯｸM-PRO" w:hint="eastAsia"/>
                <w:color w:val="auto"/>
              </w:rPr>
              <w:t>歳出については</w:t>
            </w:r>
            <w:r w:rsidRPr="00C868D1">
              <w:rPr>
                <w:rFonts w:hAnsi="HG丸ｺﾞｼｯｸM-PRO"/>
                <w:color w:val="auto"/>
              </w:rPr>
              <w:t>、</w:t>
            </w:r>
            <w:r w:rsidRPr="00C868D1">
              <w:rPr>
                <w:rFonts w:hAnsi="HG丸ｺﾞｼｯｸM-PRO" w:hint="eastAsia"/>
                <w:color w:val="auto"/>
              </w:rPr>
              <w:t>年々</w:t>
            </w:r>
            <w:r w:rsidRPr="00C868D1">
              <w:rPr>
                <w:rFonts w:hAnsi="HG丸ｺﾞｼｯｸM-PRO"/>
                <w:color w:val="auto"/>
              </w:rPr>
              <w:t>増加する</w:t>
            </w:r>
            <w:r w:rsidRPr="00C868D1">
              <w:rPr>
                <w:rFonts w:hAnsi="HG丸ｺﾞｼｯｸM-PRO" w:hint="eastAsia"/>
                <w:color w:val="auto"/>
              </w:rPr>
              <w:t>医療費の状況や医療機関の</w:t>
            </w:r>
            <w:r w:rsidRPr="00C868D1">
              <w:rPr>
                <w:rFonts w:hAnsi="HG丸ｺﾞｼｯｸM-PRO"/>
                <w:color w:val="auto"/>
              </w:rPr>
              <w:t>適正受診</w:t>
            </w:r>
            <w:r w:rsidR="001F7261">
              <w:rPr>
                <w:rFonts w:hAnsi="HG丸ｺﾞｼｯｸM-PRO" w:hint="eastAsia"/>
                <w:color w:val="auto"/>
              </w:rPr>
              <w:t>等を、被保険者への通知や広報誌</w:t>
            </w:r>
            <w:r w:rsidRPr="00C868D1">
              <w:rPr>
                <w:rFonts w:hAnsi="HG丸ｺﾞｼｯｸM-PRO"/>
                <w:color w:val="auto"/>
              </w:rPr>
              <w:t>等で</w:t>
            </w:r>
            <w:r w:rsidRPr="00C868D1">
              <w:rPr>
                <w:rFonts w:hAnsi="HG丸ｺﾞｼｯｸM-PRO" w:hint="eastAsia"/>
                <w:color w:val="auto"/>
              </w:rPr>
              <w:t>周知</w:t>
            </w:r>
            <w:r w:rsidRPr="00C868D1">
              <w:rPr>
                <w:rFonts w:hAnsi="HG丸ｺﾞｼｯｸM-PRO"/>
                <w:color w:val="auto"/>
              </w:rPr>
              <w:t>し、医療費の</w:t>
            </w:r>
            <w:r w:rsidRPr="00C868D1">
              <w:rPr>
                <w:rFonts w:hAnsi="HG丸ｺﾞｼｯｸM-PRO" w:hint="eastAsia"/>
                <w:color w:val="auto"/>
              </w:rPr>
              <w:t>抑制に</w:t>
            </w:r>
            <w:r w:rsidRPr="00C868D1">
              <w:rPr>
                <w:rFonts w:hAnsi="HG丸ｺﾞｼｯｸM-PRO"/>
                <w:color w:val="auto"/>
              </w:rPr>
              <w:t>つなげていきます。</w:t>
            </w:r>
          </w:p>
          <w:p w:rsidR="000B2D61" w:rsidRPr="00C868D1" w:rsidRDefault="000B2D61" w:rsidP="003105F4">
            <w:pPr>
              <w:ind w:leftChars="100" w:left="200" w:firstLineChars="100" w:firstLine="200"/>
              <w:rPr>
                <w:rFonts w:hAnsi="HG丸ｺﾞｼｯｸM-PRO"/>
                <w:color w:val="auto"/>
              </w:rPr>
            </w:pPr>
            <w:r w:rsidRPr="00C868D1">
              <w:rPr>
                <w:rFonts w:hAnsi="HG丸ｺﾞｼｯｸM-PRO" w:hint="eastAsia"/>
                <w:color w:val="auto"/>
              </w:rPr>
              <w:lastRenderedPageBreak/>
              <w:t>また、医療費が高額となる腎不全や心疾患の重症化対策として、特定健康診査受診率向上のための受けやすい特定健康診査の体制づくりと疾病予防のための生活習慣の定着に向けた健康づくり支援を実施します。</w:t>
            </w:r>
          </w:p>
          <w:p w:rsidR="000B2D61" w:rsidRPr="00C868D1" w:rsidRDefault="000B2D61" w:rsidP="003105F4">
            <w:pPr>
              <w:ind w:leftChars="100" w:left="200" w:firstLineChars="100" w:firstLine="200"/>
              <w:rPr>
                <w:rFonts w:hAnsi="HG丸ｺﾞｼｯｸM-PRO"/>
                <w:color w:val="auto"/>
              </w:rPr>
            </w:pPr>
            <w:r w:rsidRPr="00C868D1">
              <w:rPr>
                <w:rFonts w:hAnsi="HG丸ｺﾞｼｯｸM-PRO" w:hint="eastAsia"/>
                <w:color w:val="auto"/>
              </w:rPr>
              <w:t>受けやすい特定健康診査の体制づくりとして、</w:t>
            </w:r>
            <w:r w:rsidRPr="00C868D1">
              <w:rPr>
                <w:rFonts w:hAnsi="HG丸ｺﾞｼｯｸM-PRO"/>
                <w:color w:val="auto"/>
              </w:rPr>
              <w:t>平成２５年度から</w:t>
            </w:r>
            <w:r w:rsidRPr="00C868D1">
              <w:rPr>
                <w:rFonts w:hAnsi="HG丸ｺﾞｼｯｸM-PRO" w:hint="eastAsia"/>
                <w:color w:val="auto"/>
              </w:rPr>
              <w:t>は</w:t>
            </w:r>
            <w:r w:rsidR="000D30A9">
              <w:rPr>
                <w:rFonts w:hAnsi="HG丸ｺﾞｼｯｸM-PRO" w:hint="eastAsia"/>
                <w:color w:val="auto"/>
              </w:rPr>
              <w:t>、</w:t>
            </w:r>
            <w:r w:rsidRPr="00C868D1">
              <w:rPr>
                <w:rFonts w:hAnsi="HG丸ｺﾞｼｯｸM-PRO"/>
                <w:color w:val="auto"/>
              </w:rPr>
              <w:t>がん検診との</w:t>
            </w:r>
            <w:r w:rsidRPr="00C868D1">
              <w:rPr>
                <w:rFonts w:hAnsi="HG丸ｺﾞｼｯｸM-PRO" w:hint="eastAsia"/>
                <w:color w:val="auto"/>
              </w:rPr>
              <w:t>同時実施</w:t>
            </w:r>
            <w:r w:rsidRPr="00C868D1">
              <w:rPr>
                <w:rFonts w:hAnsi="HG丸ｺﾞｼｯｸM-PRO"/>
                <w:color w:val="auto"/>
              </w:rPr>
              <w:t>、</w:t>
            </w:r>
            <w:r w:rsidRPr="00C868D1">
              <w:rPr>
                <w:rFonts w:hAnsi="HG丸ｺﾞｼｯｸM-PRO" w:hint="eastAsia"/>
                <w:color w:val="auto"/>
              </w:rPr>
              <w:t>平成</w:t>
            </w:r>
            <w:r w:rsidR="00C868D1">
              <w:rPr>
                <w:rFonts w:hAnsi="HG丸ｺﾞｼｯｸM-PRO" w:hint="eastAsia"/>
                <w:color w:val="auto"/>
              </w:rPr>
              <w:t>28</w:t>
            </w:r>
            <w:r w:rsidRPr="00C868D1">
              <w:rPr>
                <w:rFonts w:hAnsi="HG丸ｺﾞｼｯｸM-PRO"/>
                <w:color w:val="auto"/>
              </w:rPr>
              <w:t>年度からは日曜日に</w:t>
            </w:r>
            <w:r w:rsidRPr="00C868D1">
              <w:rPr>
                <w:rFonts w:hAnsi="HG丸ｺﾞｼｯｸM-PRO" w:hint="eastAsia"/>
                <w:color w:val="auto"/>
              </w:rPr>
              <w:t>受診日程を</w:t>
            </w:r>
            <w:r w:rsidRPr="00C868D1">
              <w:rPr>
                <w:rFonts w:hAnsi="HG丸ｺﾞｼｯｸM-PRO"/>
                <w:color w:val="auto"/>
              </w:rPr>
              <w:t>設け</w:t>
            </w:r>
            <w:r w:rsidRPr="00C868D1">
              <w:rPr>
                <w:rFonts w:hAnsi="HG丸ｺﾞｼｯｸM-PRO" w:hint="eastAsia"/>
                <w:color w:val="auto"/>
              </w:rPr>
              <w:t>る等、</w:t>
            </w:r>
            <w:r w:rsidRPr="00C868D1">
              <w:rPr>
                <w:rFonts w:hAnsi="HG丸ｺﾞｼｯｸM-PRO"/>
                <w:color w:val="auto"/>
              </w:rPr>
              <w:t>利便性を高めました。</w:t>
            </w:r>
            <w:r w:rsidRPr="00C868D1">
              <w:rPr>
                <w:rFonts w:hAnsi="HG丸ｺﾞｼｯｸM-PRO" w:hint="eastAsia"/>
                <w:color w:val="auto"/>
              </w:rPr>
              <w:t>さらに個別通知や啓発ポスターなどで特定健康診査の実施を周知していくとともに、受診率の低い若年層には</w:t>
            </w:r>
            <w:r w:rsidRPr="00C868D1">
              <w:rPr>
                <w:rFonts w:hAnsi="HG丸ｺﾞｼｯｸM-PRO"/>
                <w:color w:val="auto"/>
              </w:rPr>
              <w:t>、電話</w:t>
            </w:r>
            <w:r w:rsidRPr="00C868D1">
              <w:rPr>
                <w:rFonts w:hAnsi="HG丸ｺﾞｼｯｸM-PRO" w:hint="eastAsia"/>
                <w:color w:val="auto"/>
              </w:rPr>
              <w:t>や</w:t>
            </w:r>
            <w:r w:rsidRPr="00C868D1">
              <w:rPr>
                <w:rFonts w:hAnsi="HG丸ｺﾞｼｯｸM-PRO"/>
                <w:color w:val="auto"/>
              </w:rPr>
              <w:t>訪問</w:t>
            </w:r>
            <w:r w:rsidRPr="00C868D1">
              <w:rPr>
                <w:rFonts w:hAnsi="HG丸ｺﾞｼｯｸM-PRO" w:hint="eastAsia"/>
                <w:color w:val="auto"/>
              </w:rPr>
              <w:t>など個別での受診勧奨</w:t>
            </w:r>
            <w:r w:rsidRPr="00C868D1">
              <w:rPr>
                <w:rFonts w:hAnsi="HG丸ｺﾞｼｯｸM-PRO"/>
                <w:color w:val="auto"/>
              </w:rPr>
              <w:t>につとめていきます。</w:t>
            </w:r>
          </w:p>
          <w:p w:rsidR="000B2D61" w:rsidRPr="00C868D1" w:rsidRDefault="000B2D61" w:rsidP="003105F4">
            <w:pPr>
              <w:ind w:leftChars="100" w:left="200" w:firstLineChars="100" w:firstLine="200"/>
              <w:rPr>
                <w:rFonts w:hAnsi="HG丸ｺﾞｼｯｸM-PRO"/>
                <w:color w:val="auto"/>
              </w:rPr>
            </w:pPr>
            <w:r w:rsidRPr="00C868D1">
              <w:rPr>
                <w:rFonts w:hAnsi="HG丸ｺﾞｼｯｸM-PRO" w:hint="eastAsia"/>
                <w:color w:val="auto"/>
              </w:rPr>
              <w:t>また</w:t>
            </w:r>
            <w:r w:rsidRPr="00C868D1">
              <w:rPr>
                <w:rFonts w:hAnsi="HG丸ｺﾞｼｯｸM-PRO"/>
                <w:color w:val="auto"/>
              </w:rPr>
              <w:t>、</w:t>
            </w:r>
            <w:r w:rsidRPr="00C868D1">
              <w:rPr>
                <w:rFonts w:hAnsi="HG丸ｺﾞｼｯｸM-PRO" w:hint="eastAsia"/>
                <w:color w:val="auto"/>
              </w:rPr>
              <w:t>特定健康診査を</w:t>
            </w:r>
            <w:r w:rsidRPr="00C868D1">
              <w:rPr>
                <w:rFonts w:hAnsi="HG丸ｺﾞｼｯｸM-PRO"/>
                <w:color w:val="auto"/>
              </w:rPr>
              <w:t>受診</w:t>
            </w:r>
            <w:r w:rsidRPr="00C868D1">
              <w:rPr>
                <w:rFonts w:hAnsi="HG丸ｺﾞｼｯｸM-PRO" w:hint="eastAsia"/>
                <w:color w:val="auto"/>
              </w:rPr>
              <w:t>せず</w:t>
            </w:r>
            <w:r w:rsidRPr="00C868D1">
              <w:rPr>
                <w:rFonts w:hAnsi="HG丸ｺﾞｼｯｸM-PRO"/>
                <w:color w:val="auto"/>
              </w:rPr>
              <w:t>、人間ドックを受診している方</w:t>
            </w:r>
            <w:r w:rsidRPr="00C868D1">
              <w:rPr>
                <w:rFonts w:hAnsi="HG丸ｺﾞｼｯｸM-PRO" w:hint="eastAsia"/>
                <w:color w:val="auto"/>
              </w:rPr>
              <w:t>には</w:t>
            </w:r>
            <w:r w:rsidRPr="00C868D1">
              <w:rPr>
                <w:rFonts w:hAnsi="HG丸ｺﾞｼｯｸM-PRO"/>
                <w:color w:val="auto"/>
              </w:rPr>
              <w:t>、</w:t>
            </w:r>
            <w:r w:rsidRPr="00C868D1">
              <w:rPr>
                <w:rFonts w:hAnsi="HG丸ｺﾞｼｯｸM-PRO" w:hint="eastAsia"/>
                <w:color w:val="auto"/>
              </w:rPr>
              <w:t>平成</w:t>
            </w:r>
            <w:r w:rsidRPr="00C868D1">
              <w:rPr>
                <w:rFonts w:hAnsi="HG丸ｺﾞｼｯｸM-PRO"/>
                <w:color w:val="auto"/>
              </w:rPr>
              <w:t>２８年度より</w:t>
            </w:r>
            <w:r w:rsidRPr="00C868D1">
              <w:rPr>
                <w:rFonts w:hAnsi="HG丸ｺﾞｼｯｸM-PRO" w:hint="eastAsia"/>
                <w:color w:val="auto"/>
              </w:rPr>
              <w:t>費用</w:t>
            </w:r>
            <w:r w:rsidRPr="00C868D1">
              <w:rPr>
                <w:rFonts w:hAnsi="HG丸ｺﾞｼｯｸM-PRO"/>
                <w:color w:val="auto"/>
              </w:rPr>
              <w:t>の</w:t>
            </w:r>
            <w:r w:rsidRPr="00C868D1">
              <w:rPr>
                <w:rFonts w:hAnsi="HG丸ｺﾞｼｯｸM-PRO" w:hint="eastAsia"/>
                <w:color w:val="auto"/>
              </w:rPr>
              <w:t>一部</w:t>
            </w:r>
            <w:r w:rsidRPr="00C868D1">
              <w:rPr>
                <w:rFonts w:hAnsi="HG丸ｺﾞｼｯｸM-PRO"/>
                <w:color w:val="auto"/>
              </w:rPr>
              <w:t>助成</w:t>
            </w:r>
            <w:r w:rsidRPr="00C868D1">
              <w:rPr>
                <w:rFonts w:hAnsi="HG丸ｺﾞｼｯｸM-PRO" w:hint="eastAsia"/>
                <w:color w:val="auto"/>
              </w:rPr>
              <w:t>を実施しています</w:t>
            </w:r>
            <w:r w:rsidRPr="00C868D1">
              <w:rPr>
                <w:rFonts w:hAnsi="HG丸ｺﾞｼｯｸM-PRO"/>
                <w:color w:val="auto"/>
              </w:rPr>
              <w:t>。</w:t>
            </w:r>
            <w:r w:rsidRPr="00C868D1">
              <w:rPr>
                <w:rFonts w:hAnsi="HG丸ｺﾞｼｯｸM-PRO" w:hint="eastAsia"/>
                <w:color w:val="auto"/>
              </w:rPr>
              <w:t>助成対象者には</w:t>
            </w:r>
            <w:r w:rsidRPr="00C868D1">
              <w:rPr>
                <w:rFonts w:hAnsi="HG丸ｺﾞｼｯｸM-PRO"/>
                <w:color w:val="auto"/>
              </w:rPr>
              <w:t>、受診結果を提出</w:t>
            </w:r>
            <w:r w:rsidRPr="00C868D1">
              <w:rPr>
                <w:rFonts w:hAnsi="HG丸ｺﾞｼｯｸM-PRO" w:hint="eastAsia"/>
                <w:color w:val="auto"/>
              </w:rPr>
              <w:t>いただくとともに、</w:t>
            </w:r>
            <w:r w:rsidRPr="00C868D1">
              <w:rPr>
                <w:rFonts w:hAnsi="HG丸ｺﾞｼｯｸM-PRO"/>
                <w:color w:val="auto"/>
              </w:rPr>
              <w:t>特定保</w:t>
            </w:r>
            <w:r w:rsidRPr="00C868D1">
              <w:rPr>
                <w:rFonts w:hAnsi="HG丸ｺﾞｼｯｸM-PRO" w:hint="eastAsia"/>
                <w:color w:val="auto"/>
              </w:rPr>
              <w:t>健</w:t>
            </w:r>
            <w:r w:rsidRPr="00C868D1">
              <w:rPr>
                <w:rFonts w:hAnsi="HG丸ｺﾞｼｯｸM-PRO"/>
                <w:color w:val="auto"/>
              </w:rPr>
              <w:t>指導への協力</w:t>
            </w:r>
            <w:r w:rsidRPr="00C868D1">
              <w:rPr>
                <w:rFonts w:hAnsi="HG丸ｺﾞｼｯｸM-PRO" w:hint="eastAsia"/>
                <w:color w:val="auto"/>
              </w:rPr>
              <w:t>を</w:t>
            </w:r>
            <w:r w:rsidRPr="00C868D1">
              <w:rPr>
                <w:rFonts w:hAnsi="HG丸ｺﾞｼｯｸM-PRO"/>
                <w:color w:val="auto"/>
              </w:rPr>
              <w:t>依頼しています。</w:t>
            </w:r>
          </w:p>
          <w:p w:rsidR="000B2D61" w:rsidRPr="00C868D1" w:rsidRDefault="000B2D61" w:rsidP="003105F4">
            <w:pPr>
              <w:ind w:leftChars="100" w:left="200" w:firstLineChars="100" w:firstLine="200"/>
              <w:rPr>
                <w:rFonts w:hAnsi="HG丸ｺﾞｼｯｸM-PRO"/>
                <w:color w:val="auto"/>
              </w:rPr>
            </w:pPr>
            <w:r w:rsidRPr="00C868D1">
              <w:rPr>
                <w:rFonts w:hAnsi="HG丸ｺﾞｼｯｸM-PRO" w:hint="eastAsia"/>
                <w:color w:val="auto"/>
              </w:rPr>
              <w:t>受診者の</w:t>
            </w:r>
            <w:r w:rsidRPr="00C868D1">
              <w:rPr>
                <w:rFonts w:hAnsi="HG丸ｺﾞｼｯｸM-PRO"/>
                <w:color w:val="auto"/>
              </w:rPr>
              <w:t>健康づくり支援</w:t>
            </w:r>
            <w:r w:rsidRPr="00C868D1">
              <w:rPr>
                <w:rFonts w:hAnsi="HG丸ｺﾞｼｯｸM-PRO" w:hint="eastAsia"/>
                <w:color w:val="auto"/>
              </w:rPr>
              <w:t>としては、健診当日の空き時間を利用して、経年受診の必要性、</w:t>
            </w:r>
            <w:r w:rsidR="00F1780A">
              <w:rPr>
                <w:rFonts w:hAnsi="HG丸ｺﾞｼｯｸM-PRO" w:hint="eastAsia"/>
                <w:color w:val="auto"/>
              </w:rPr>
              <w:t>健診</w:t>
            </w:r>
            <w:r w:rsidRPr="00C868D1">
              <w:rPr>
                <w:rFonts w:hAnsi="HG丸ｺﾞｼｯｸM-PRO" w:hint="eastAsia"/>
                <w:color w:val="auto"/>
              </w:rPr>
              <w:t>結果を健康づくりに活かす方法などの健</w:t>
            </w:r>
            <w:r w:rsidR="000D30A9">
              <w:rPr>
                <w:rFonts w:hAnsi="HG丸ｺﾞｼｯｸM-PRO" w:hint="eastAsia"/>
                <w:color w:val="auto"/>
              </w:rPr>
              <w:t>康教育等を行い、さら</w:t>
            </w:r>
            <w:r w:rsidRPr="00C868D1">
              <w:rPr>
                <w:rFonts w:hAnsi="HG丸ｺﾞｼｯｸM-PRO" w:hint="eastAsia"/>
                <w:color w:val="auto"/>
              </w:rPr>
              <w:t>に特定保健指導対象者や</w:t>
            </w:r>
            <w:r w:rsidR="000D30A9" w:rsidRPr="00C868D1">
              <w:rPr>
                <w:rFonts w:hAnsi="HG丸ｺﾞｼｯｸM-PRO" w:hint="eastAsia"/>
                <w:color w:val="auto"/>
              </w:rPr>
              <w:t>健診</w:t>
            </w:r>
            <w:r w:rsidR="000D30A9">
              <w:rPr>
                <w:rFonts w:hAnsi="HG丸ｺﾞｼｯｸM-PRO" w:hint="eastAsia"/>
                <w:color w:val="auto"/>
              </w:rPr>
              <w:t>結果より</w:t>
            </w:r>
            <w:r w:rsidRPr="00C868D1">
              <w:rPr>
                <w:rFonts w:hAnsi="HG丸ｺﾞｼｯｸM-PRO" w:hint="eastAsia"/>
                <w:color w:val="auto"/>
              </w:rPr>
              <w:t>腎機能低下など</w:t>
            </w:r>
            <w:r w:rsidR="006451D3">
              <w:rPr>
                <w:rFonts w:hAnsi="HG丸ｺﾞｼｯｸM-PRO" w:hint="eastAsia"/>
                <w:color w:val="auto"/>
              </w:rPr>
              <w:t>生活改善が必要な方には</w:t>
            </w:r>
            <w:r w:rsidR="000D30A9">
              <w:rPr>
                <w:rFonts w:hAnsi="HG丸ｺﾞｼｯｸM-PRO" w:hint="eastAsia"/>
                <w:color w:val="auto"/>
              </w:rPr>
              <w:t>、</w:t>
            </w:r>
            <w:r w:rsidR="006451D3">
              <w:rPr>
                <w:rFonts w:hAnsi="HG丸ｺﾞｼｯｸM-PRO" w:hint="eastAsia"/>
                <w:color w:val="auto"/>
              </w:rPr>
              <w:t>訪問指導で個別に生活改善の動機付け</w:t>
            </w:r>
            <w:r w:rsidRPr="00C868D1">
              <w:rPr>
                <w:rFonts w:hAnsi="HG丸ｺﾞｼｯｸM-PRO" w:hint="eastAsia"/>
                <w:color w:val="auto"/>
              </w:rPr>
              <w:t>支援を行っています。</w:t>
            </w:r>
          </w:p>
          <w:p w:rsidR="009A412B" w:rsidRPr="00C868D1" w:rsidRDefault="000B2D61" w:rsidP="001F7261">
            <w:pPr>
              <w:ind w:leftChars="100" w:left="200" w:firstLineChars="100" w:firstLine="200"/>
              <w:rPr>
                <w:rFonts w:hAnsi="HG丸ｺﾞｼｯｸM-PRO"/>
                <w:color w:val="auto"/>
              </w:rPr>
            </w:pPr>
            <w:r w:rsidRPr="00C868D1">
              <w:rPr>
                <w:rFonts w:hAnsi="HG丸ｺﾞｼｯｸM-PRO" w:hint="eastAsia"/>
                <w:color w:val="auto"/>
              </w:rPr>
              <w:t>特定保健指導及び健康づくりの教室では、</w:t>
            </w:r>
            <w:r w:rsidR="009A412B">
              <w:rPr>
                <w:rFonts w:hAnsi="HG丸ｺﾞｼｯｸM-PRO" w:hint="eastAsia"/>
                <w:color w:val="auto"/>
              </w:rPr>
              <w:t>KDB</w:t>
            </w:r>
            <w:r w:rsidRPr="00C868D1">
              <w:rPr>
                <w:rFonts w:hAnsi="HG丸ｺﾞｼｯｸM-PRO" w:hint="eastAsia"/>
                <w:color w:val="auto"/>
              </w:rPr>
              <w:t>システム</w:t>
            </w:r>
            <w:r w:rsidR="009A412B">
              <w:rPr>
                <w:rFonts w:hAnsi="HG丸ｺﾞｼｯｸM-PRO" w:hint="eastAsia"/>
                <w:color w:val="auto"/>
              </w:rPr>
              <w:t>（国保データシステム）</w:t>
            </w:r>
            <w:r w:rsidRPr="00C868D1">
              <w:rPr>
                <w:rFonts w:hAnsi="HG丸ｺﾞｼｯｸM-PRO" w:hint="eastAsia"/>
                <w:color w:val="auto"/>
              </w:rPr>
              <w:t>のデータなどを分析し、PDCAサイクルを回し、より対象者に合った教室内容を検討していきます。</w:t>
            </w:r>
            <w:r w:rsidR="009A412B">
              <w:rPr>
                <w:rFonts w:hAnsi="HG丸ｺﾞｼｯｸM-PRO" w:hint="eastAsia"/>
                <w:color w:val="auto"/>
              </w:rPr>
              <w:t>（</w:t>
            </w:r>
            <w:r w:rsidR="001F7261">
              <w:rPr>
                <w:rFonts w:hAnsi="HG丸ｺﾞｼｯｸM-PRO"/>
                <w:color w:val="auto"/>
              </w:rPr>
              <w:t>P</w:t>
            </w:r>
            <w:r w:rsidR="001F7261">
              <w:rPr>
                <w:rFonts w:hAnsi="HG丸ｺﾞｼｯｸM-PRO" w:hint="eastAsia"/>
                <w:color w:val="auto"/>
              </w:rPr>
              <w:t>－D－C－A〈計画―実施―評価―改善〉</w:t>
            </w:r>
            <w:r w:rsidR="009A412B">
              <w:rPr>
                <w:rFonts w:hAnsi="HG丸ｺﾞｼｯｸM-PRO" w:hint="eastAsia"/>
                <w:color w:val="auto"/>
              </w:rPr>
              <w:t>）</w:t>
            </w:r>
          </w:p>
          <w:p w:rsidR="000B2D61" w:rsidRPr="007A1F09" w:rsidRDefault="000B2D61" w:rsidP="00C868D1">
            <w:pPr>
              <w:ind w:leftChars="100" w:left="200" w:firstLineChars="100" w:firstLine="200"/>
              <w:rPr>
                <w:rFonts w:hAnsi="HG丸ｺﾞｼｯｸM-PRO"/>
                <w:color w:val="000000" w:themeColor="text1"/>
              </w:rPr>
            </w:pPr>
            <w:r w:rsidRPr="00CD2948">
              <w:rPr>
                <w:rFonts w:hAnsi="HG丸ｺﾞｼｯｸM-PRO" w:hint="eastAsia"/>
                <w:color w:val="auto"/>
              </w:rPr>
              <w:t>安堵町国民健康保険特定健康診査等実施計画は、</w:t>
            </w:r>
            <w:r w:rsidR="00C868D1" w:rsidRPr="00CD2948">
              <w:rPr>
                <w:rFonts w:hAnsi="HG丸ｺﾞｼｯｸM-PRO" w:hint="eastAsia"/>
                <w:color w:val="auto"/>
              </w:rPr>
              <w:t>5</w:t>
            </w:r>
            <w:r w:rsidRPr="00CD2948">
              <w:rPr>
                <w:rFonts w:hAnsi="HG丸ｺﾞｼｯｸM-PRO" w:hint="eastAsia"/>
                <w:color w:val="auto"/>
              </w:rPr>
              <w:t>年を一期として実施計画を定めるもので、平成３０年度以降の三期目となる</w:t>
            </w:r>
            <w:r w:rsidR="00C868D1" w:rsidRPr="00CD2948">
              <w:rPr>
                <w:rFonts w:hAnsi="HG丸ｺﾞｼｯｸM-PRO" w:hint="eastAsia"/>
                <w:color w:val="auto"/>
              </w:rPr>
              <w:t>5</w:t>
            </w:r>
            <w:r w:rsidRPr="00CD2948">
              <w:rPr>
                <w:rFonts w:hAnsi="HG丸ｺﾞｼｯｸM-PRO" w:hint="eastAsia"/>
                <w:color w:val="auto"/>
              </w:rPr>
              <w:t>年間の計画を、二期目の実施状況をデータ分析し策定します。</w:t>
            </w:r>
          </w:p>
        </w:tc>
        <w:tc>
          <w:tcPr>
            <w:tcW w:w="1984" w:type="dxa"/>
            <w:tcBorders>
              <w:top w:val="single" w:sz="4" w:space="0" w:color="auto"/>
              <w:left w:val="single" w:sz="4" w:space="0" w:color="auto"/>
              <w:bottom w:val="single" w:sz="4" w:space="0" w:color="auto"/>
              <w:right w:val="single" w:sz="4" w:space="0" w:color="auto"/>
            </w:tcBorders>
            <w:vAlign w:val="center"/>
          </w:tcPr>
          <w:p w:rsidR="000B2D61" w:rsidRDefault="0010559D" w:rsidP="0010559D">
            <w:pPr>
              <w:widowControl/>
              <w:jc w:val="center"/>
              <w:rPr>
                <w:rFonts w:hAnsi="HG丸ｺﾞｼｯｸM-PRO" w:cs="ＭＳ Ｐゴシック"/>
                <w:kern w:val="0"/>
              </w:rPr>
            </w:pPr>
            <w:r>
              <w:rPr>
                <w:rFonts w:hAnsi="HG丸ｺﾞｼｯｸM-PRO" w:cs="ＭＳ Ｐゴシック" w:hint="eastAsia"/>
                <w:kern w:val="0"/>
              </w:rPr>
              <w:lastRenderedPageBreak/>
              <w:t>健康</w:t>
            </w:r>
            <w:r w:rsidR="000B2D61" w:rsidRPr="00392025">
              <w:rPr>
                <w:rFonts w:hAnsi="HG丸ｺﾞｼｯｸM-PRO" w:cs="ＭＳ Ｐゴシック" w:hint="eastAsia"/>
                <w:kern w:val="0"/>
              </w:rPr>
              <w:t>福祉課</w:t>
            </w:r>
          </w:p>
          <w:p w:rsidR="001F7261" w:rsidRPr="00913ED5" w:rsidRDefault="001F7261" w:rsidP="0010559D">
            <w:pPr>
              <w:widowControl/>
              <w:jc w:val="center"/>
              <w:rPr>
                <w:rFonts w:hAnsi="HG丸ｺﾞｼｯｸM-PRO" w:cs="ＭＳ Ｐゴシック"/>
                <w:kern w:val="0"/>
              </w:rPr>
            </w:pPr>
            <w:r>
              <w:rPr>
                <w:rFonts w:hAnsi="HG丸ｺﾞｼｯｸM-PRO" w:cs="ＭＳ Ｐゴシック" w:hint="eastAsia"/>
                <w:kern w:val="0"/>
              </w:rPr>
              <w:t>住民課</w:t>
            </w:r>
          </w:p>
        </w:tc>
      </w:tr>
      <w:tr w:rsidR="000B2D61" w:rsidRPr="00913ED5" w:rsidTr="003105F4">
        <w:trPr>
          <w:trHeight w:val="405"/>
        </w:trPr>
        <w:tc>
          <w:tcPr>
            <w:tcW w:w="9497" w:type="dxa"/>
            <w:gridSpan w:val="2"/>
            <w:tcBorders>
              <w:top w:val="single" w:sz="4" w:space="0" w:color="auto"/>
              <w:left w:val="single" w:sz="4" w:space="0" w:color="auto"/>
              <w:bottom w:val="single" w:sz="4" w:space="0" w:color="auto"/>
              <w:right w:val="single" w:sz="4" w:space="0" w:color="auto"/>
            </w:tcBorders>
            <w:vAlign w:val="center"/>
          </w:tcPr>
          <w:p w:rsidR="000B2D61" w:rsidRPr="004D660E" w:rsidRDefault="000B2D61" w:rsidP="003105F4">
            <w:pPr>
              <w:widowControl/>
              <w:jc w:val="left"/>
              <w:rPr>
                <w:rFonts w:hAnsi="HG丸ｺﾞｼｯｸM-PRO" w:cs="ＭＳ Ｐゴシック"/>
                <w:kern w:val="0"/>
              </w:rPr>
            </w:pPr>
            <w:r>
              <w:rPr>
                <w:rFonts w:hAnsi="HG丸ｺﾞｼｯｸM-PRO" w:cs="ＭＳ Ｐゴシック" w:hint="eastAsia"/>
                <w:kern w:val="0"/>
              </w:rPr>
              <w:t>2</w:t>
            </w:r>
            <w:r w:rsidR="00A84D95">
              <w:rPr>
                <w:rFonts w:hAnsi="HG丸ｺﾞｼｯｸM-PRO" w:cs="ＭＳ Ｐゴシック"/>
                <w:kern w:val="0"/>
              </w:rPr>
              <w:t xml:space="preserve">. </w:t>
            </w:r>
            <w:r w:rsidRPr="007A1F09">
              <w:rPr>
                <w:rFonts w:hAnsi="HG丸ｺﾞｼｯｸM-PRO" w:cs="ＭＳ Ｐゴシック" w:hint="eastAsia"/>
                <w:kern w:val="0"/>
              </w:rPr>
              <w:t>国民年金制度の円滑な運営</w:t>
            </w:r>
          </w:p>
        </w:tc>
      </w:tr>
      <w:tr w:rsidR="000B2D61" w:rsidRPr="00913ED5" w:rsidTr="003105F4">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0B2D61" w:rsidRDefault="000B2D61" w:rsidP="003105F4">
            <w:pPr>
              <w:spacing w:line="300" w:lineRule="exact"/>
              <w:ind w:leftChars="21" w:left="42" w:rightChars="21" w:right="42" w:firstLineChars="100" w:firstLine="200"/>
              <w:rPr>
                <w:color w:val="000000" w:themeColor="text1"/>
              </w:rPr>
            </w:pPr>
            <w:r w:rsidRPr="00CE02D9">
              <w:rPr>
                <w:rFonts w:hint="eastAsia"/>
                <w:color w:val="000000" w:themeColor="text1"/>
              </w:rPr>
              <w:t>今後も各種届出書の受理など、法定受託事務の円滑な実施に努め、国民年金制度の運営を図ります。</w:t>
            </w:r>
          </w:p>
          <w:p w:rsidR="000B2D61" w:rsidRDefault="000B2D61" w:rsidP="003105F4">
            <w:pPr>
              <w:spacing w:line="300" w:lineRule="exact"/>
              <w:ind w:leftChars="21" w:left="42" w:rightChars="21" w:right="42" w:firstLineChars="100" w:firstLine="200"/>
              <w:rPr>
                <w:color w:val="000000" w:themeColor="text1"/>
              </w:rPr>
            </w:pPr>
            <w:r w:rsidRPr="00CE02D9">
              <w:rPr>
                <w:rFonts w:hint="eastAsia"/>
                <w:color w:val="000000" w:themeColor="text1"/>
              </w:rPr>
              <w:t>住民一人ひとりの年金制度への理解を高めるため、広報・パンフレットなどを活用して広報活動を行い、制度を周知します。</w:t>
            </w:r>
          </w:p>
          <w:p w:rsidR="000B2D61" w:rsidRDefault="000B2D61" w:rsidP="003105F4">
            <w:pPr>
              <w:spacing w:line="300" w:lineRule="exact"/>
              <w:ind w:leftChars="21" w:left="42" w:rightChars="21" w:right="42" w:firstLineChars="100" w:firstLine="200"/>
              <w:rPr>
                <w:color w:val="000000" w:themeColor="text1"/>
              </w:rPr>
            </w:pPr>
            <w:r w:rsidRPr="00CE02D9">
              <w:rPr>
                <w:rFonts w:hint="eastAsia"/>
                <w:color w:val="000000" w:themeColor="text1"/>
              </w:rPr>
              <w:t>国民健康保険係や住民係と国民年金係で連携をとリ、被保険者の</w:t>
            </w:r>
            <w:r w:rsidR="001F7261">
              <w:rPr>
                <w:rFonts w:hint="eastAsia"/>
                <w:color w:val="000000" w:themeColor="text1"/>
              </w:rPr>
              <w:t>国民健康保険における加入・喪失及び住民票の転入・転出等に伴う</w:t>
            </w:r>
            <w:r w:rsidRPr="00CE02D9">
              <w:rPr>
                <w:rFonts w:hint="eastAsia"/>
                <w:color w:val="000000" w:themeColor="text1"/>
              </w:rPr>
              <w:t>国民年金への資格取得・喪失の手続きが適正に行われるように努めます。</w:t>
            </w:r>
          </w:p>
          <w:p w:rsidR="000B2D61" w:rsidRPr="001F7261" w:rsidRDefault="000B2D61" w:rsidP="003105F4">
            <w:pPr>
              <w:spacing w:line="300" w:lineRule="exact"/>
              <w:ind w:firstLineChars="50" w:firstLine="100"/>
              <w:rPr>
                <w:color w:val="000000" w:themeColor="text1"/>
              </w:rPr>
            </w:pPr>
          </w:p>
        </w:tc>
        <w:tc>
          <w:tcPr>
            <w:tcW w:w="1984" w:type="dxa"/>
            <w:tcBorders>
              <w:top w:val="single" w:sz="4" w:space="0" w:color="auto"/>
              <w:left w:val="single" w:sz="4" w:space="0" w:color="auto"/>
              <w:bottom w:val="single" w:sz="4" w:space="0" w:color="auto"/>
              <w:right w:val="single" w:sz="4" w:space="0" w:color="auto"/>
            </w:tcBorders>
            <w:vAlign w:val="center"/>
          </w:tcPr>
          <w:p w:rsidR="000B2D61" w:rsidRPr="004D660E" w:rsidRDefault="000B2D61" w:rsidP="003105F4">
            <w:pPr>
              <w:widowControl/>
              <w:jc w:val="center"/>
              <w:rPr>
                <w:rFonts w:hAnsi="HG丸ｺﾞｼｯｸM-PRO" w:cs="ＭＳ Ｐゴシック"/>
                <w:kern w:val="0"/>
              </w:rPr>
            </w:pPr>
            <w:r>
              <w:rPr>
                <w:rFonts w:hAnsi="HG丸ｺﾞｼｯｸM-PRO" w:cs="ＭＳ Ｐゴシック" w:hint="eastAsia"/>
                <w:kern w:val="0"/>
              </w:rPr>
              <w:t>住民課</w:t>
            </w:r>
          </w:p>
        </w:tc>
      </w:tr>
    </w:tbl>
    <w:p w:rsidR="000B2D61" w:rsidRDefault="000B2D61" w:rsidP="000B2D61">
      <w:pPr>
        <w:ind w:leftChars="100" w:left="200" w:rightChars="-54" w:right="-108" w:firstLineChars="100" w:firstLine="210"/>
        <w:rPr>
          <w:sz w:val="21"/>
          <w:szCs w:val="21"/>
        </w:rPr>
      </w:pPr>
    </w:p>
    <w:p w:rsidR="000B2D61" w:rsidRPr="00984DB8"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2944"/>
        </w:rPr>
        <w:t>主要事</w:t>
      </w:r>
      <w:r w:rsidRPr="000B2D61">
        <w:rPr>
          <w:rFonts w:hAnsi="ＭＳ 明朝" w:hint="eastAsia"/>
          <w:b/>
          <w:kern w:val="0"/>
          <w:sz w:val="22"/>
          <w:szCs w:val="22"/>
          <w:fitText w:val="1105" w:id="1255282944"/>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0B2D61" w:rsidRPr="00913ED5" w:rsidTr="003105F4">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事業内容</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A1F09" w:rsidRDefault="000B2D61" w:rsidP="00AA7A70">
            <w:pPr>
              <w:spacing w:line="240" w:lineRule="exact"/>
              <w:rPr>
                <w:rFonts w:hAnsi="HG丸ｺﾞｼｯｸM-PRO"/>
                <w:sz w:val="21"/>
                <w:szCs w:val="21"/>
              </w:rPr>
            </w:pPr>
            <w:r w:rsidRPr="007A1F09">
              <w:rPr>
                <w:rFonts w:hAnsi="HG丸ｺﾞｼｯｸM-PRO" w:hint="eastAsia"/>
                <w:sz w:val="21"/>
                <w:szCs w:val="21"/>
              </w:rPr>
              <w:t>◆国民健康保険健全化事業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A1F09" w:rsidRDefault="000B2D61" w:rsidP="003105F4">
            <w:pPr>
              <w:spacing w:line="240" w:lineRule="exact"/>
              <w:ind w:firstLineChars="100" w:firstLine="210"/>
              <w:rPr>
                <w:rFonts w:hAnsi="HG丸ｺﾞｼｯｸM-PRO"/>
                <w:sz w:val="21"/>
                <w:szCs w:val="21"/>
              </w:rPr>
            </w:pPr>
            <w:r w:rsidRPr="007A1F09">
              <w:rPr>
                <w:rFonts w:hAnsi="HG丸ｺﾞｼｯｸM-PRO" w:hint="eastAsia"/>
                <w:sz w:val="21"/>
                <w:szCs w:val="21"/>
              </w:rPr>
              <w:t>国民健康保険の健全な運営のため、収納率の向上や財源確保に努める。</w:t>
            </w:r>
          </w:p>
          <w:p w:rsidR="000B2D61" w:rsidRPr="007A1F09" w:rsidRDefault="000B2D61" w:rsidP="000D30A9">
            <w:pPr>
              <w:spacing w:line="240" w:lineRule="exact"/>
              <w:ind w:firstLineChars="100" w:firstLine="210"/>
              <w:rPr>
                <w:rFonts w:hAnsi="HG丸ｺﾞｼｯｸM-PRO"/>
                <w:sz w:val="21"/>
                <w:szCs w:val="21"/>
              </w:rPr>
            </w:pPr>
            <w:r w:rsidRPr="007A1F09">
              <w:rPr>
                <w:rFonts w:hAnsi="HG丸ｺﾞｼｯｸM-PRO" w:hint="eastAsia"/>
                <w:sz w:val="21"/>
                <w:szCs w:val="21"/>
              </w:rPr>
              <w:t>滞納者を増やさないために、その要因や問題点等を分析するとともに、</w:t>
            </w:r>
            <w:r w:rsidR="000D30A9">
              <w:rPr>
                <w:rFonts w:hAnsi="HG丸ｺﾞｼｯｸM-PRO" w:hint="eastAsia"/>
                <w:sz w:val="21"/>
                <w:szCs w:val="21"/>
              </w:rPr>
              <w:t>税務課の徴収対策室と連携し、滞納者の預金・資産などの調査を行い、厳格に滞納処分を実施する。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A1F09" w:rsidRDefault="000B2D61" w:rsidP="003105F4">
            <w:pPr>
              <w:spacing w:line="240" w:lineRule="exact"/>
              <w:rPr>
                <w:rFonts w:hAnsi="HG丸ｺﾞｼｯｸM-PRO"/>
                <w:sz w:val="21"/>
                <w:szCs w:val="21"/>
              </w:rPr>
            </w:pPr>
            <w:r w:rsidRPr="007A1F09">
              <w:rPr>
                <w:rFonts w:hAnsi="HG丸ｺﾞｼｯｸM-PRO" w:hint="eastAsia"/>
                <w:sz w:val="21"/>
                <w:szCs w:val="21"/>
              </w:rPr>
              <w:t>◆医療費適正化特別対策事業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A1F09" w:rsidRDefault="000B2D61" w:rsidP="003105F4">
            <w:pPr>
              <w:spacing w:line="240" w:lineRule="exact"/>
              <w:ind w:firstLineChars="100" w:firstLine="210"/>
              <w:rPr>
                <w:rFonts w:hAnsi="HG丸ｺﾞｼｯｸM-PRO"/>
                <w:sz w:val="21"/>
                <w:szCs w:val="21"/>
              </w:rPr>
            </w:pPr>
            <w:r w:rsidRPr="007A1F09">
              <w:rPr>
                <w:rFonts w:hAnsi="HG丸ｺﾞｼｯｸM-PRO" w:hint="eastAsia"/>
                <w:sz w:val="21"/>
                <w:szCs w:val="21"/>
              </w:rPr>
              <w:t>国民健康保険者の健康に対する認識を深め、疾病を未然に防止し、国民健康保険の健全な運営を目的に、医療費通知を行う。</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A1F09" w:rsidRDefault="000B2D61" w:rsidP="00AA7A70">
            <w:pPr>
              <w:spacing w:line="240" w:lineRule="exact"/>
              <w:rPr>
                <w:rFonts w:hAnsi="HG丸ｺﾞｼｯｸM-PRO"/>
                <w:sz w:val="21"/>
                <w:szCs w:val="21"/>
              </w:rPr>
            </w:pPr>
            <w:r w:rsidRPr="007A1F09">
              <w:rPr>
                <w:rFonts w:hAnsi="HG丸ｺﾞｼｯｸM-PRO" w:hint="eastAsia"/>
                <w:sz w:val="21"/>
                <w:szCs w:val="21"/>
              </w:rPr>
              <w:t>◆特定健康診査等事業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A1F09" w:rsidRDefault="00C868D1" w:rsidP="003105F4">
            <w:pPr>
              <w:spacing w:line="240" w:lineRule="exact"/>
              <w:ind w:firstLineChars="100" w:firstLine="210"/>
              <w:rPr>
                <w:rFonts w:hAnsi="HG丸ｺﾞｼｯｸM-PRO"/>
                <w:sz w:val="21"/>
                <w:szCs w:val="21"/>
              </w:rPr>
            </w:pPr>
            <w:r>
              <w:rPr>
                <w:rFonts w:hAnsi="HG丸ｺﾞｼｯｸM-PRO" w:hint="eastAsia"/>
                <w:sz w:val="21"/>
                <w:szCs w:val="21"/>
              </w:rPr>
              <w:t>40</w:t>
            </w:r>
            <w:r w:rsidR="000B2D61" w:rsidRPr="007A1F09">
              <w:rPr>
                <w:rFonts w:hAnsi="HG丸ｺﾞｼｯｸM-PRO" w:hint="eastAsia"/>
                <w:sz w:val="21"/>
                <w:szCs w:val="21"/>
              </w:rPr>
              <w:t>歳以上の方を対象に特定健康診査を実施し、生活習慣病</w:t>
            </w:r>
            <w:r w:rsidR="00F1780A">
              <w:rPr>
                <w:rFonts w:hAnsi="HG丸ｺﾞｼｯｸM-PRO" w:hint="eastAsia"/>
                <w:sz w:val="21"/>
                <w:szCs w:val="21"/>
              </w:rPr>
              <w:t>の重症化</w:t>
            </w:r>
            <w:r w:rsidR="000B2D61" w:rsidRPr="007A1F09">
              <w:rPr>
                <w:rFonts w:hAnsi="HG丸ｺﾞｼｯｸM-PRO" w:hint="eastAsia"/>
                <w:sz w:val="21"/>
                <w:szCs w:val="21"/>
              </w:rPr>
              <w:t>につながるメタボリックシンドローム</w:t>
            </w:r>
            <w:r w:rsidR="00F1780A" w:rsidRPr="007A1F09">
              <w:rPr>
                <w:rFonts w:hAnsi="HG丸ｺﾞｼｯｸM-PRO" w:hint="eastAsia"/>
                <w:sz w:val="21"/>
                <w:szCs w:val="21"/>
              </w:rPr>
              <w:t>（内臓脂肪症候群）</w:t>
            </w:r>
            <w:r w:rsidR="000B2D61" w:rsidRPr="007A1F09">
              <w:rPr>
                <w:rFonts w:hAnsi="HG丸ｺﾞｼｯｸM-PRO" w:hint="eastAsia"/>
                <w:sz w:val="21"/>
                <w:szCs w:val="21"/>
              </w:rPr>
              <w:t>の該当者や予備群を減少</w:t>
            </w:r>
            <w:r w:rsidR="000B2D61" w:rsidRPr="007A1F09">
              <w:rPr>
                <w:rFonts w:hAnsi="HG丸ｺﾞｼｯｸM-PRO" w:cs="HG丸ｺﾞｼｯｸM-PRO" w:hint="eastAsia"/>
                <w:sz w:val="21"/>
                <w:szCs w:val="21"/>
              </w:rPr>
              <w:t>させるため、特定保健指導でその</w:t>
            </w:r>
            <w:r w:rsidR="000B2D61" w:rsidRPr="007A1F09">
              <w:rPr>
                <w:rFonts w:hAnsi="HG丸ｺﾞｼｯｸM-PRO" w:cs="HG丸ｺﾞｼｯｸM-PRO" w:hint="eastAsia"/>
                <w:sz w:val="21"/>
                <w:szCs w:val="21"/>
              </w:rPr>
              <w:lastRenderedPageBreak/>
              <w:t>対象者の予防・改善に向けての生活改善の指導を行う。</w:t>
            </w:r>
          </w:p>
          <w:p w:rsidR="000B2D61" w:rsidRPr="007A1F09" w:rsidRDefault="000B2D61" w:rsidP="003105F4">
            <w:pPr>
              <w:spacing w:line="240" w:lineRule="exact"/>
              <w:ind w:firstLineChars="100" w:firstLine="210"/>
              <w:rPr>
                <w:rFonts w:hAnsi="HG丸ｺﾞｼｯｸM-PRO"/>
                <w:sz w:val="21"/>
                <w:szCs w:val="21"/>
              </w:rPr>
            </w:pPr>
            <w:r w:rsidRPr="007A1F09">
              <w:rPr>
                <w:rFonts w:hAnsi="HG丸ｺﾞｼｯｸM-PRO" w:hint="eastAsia"/>
                <w:sz w:val="21"/>
                <w:szCs w:val="21"/>
              </w:rPr>
              <w:t>また、健診結果を基に、透析等につながる慢性腎臓病や糖尿病等の生活改善指導、治療中の方には治療効果を上げるための保健指導に努める。</w:t>
            </w:r>
          </w:p>
        </w:tc>
      </w:tr>
      <w:tr w:rsidR="000B2D61" w:rsidRPr="00913ED5" w:rsidTr="003105F4">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B2D61" w:rsidRPr="007A1F09" w:rsidRDefault="000B2D61" w:rsidP="003105F4">
            <w:pPr>
              <w:spacing w:line="240" w:lineRule="exact"/>
              <w:rPr>
                <w:rFonts w:hAnsi="HG丸ｺﾞｼｯｸM-PRO"/>
                <w:sz w:val="21"/>
                <w:szCs w:val="21"/>
              </w:rPr>
            </w:pPr>
            <w:r w:rsidRPr="007A1F09">
              <w:rPr>
                <w:rFonts w:hAnsi="HG丸ｺﾞｼｯｸM-PRO" w:hint="eastAsia"/>
                <w:sz w:val="21"/>
                <w:szCs w:val="21"/>
              </w:rPr>
              <w:lastRenderedPageBreak/>
              <w:t>◆国民年金事務</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1F7261" w:rsidRDefault="00C868D1" w:rsidP="003105F4">
            <w:pPr>
              <w:spacing w:line="240" w:lineRule="exact"/>
              <w:ind w:firstLineChars="100" w:firstLine="210"/>
              <w:rPr>
                <w:rFonts w:hAnsi="HG丸ｺﾞｼｯｸM-PRO"/>
                <w:sz w:val="21"/>
                <w:szCs w:val="21"/>
              </w:rPr>
            </w:pPr>
            <w:r>
              <w:rPr>
                <w:rFonts w:hAnsi="HG丸ｺﾞｼｯｸM-PRO" w:hint="eastAsia"/>
                <w:sz w:val="21"/>
                <w:szCs w:val="21"/>
              </w:rPr>
              <w:t>20</w:t>
            </w:r>
            <w:r w:rsidR="000B2D61" w:rsidRPr="007A1F09">
              <w:rPr>
                <w:rFonts w:hAnsi="HG丸ｺﾞｼｯｸM-PRO" w:hint="eastAsia"/>
                <w:sz w:val="21"/>
                <w:szCs w:val="21"/>
              </w:rPr>
              <w:t>歳到達時や会社の退職による国民年金への加入</w:t>
            </w:r>
            <w:r w:rsidR="001F7261">
              <w:rPr>
                <w:rFonts w:hAnsi="HG丸ｺﾞｼｯｸM-PRO" w:hint="eastAsia"/>
                <w:sz w:val="21"/>
                <w:szCs w:val="21"/>
              </w:rPr>
              <w:t>や、転入・転出・保険料の免除申請等の届出の受付・進達処理をする。</w:t>
            </w:r>
          </w:p>
          <w:p w:rsidR="000B2D61" w:rsidRPr="007A1F09" w:rsidRDefault="000B2D61" w:rsidP="003105F4">
            <w:pPr>
              <w:spacing w:line="240" w:lineRule="exact"/>
              <w:ind w:firstLineChars="100" w:firstLine="210"/>
              <w:rPr>
                <w:rFonts w:hAnsi="HG丸ｺﾞｼｯｸM-PRO"/>
                <w:sz w:val="21"/>
                <w:szCs w:val="21"/>
              </w:rPr>
            </w:pPr>
            <w:r w:rsidRPr="007A1F09">
              <w:rPr>
                <w:rFonts w:hAnsi="HG丸ｺﾞｼｯｸM-PRO" w:hint="eastAsia"/>
                <w:sz w:val="21"/>
                <w:szCs w:val="21"/>
              </w:rPr>
              <w:t>年金請求の受付・進達処理をする。</w:t>
            </w:r>
          </w:p>
        </w:tc>
      </w:tr>
    </w:tbl>
    <w:p w:rsidR="000B2D61" w:rsidRPr="001F7261" w:rsidRDefault="000B2D61" w:rsidP="000B2D61">
      <w:pPr>
        <w:ind w:leftChars="100" w:left="200" w:rightChars="-54" w:right="-108" w:firstLineChars="100" w:firstLine="480"/>
        <w:rPr>
          <w:rFonts w:hAnsi="ＭＳ 明朝"/>
          <w:sz w:val="48"/>
          <w:szCs w:val="48"/>
        </w:rPr>
      </w:pPr>
    </w:p>
    <w:p w:rsidR="000B2D61" w:rsidRPr="007A1F09" w:rsidRDefault="000B2D61" w:rsidP="000B2D61">
      <w:pPr>
        <w:widowControl/>
        <w:jc w:val="left"/>
        <w:rPr>
          <w:rFonts w:hAnsi="ＭＳ 明朝"/>
          <w:sz w:val="48"/>
          <w:szCs w:val="48"/>
        </w:rPr>
      </w:pPr>
    </w:p>
    <w:p w:rsidR="000B2D61" w:rsidRDefault="000B2D61">
      <w:pPr>
        <w:widowControl/>
        <w:jc w:val="left"/>
        <w:rPr>
          <w:rFonts w:hAnsi="ＭＳ 明朝"/>
          <w:sz w:val="48"/>
          <w:szCs w:val="48"/>
        </w:rPr>
      </w:pPr>
      <w:r>
        <w:rPr>
          <w:rFonts w:hAnsi="ＭＳ 明朝"/>
          <w:sz w:val="48"/>
          <w:szCs w:val="48"/>
        </w:rPr>
        <w:br w:type="page"/>
      </w:r>
    </w:p>
    <w:p w:rsidR="004C1DEA" w:rsidRPr="00236E4C" w:rsidRDefault="004C1DEA" w:rsidP="004C1DEA">
      <w:pPr>
        <w:outlineLvl w:val="0"/>
        <w:rPr>
          <w:rFonts w:hAnsi="ＭＳ 明朝"/>
          <w:sz w:val="36"/>
          <w:szCs w:val="36"/>
        </w:rPr>
      </w:pPr>
    </w:p>
    <w:p w:rsidR="004C1DEA" w:rsidRPr="00236E4C" w:rsidRDefault="004C1DEA" w:rsidP="004C1DEA">
      <w:pPr>
        <w:outlineLvl w:val="0"/>
        <w:rPr>
          <w:rFonts w:hAnsi="ＭＳ 明朝"/>
          <w:sz w:val="36"/>
          <w:szCs w:val="36"/>
        </w:rPr>
      </w:pPr>
    </w:p>
    <w:p w:rsidR="004C1DEA" w:rsidRPr="00236E4C" w:rsidRDefault="004C1DEA" w:rsidP="004C1DEA">
      <w:pPr>
        <w:outlineLvl w:val="0"/>
        <w:rPr>
          <w:rFonts w:hAnsi="ＭＳ 明朝"/>
          <w:sz w:val="36"/>
          <w:szCs w:val="36"/>
        </w:rPr>
      </w:pPr>
    </w:p>
    <w:p w:rsidR="004C1DEA" w:rsidRPr="00236E4C" w:rsidRDefault="004C1DEA" w:rsidP="004C1DEA">
      <w:pPr>
        <w:outlineLvl w:val="0"/>
        <w:rPr>
          <w:rFonts w:hAnsi="ＭＳ 明朝"/>
          <w:sz w:val="36"/>
          <w:szCs w:val="36"/>
        </w:rPr>
      </w:pPr>
    </w:p>
    <w:p w:rsidR="004C1DEA" w:rsidRDefault="004C1DEA" w:rsidP="004C1DEA">
      <w:pPr>
        <w:outlineLvl w:val="0"/>
        <w:rPr>
          <w:rFonts w:hAnsi="ＭＳ 明朝"/>
          <w:sz w:val="36"/>
          <w:szCs w:val="36"/>
        </w:rPr>
      </w:pPr>
    </w:p>
    <w:p w:rsidR="004C1DEA" w:rsidRDefault="004C1DEA" w:rsidP="004C1DEA">
      <w:pPr>
        <w:outlineLvl w:val="0"/>
        <w:rPr>
          <w:rFonts w:hAnsi="ＭＳ 明朝"/>
          <w:sz w:val="36"/>
          <w:szCs w:val="36"/>
        </w:rPr>
      </w:pPr>
    </w:p>
    <w:p w:rsidR="004C1DEA" w:rsidRPr="00236E4C" w:rsidRDefault="004C1DEA" w:rsidP="004C1DEA">
      <w:pPr>
        <w:outlineLvl w:val="0"/>
        <w:rPr>
          <w:rFonts w:hAnsi="ＭＳ 明朝"/>
          <w:sz w:val="36"/>
          <w:szCs w:val="36"/>
        </w:rPr>
      </w:pPr>
    </w:p>
    <w:p w:rsidR="004C1DEA" w:rsidRDefault="004C1DEA" w:rsidP="004C1DEA">
      <w:pPr>
        <w:pBdr>
          <w:bottom w:val="single" w:sz="4" w:space="1" w:color="339966"/>
        </w:pBdr>
        <w:spacing w:line="1200" w:lineRule="exact"/>
        <w:jc w:val="center"/>
        <w:outlineLvl w:val="0"/>
        <w:rPr>
          <w:rFonts w:hAnsi="ＭＳ 明朝"/>
          <w:sz w:val="52"/>
          <w:szCs w:val="52"/>
        </w:rPr>
      </w:pPr>
      <w:bookmarkStart w:id="62" w:name="_Toc465234533"/>
      <w:bookmarkStart w:id="63" w:name="_Toc472330479"/>
      <w:r w:rsidRPr="00984DB8">
        <w:rPr>
          <w:rFonts w:hAnsi="ＭＳ 明朝" w:hint="eastAsia"/>
          <w:sz w:val="52"/>
          <w:szCs w:val="52"/>
        </w:rPr>
        <w:t>第</w:t>
      </w:r>
      <w:r>
        <w:rPr>
          <w:rFonts w:hAnsi="ＭＳ 明朝" w:hint="eastAsia"/>
          <w:sz w:val="52"/>
          <w:szCs w:val="52"/>
        </w:rPr>
        <w:t>3</w:t>
      </w:r>
      <w:r w:rsidRPr="00984DB8">
        <w:rPr>
          <w:rFonts w:hAnsi="ＭＳ 明朝" w:hint="eastAsia"/>
          <w:sz w:val="52"/>
          <w:szCs w:val="52"/>
        </w:rPr>
        <w:t xml:space="preserve">章 </w:t>
      </w:r>
      <w:r>
        <w:rPr>
          <w:rFonts w:hAnsi="ＭＳ 明朝" w:hint="eastAsia"/>
          <w:sz w:val="52"/>
          <w:szCs w:val="52"/>
        </w:rPr>
        <w:t>心地よさ</w:t>
      </w:r>
      <w:bookmarkEnd w:id="62"/>
      <w:bookmarkEnd w:id="63"/>
    </w:p>
    <w:p w:rsidR="00E52F13" w:rsidRPr="00984DB8" w:rsidRDefault="00E52F13" w:rsidP="00E52F13">
      <w:pPr>
        <w:jc w:val="center"/>
        <w:outlineLvl w:val="0"/>
        <w:rPr>
          <w:rFonts w:hAnsi="ＭＳ 明朝"/>
          <w:sz w:val="40"/>
          <w:szCs w:val="40"/>
        </w:rPr>
      </w:pPr>
      <w:bookmarkStart w:id="64" w:name="_Toc470103746"/>
      <w:bookmarkStart w:id="65" w:name="_Toc472330480"/>
      <w:r>
        <w:rPr>
          <w:rFonts w:hAnsi="ＭＳ 明朝" w:hint="eastAsia"/>
          <w:sz w:val="40"/>
          <w:szCs w:val="40"/>
        </w:rPr>
        <w:t xml:space="preserve">美しく　住みやすさのある </w:t>
      </w:r>
      <w:r w:rsidRPr="00984DB8">
        <w:rPr>
          <w:rFonts w:hAnsi="ＭＳ 明朝" w:hint="eastAsia"/>
          <w:sz w:val="40"/>
          <w:szCs w:val="40"/>
        </w:rPr>
        <w:t>まちを創る</w:t>
      </w:r>
      <w:bookmarkEnd w:id="64"/>
      <w:bookmarkEnd w:id="65"/>
    </w:p>
    <w:p w:rsidR="00E52F13" w:rsidRDefault="00E52F13" w:rsidP="00E52F13">
      <w:pPr>
        <w:ind w:firstLineChars="100" w:firstLine="210"/>
        <w:jc w:val="center"/>
        <w:outlineLvl w:val="0"/>
        <w:rPr>
          <w:rFonts w:hAnsi="ＭＳ 明朝"/>
          <w:sz w:val="21"/>
          <w:szCs w:val="21"/>
        </w:rPr>
      </w:pPr>
    </w:p>
    <w:p w:rsidR="00E52F13" w:rsidRDefault="00E52F13" w:rsidP="00E52F13">
      <w:pPr>
        <w:ind w:firstLineChars="100" w:firstLine="210"/>
        <w:jc w:val="center"/>
        <w:outlineLvl w:val="0"/>
        <w:rPr>
          <w:rFonts w:hAnsi="ＭＳ 明朝"/>
          <w:sz w:val="21"/>
          <w:szCs w:val="21"/>
        </w:rPr>
      </w:pPr>
      <w:bookmarkStart w:id="66" w:name="_Toc470103747"/>
      <w:bookmarkStart w:id="67" w:name="_Toc472330481"/>
      <w:r w:rsidRPr="00E52F13">
        <w:rPr>
          <w:rFonts w:hAnsi="ＭＳ 明朝" w:hint="eastAsia"/>
          <w:sz w:val="21"/>
          <w:szCs w:val="21"/>
        </w:rPr>
        <w:t>落ち着きとのどやかな環境に恵まれた本町の特性を活かし、</w:t>
      </w:r>
      <w:bookmarkEnd w:id="66"/>
      <w:bookmarkEnd w:id="67"/>
    </w:p>
    <w:p w:rsidR="00E52F13" w:rsidRPr="00E52F13" w:rsidRDefault="00E52F13" w:rsidP="00E52F13">
      <w:pPr>
        <w:ind w:firstLineChars="100" w:firstLine="210"/>
        <w:jc w:val="center"/>
        <w:outlineLvl w:val="0"/>
        <w:rPr>
          <w:rFonts w:hAnsi="ＭＳ 明朝"/>
          <w:sz w:val="21"/>
          <w:szCs w:val="21"/>
        </w:rPr>
      </w:pPr>
      <w:bookmarkStart w:id="68" w:name="_Toc470103748"/>
      <w:bookmarkStart w:id="69" w:name="_Toc472330482"/>
      <w:r w:rsidRPr="00E52F13">
        <w:rPr>
          <w:rFonts w:hAnsi="ＭＳ 明朝" w:hint="eastAsia"/>
          <w:sz w:val="21"/>
          <w:szCs w:val="21"/>
        </w:rPr>
        <w:t>潤いがあり、快適な生活の舞台づくりを進めます。</w:t>
      </w:r>
      <w:bookmarkEnd w:id="68"/>
      <w:bookmarkEnd w:id="69"/>
    </w:p>
    <w:p w:rsidR="00E52F13" w:rsidRDefault="00E52F13" w:rsidP="00E52F13">
      <w:pPr>
        <w:ind w:firstLineChars="100" w:firstLine="210"/>
        <w:jc w:val="center"/>
        <w:outlineLvl w:val="0"/>
        <w:rPr>
          <w:rFonts w:hAnsi="ＭＳ 明朝"/>
          <w:sz w:val="21"/>
          <w:szCs w:val="21"/>
        </w:rPr>
      </w:pPr>
      <w:bookmarkStart w:id="70" w:name="_Toc470103749"/>
      <w:bookmarkStart w:id="71" w:name="_Toc472330483"/>
      <w:r w:rsidRPr="00E52F13">
        <w:rPr>
          <w:rFonts w:hAnsi="ＭＳ 明朝" w:hint="eastAsia"/>
          <w:sz w:val="21"/>
          <w:szCs w:val="21"/>
        </w:rPr>
        <w:t>また、生活の舞台としての基本的な条件である交通、上・下水道等の生活インフラ</w:t>
      </w:r>
      <w:bookmarkEnd w:id="70"/>
      <w:bookmarkEnd w:id="71"/>
    </w:p>
    <w:p w:rsidR="00E52F13" w:rsidRDefault="00E52F13" w:rsidP="00E52F13">
      <w:pPr>
        <w:ind w:firstLineChars="100" w:firstLine="210"/>
        <w:jc w:val="center"/>
        <w:outlineLvl w:val="0"/>
        <w:rPr>
          <w:rFonts w:hAnsi="ＭＳ 明朝"/>
          <w:sz w:val="21"/>
          <w:szCs w:val="21"/>
        </w:rPr>
      </w:pPr>
      <w:bookmarkStart w:id="72" w:name="_Toc470103750"/>
      <w:bookmarkStart w:id="73" w:name="_Toc472330484"/>
      <w:r w:rsidRPr="00E52F13">
        <w:rPr>
          <w:rFonts w:hAnsi="ＭＳ 明朝" w:hint="eastAsia"/>
          <w:sz w:val="21"/>
          <w:szCs w:val="21"/>
        </w:rPr>
        <w:t>および商業施設の基盤条件を整備するとともに、</w:t>
      </w:r>
      <w:bookmarkEnd w:id="72"/>
      <w:bookmarkEnd w:id="73"/>
    </w:p>
    <w:p w:rsidR="00E52F13" w:rsidRDefault="00E52F13" w:rsidP="00E52F13">
      <w:pPr>
        <w:ind w:firstLineChars="100" w:firstLine="210"/>
        <w:jc w:val="center"/>
        <w:outlineLvl w:val="0"/>
        <w:rPr>
          <w:rFonts w:hAnsi="ＭＳ 明朝"/>
          <w:sz w:val="21"/>
          <w:szCs w:val="21"/>
        </w:rPr>
      </w:pPr>
      <w:bookmarkStart w:id="74" w:name="_Toc470103751"/>
      <w:bookmarkStart w:id="75" w:name="_Toc472330485"/>
      <w:r w:rsidRPr="00E52F13">
        <w:rPr>
          <w:rFonts w:hAnsi="ＭＳ 明朝" w:hint="eastAsia"/>
          <w:sz w:val="21"/>
          <w:szCs w:val="21"/>
        </w:rPr>
        <w:t>消防や地震等の災害対策が整った安全に暮らせる</w:t>
      </w:r>
      <w:bookmarkEnd w:id="74"/>
      <w:bookmarkEnd w:id="75"/>
    </w:p>
    <w:p w:rsidR="00E52F13" w:rsidRPr="00E52F13" w:rsidRDefault="00E52F13" w:rsidP="00E52F13">
      <w:pPr>
        <w:ind w:firstLineChars="100" w:firstLine="210"/>
        <w:jc w:val="center"/>
        <w:outlineLvl w:val="0"/>
        <w:rPr>
          <w:rFonts w:hAnsi="ＭＳ 明朝"/>
          <w:sz w:val="21"/>
          <w:szCs w:val="21"/>
        </w:rPr>
      </w:pPr>
      <w:bookmarkStart w:id="76" w:name="_Toc470103752"/>
      <w:bookmarkStart w:id="77" w:name="_Toc472330486"/>
      <w:r w:rsidRPr="00E52F13">
        <w:rPr>
          <w:rFonts w:hAnsi="ＭＳ 明朝" w:hint="eastAsia"/>
          <w:sz w:val="21"/>
          <w:szCs w:val="21"/>
        </w:rPr>
        <w:t>まちづくりを推進します。</w:t>
      </w:r>
      <w:bookmarkEnd w:id="76"/>
      <w:bookmarkEnd w:id="77"/>
    </w:p>
    <w:p w:rsidR="004C1DEA" w:rsidRPr="00236E4C" w:rsidRDefault="004C1DEA" w:rsidP="004C1DEA">
      <w:pPr>
        <w:ind w:firstLineChars="100" w:firstLine="360"/>
        <w:outlineLvl w:val="0"/>
        <w:rPr>
          <w:rFonts w:hAnsi="ＭＳ 明朝"/>
          <w:sz w:val="36"/>
          <w:szCs w:val="36"/>
        </w:rPr>
      </w:pPr>
      <w:r w:rsidRPr="00236E4C">
        <w:rPr>
          <w:rFonts w:hAnsi="ＭＳ 明朝"/>
          <w:sz w:val="36"/>
          <w:szCs w:val="36"/>
        </w:rPr>
        <w:br w:type="page"/>
      </w:r>
      <w:bookmarkStart w:id="78" w:name="_Toc472330487"/>
      <w:r w:rsidRPr="008A2381">
        <w:rPr>
          <w:rFonts w:hAnsi="ＭＳ 明朝" w:hint="eastAsia"/>
          <w:color w:val="FFFFFF" w:themeColor="background1"/>
          <w:sz w:val="36"/>
          <w:szCs w:val="36"/>
        </w:rPr>
        <w:lastRenderedPageBreak/>
        <w:t xml:space="preserve">第1節　</w:t>
      </w:r>
      <w:r>
        <w:rPr>
          <w:rFonts w:hAnsi="ＭＳ 明朝" w:hint="eastAsia"/>
          <w:color w:val="FFFFFF" w:themeColor="background1"/>
          <w:sz w:val="36"/>
          <w:szCs w:val="36"/>
        </w:rPr>
        <w:t>土地利用</w:t>
      </w:r>
      <w:bookmarkEnd w:id="78"/>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93408" behindDoc="1" locked="0" layoutInCell="1" allowOverlap="1" wp14:anchorId="56A7590E" wp14:editId="6D1055A2">
                <wp:simplePos x="0" y="0"/>
                <wp:positionH relativeFrom="column">
                  <wp:posOffset>0</wp:posOffset>
                </wp:positionH>
                <wp:positionV relativeFrom="paragraph">
                  <wp:posOffset>-457200</wp:posOffset>
                </wp:positionV>
                <wp:extent cx="6134100" cy="456565"/>
                <wp:effectExtent l="19050" t="19050" r="19050" b="19685"/>
                <wp:wrapNone/>
                <wp:docPr id="30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F5875" id="Rectangle 67" o:spid="_x0000_s1026" style="position:absolute;left:0;text-align:left;margin-left:0;margin-top:-36pt;width:483pt;height:35.9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D3Y9Tu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94432" behindDoc="0" locked="0" layoutInCell="1" allowOverlap="1" wp14:anchorId="26B2291B" wp14:editId="1BDFB106">
                <wp:simplePos x="0" y="0"/>
                <wp:positionH relativeFrom="column">
                  <wp:posOffset>-6216</wp:posOffset>
                </wp:positionH>
                <wp:positionV relativeFrom="paragraph">
                  <wp:posOffset>126131</wp:posOffset>
                </wp:positionV>
                <wp:extent cx="6134100" cy="970547"/>
                <wp:effectExtent l="0" t="0" r="0" b="127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70547"/>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ind w:left="142" w:firstLineChars="100" w:firstLine="220"/>
                              <w:rPr>
                                <w:rFonts w:hAnsi="ＭＳ 明朝"/>
                                <w:sz w:val="22"/>
                                <w:szCs w:val="22"/>
                              </w:rPr>
                            </w:pPr>
                            <w:r w:rsidRPr="00CD228A">
                              <w:rPr>
                                <w:rFonts w:hAnsi="ＭＳ 明朝" w:hint="eastAsia"/>
                                <w:sz w:val="22"/>
                                <w:szCs w:val="22"/>
                              </w:rPr>
                              <w:t>歴</w:t>
                            </w:r>
                            <w:r>
                              <w:rPr>
                                <w:rFonts w:hAnsi="ＭＳ 明朝" w:hint="eastAsia"/>
                                <w:sz w:val="22"/>
                                <w:szCs w:val="22"/>
                              </w:rPr>
                              <w:t>史的環境に包まれた田園風景</w:t>
                            </w:r>
                            <w:r w:rsidRPr="00CD228A">
                              <w:rPr>
                                <w:rFonts w:hAnsi="ＭＳ 明朝" w:hint="eastAsia"/>
                                <w:sz w:val="22"/>
                                <w:szCs w:val="22"/>
                              </w:rPr>
                              <w:t>を有するとともに、西名阪スマートインターチェンジ</w:t>
                            </w:r>
                            <w:r>
                              <w:rPr>
                                <w:rFonts w:hAnsi="ＭＳ 明朝" w:hint="eastAsia"/>
                                <w:sz w:val="22"/>
                                <w:szCs w:val="22"/>
                              </w:rPr>
                              <w:t>を</w:t>
                            </w:r>
                            <w:r>
                              <w:rPr>
                                <w:rFonts w:hAnsi="ＭＳ 明朝"/>
                                <w:sz w:val="22"/>
                                <w:szCs w:val="22"/>
                              </w:rPr>
                              <w:t>活用した産業を</w:t>
                            </w:r>
                            <w:r>
                              <w:rPr>
                                <w:rFonts w:hAnsi="ＭＳ 明朝" w:hint="eastAsia"/>
                                <w:sz w:val="22"/>
                                <w:szCs w:val="22"/>
                              </w:rPr>
                              <w:t>振興し、自然と住民にやさしく、また活力を創造する土地の使い方</w:t>
                            </w:r>
                            <w:r w:rsidRPr="00CD228A">
                              <w:rPr>
                                <w:rFonts w:hAnsi="ＭＳ 明朝" w:hint="eastAsia"/>
                                <w:sz w:val="22"/>
                                <w:szCs w:val="22"/>
                              </w:rPr>
                              <w:t>について、住民とともに適正利用を図っていきます。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B2291B" id="_x0000_s1126" style="position:absolute;left:0;text-align:left;margin-left:-.5pt;margin-top:9.95pt;width:483pt;height:76.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" fillcolor="#d8d8d8 [2732]" stroked="f">
                <v:stroke joinstyle="miter"/>
                <v:textbox>
                  <w:txbxContent>
                    <w:p w:rsidR="0001203E" w:rsidRPr="009B5BCB" w:rsidRDefault="0001203E" w:rsidP="004C1DEA">
                      <w:pPr>
                        <w:spacing w:afterLines="50" w:after="180"/>
                        <w:ind w:left="142" w:firstLineChars="100" w:firstLine="220"/>
                        <w:rPr>
                          <w:rFonts w:hAnsi="ＭＳ 明朝"/>
                          <w:sz w:val="22"/>
                          <w:szCs w:val="22"/>
                        </w:rPr>
                      </w:pPr>
                      <w:r w:rsidRPr="00CD228A">
                        <w:rPr>
                          <w:rFonts w:hAnsi="ＭＳ 明朝" w:hint="eastAsia"/>
                          <w:sz w:val="22"/>
                          <w:szCs w:val="22"/>
                        </w:rPr>
                        <w:t>歴</w:t>
                      </w:r>
                      <w:r>
                        <w:rPr>
                          <w:rFonts w:hAnsi="ＭＳ 明朝" w:hint="eastAsia"/>
                          <w:sz w:val="22"/>
                          <w:szCs w:val="22"/>
                        </w:rPr>
                        <w:t>史的環境に包まれた田園風景</w:t>
                      </w:r>
                      <w:r w:rsidRPr="00CD228A">
                        <w:rPr>
                          <w:rFonts w:hAnsi="ＭＳ 明朝" w:hint="eastAsia"/>
                          <w:sz w:val="22"/>
                          <w:szCs w:val="22"/>
                        </w:rPr>
                        <w:t>を有するとともに、西名阪スマートインターチェンジ</w:t>
                      </w:r>
                      <w:r>
                        <w:rPr>
                          <w:rFonts w:hAnsi="ＭＳ 明朝" w:hint="eastAsia"/>
                          <w:sz w:val="22"/>
                          <w:szCs w:val="22"/>
                        </w:rPr>
                        <w:t>を</w:t>
                      </w:r>
                      <w:r>
                        <w:rPr>
                          <w:rFonts w:hAnsi="ＭＳ 明朝"/>
                          <w:sz w:val="22"/>
                          <w:szCs w:val="22"/>
                        </w:rPr>
                        <w:t>活用した産業を</w:t>
                      </w:r>
                      <w:r>
                        <w:rPr>
                          <w:rFonts w:hAnsi="ＭＳ 明朝" w:hint="eastAsia"/>
                          <w:sz w:val="22"/>
                          <w:szCs w:val="22"/>
                        </w:rPr>
                        <w:t>振興し、自然と住民にやさしく、また活力を創造する土地の使い方</w:t>
                      </w:r>
                      <w:r w:rsidRPr="00CD228A">
                        <w:rPr>
                          <w:rFonts w:hAnsi="ＭＳ 明朝" w:hint="eastAsia"/>
                          <w:sz w:val="22"/>
                          <w:szCs w:val="22"/>
                        </w:rPr>
                        <w:t>について、住民とともに適正利用を図っていきます。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1F7261" w:rsidRPr="001F7261" w:rsidRDefault="004C1DEA" w:rsidP="004C1DEA">
      <w:pPr>
        <w:spacing w:afterLines="50" w:after="180"/>
        <w:rPr>
          <w:rFonts w:hAnsi="ＭＳ 明朝"/>
          <w:b/>
          <w:sz w:val="22"/>
          <w:szCs w:val="22"/>
        </w:rPr>
      </w:pPr>
      <w:r w:rsidRPr="009B5BCB">
        <w:rPr>
          <w:rFonts w:hAnsi="ＭＳ 明朝" w:hint="eastAsia"/>
          <w:b/>
          <w:sz w:val="22"/>
          <w:szCs w:val="22"/>
        </w:rPr>
        <w:t>【</w:t>
      </w:r>
      <w:r w:rsidRPr="001F7261">
        <w:rPr>
          <w:rFonts w:hAnsi="ＭＳ 明朝" w:hint="eastAsia"/>
          <w:b/>
          <w:spacing w:val="37"/>
          <w:kern w:val="0"/>
          <w:sz w:val="22"/>
          <w:szCs w:val="22"/>
          <w:fitText w:val="1105" w:id="1255284736"/>
        </w:rPr>
        <w:t>重点目</w:t>
      </w:r>
      <w:r w:rsidRPr="001F7261">
        <w:rPr>
          <w:rFonts w:hAnsi="ＭＳ 明朝" w:hint="eastAsia"/>
          <w:b/>
          <w:kern w:val="0"/>
          <w:sz w:val="22"/>
          <w:szCs w:val="22"/>
          <w:fitText w:val="1105" w:id="1255284736"/>
        </w:rPr>
        <w:t>標</w:t>
      </w:r>
      <w:r w:rsidRPr="009B5BCB">
        <w:rPr>
          <w:rFonts w:hAnsi="ＭＳ 明朝" w:hint="eastAsia"/>
          <w:b/>
          <w:sz w:val="22"/>
          <w:szCs w:val="22"/>
        </w:rPr>
        <w:t>】</w:t>
      </w:r>
    </w:p>
    <w:p w:rsidR="004C1DEA" w:rsidRDefault="00DC17D6"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95456" behindDoc="0" locked="0" layoutInCell="1" allowOverlap="1" wp14:anchorId="6F970034" wp14:editId="0EEFC09B">
                <wp:simplePos x="0" y="0"/>
                <wp:positionH relativeFrom="margin">
                  <wp:align>left</wp:align>
                </wp:positionH>
                <wp:positionV relativeFrom="paragraph">
                  <wp:posOffset>13335</wp:posOffset>
                </wp:positionV>
                <wp:extent cx="6134100" cy="619125"/>
                <wp:effectExtent l="0" t="0" r="19050" b="2857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1912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Default="0001203E" w:rsidP="004C1DEA">
                            <w:pPr>
                              <w:spacing w:afterLines="50" w:after="180" w:line="260" w:lineRule="exact"/>
                              <w:ind w:left="142" w:firstLineChars="100" w:firstLine="220"/>
                              <w:rPr>
                                <w:rFonts w:hAnsi="ＭＳ 明朝"/>
                                <w:sz w:val="22"/>
                                <w:szCs w:val="22"/>
                              </w:rPr>
                            </w:pPr>
                            <w:r w:rsidRPr="00F764B8">
                              <w:rPr>
                                <w:rFonts w:hAnsi="ＭＳ 明朝" w:hint="eastAsia"/>
                                <w:sz w:val="22"/>
                                <w:szCs w:val="22"/>
                              </w:rPr>
                              <w:t>１</w:t>
                            </w:r>
                            <w:r>
                              <w:rPr>
                                <w:rFonts w:hAnsi="ＭＳ 明朝" w:hint="eastAsia"/>
                                <w:sz w:val="22"/>
                                <w:szCs w:val="22"/>
                              </w:rPr>
                              <w:t>．歴史的資産</w:t>
                            </w:r>
                            <w:r w:rsidRPr="00F764B8">
                              <w:rPr>
                                <w:rFonts w:hAnsi="ＭＳ 明朝" w:hint="eastAsia"/>
                                <w:sz w:val="22"/>
                                <w:szCs w:val="22"/>
                              </w:rPr>
                              <w:t>を活かす土地利用</w:t>
                            </w:r>
                          </w:p>
                          <w:p w:rsidR="0001203E" w:rsidRDefault="0001203E" w:rsidP="004C1DEA">
                            <w:pPr>
                              <w:spacing w:afterLines="50" w:after="180" w:line="260" w:lineRule="exact"/>
                              <w:ind w:left="142" w:firstLineChars="100" w:firstLine="220"/>
                              <w:rPr>
                                <w:rFonts w:hAnsi="ＭＳ 明朝"/>
                                <w:sz w:val="22"/>
                                <w:szCs w:val="22"/>
                              </w:rPr>
                            </w:pPr>
                            <w:r>
                              <w:rPr>
                                <w:rFonts w:hAnsi="ＭＳ 明朝" w:hint="eastAsia"/>
                                <w:sz w:val="22"/>
                                <w:szCs w:val="22"/>
                              </w:rPr>
                              <w:t>２．</w:t>
                            </w:r>
                            <w:r>
                              <w:rPr>
                                <w:rFonts w:hAnsi="ＭＳ 明朝"/>
                                <w:sz w:val="22"/>
                                <w:szCs w:val="22"/>
                              </w:rPr>
                              <w:t>自然環境にやさしい土地利用</w:t>
                            </w:r>
                          </w:p>
                          <w:p w:rsidR="0001203E" w:rsidRDefault="0001203E" w:rsidP="004C1DEA">
                            <w:pPr>
                              <w:spacing w:afterLines="50" w:after="180" w:line="260" w:lineRule="exact"/>
                              <w:ind w:left="142" w:firstLineChars="100" w:firstLine="220"/>
                              <w:rPr>
                                <w:rFonts w:hAnsi="ＭＳ 明朝"/>
                                <w:sz w:val="22"/>
                                <w:szCs w:val="22"/>
                              </w:rPr>
                            </w:pPr>
                          </w:p>
                          <w:p w:rsidR="0001203E" w:rsidRPr="00F764B8" w:rsidRDefault="0001203E" w:rsidP="004C1DEA">
                            <w:pPr>
                              <w:spacing w:afterLines="50" w:after="180" w:line="260" w:lineRule="exact"/>
                              <w:ind w:left="142" w:firstLineChars="100" w:firstLine="220"/>
                              <w:rPr>
                                <w:rFonts w:hAnsi="ＭＳ 明朝"/>
                                <w:sz w:val="22"/>
                                <w:szCs w:val="22"/>
                              </w:rPr>
                            </w:pPr>
                          </w:p>
                          <w:p w:rsidR="0001203E" w:rsidRPr="009B5BCB" w:rsidRDefault="0001203E" w:rsidP="004C1DEA">
                            <w:pPr>
                              <w:spacing w:afterLines="50" w:after="180" w:line="260" w:lineRule="exact"/>
                              <w:ind w:left="142" w:firstLineChars="100" w:firstLine="220"/>
                              <w:rPr>
                                <w:rFonts w:hAnsi="ＭＳ 明朝"/>
                                <w:sz w:val="22"/>
                                <w:szCs w:val="22"/>
                              </w:rPr>
                            </w:pPr>
                            <w:r w:rsidRPr="00F764B8">
                              <w:rPr>
                                <w:rFonts w:hAnsi="ＭＳ 明朝" w:hint="eastAsia"/>
                                <w:sz w:val="22"/>
                                <w:szCs w:val="22"/>
                              </w:rPr>
                              <w:t>２．自然環境にやさしい土地利用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F970034" id="_x0000_s1127" style="position:absolute;left:0;text-align:left;margin-left:0;margin-top:1.05pt;width:483pt;height:48.7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" strokecolor="gray [1629]" strokeweight="1.5pt">
                <v:stroke dashstyle="3 1" joinstyle="miter"/>
                <v:textbox>
                  <w:txbxContent>
                    <w:p w:rsidR="0001203E" w:rsidRDefault="0001203E" w:rsidP="004C1DEA">
                      <w:pPr>
                        <w:spacing w:afterLines="50" w:after="180" w:line="260" w:lineRule="exact"/>
                        <w:ind w:left="142" w:firstLineChars="100" w:firstLine="220"/>
                        <w:rPr>
                          <w:rFonts w:hAnsi="ＭＳ 明朝"/>
                          <w:sz w:val="22"/>
                          <w:szCs w:val="22"/>
                        </w:rPr>
                      </w:pPr>
                      <w:r w:rsidRPr="00F764B8">
                        <w:rPr>
                          <w:rFonts w:hAnsi="ＭＳ 明朝" w:hint="eastAsia"/>
                          <w:sz w:val="22"/>
                          <w:szCs w:val="22"/>
                        </w:rPr>
                        <w:t>１</w:t>
                      </w:r>
                      <w:r>
                        <w:rPr>
                          <w:rFonts w:hAnsi="ＭＳ 明朝" w:hint="eastAsia"/>
                          <w:sz w:val="22"/>
                          <w:szCs w:val="22"/>
                        </w:rPr>
                        <w:t>．歴史的資産</w:t>
                      </w:r>
                      <w:r w:rsidRPr="00F764B8">
                        <w:rPr>
                          <w:rFonts w:hAnsi="ＭＳ 明朝" w:hint="eastAsia"/>
                          <w:sz w:val="22"/>
                          <w:szCs w:val="22"/>
                        </w:rPr>
                        <w:t>を活かす土地利用</w:t>
                      </w:r>
                    </w:p>
                    <w:p w:rsidR="0001203E" w:rsidRDefault="0001203E" w:rsidP="004C1DEA">
                      <w:pPr>
                        <w:spacing w:afterLines="50" w:after="180" w:line="260" w:lineRule="exact"/>
                        <w:ind w:left="142" w:firstLineChars="100" w:firstLine="220"/>
                        <w:rPr>
                          <w:rFonts w:hAnsi="ＭＳ 明朝"/>
                          <w:sz w:val="22"/>
                          <w:szCs w:val="22"/>
                        </w:rPr>
                      </w:pPr>
                      <w:r>
                        <w:rPr>
                          <w:rFonts w:hAnsi="ＭＳ 明朝" w:hint="eastAsia"/>
                          <w:sz w:val="22"/>
                          <w:szCs w:val="22"/>
                        </w:rPr>
                        <w:t>２．</w:t>
                      </w:r>
                      <w:r>
                        <w:rPr>
                          <w:rFonts w:hAnsi="ＭＳ 明朝"/>
                          <w:sz w:val="22"/>
                          <w:szCs w:val="22"/>
                        </w:rPr>
                        <w:t>自然環境にやさしい土地利用</w:t>
                      </w:r>
                    </w:p>
                    <w:p w:rsidR="0001203E" w:rsidRDefault="0001203E" w:rsidP="004C1DEA">
                      <w:pPr>
                        <w:spacing w:afterLines="50" w:after="180" w:line="260" w:lineRule="exact"/>
                        <w:ind w:left="142" w:firstLineChars="100" w:firstLine="220"/>
                        <w:rPr>
                          <w:rFonts w:hAnsi="ＭＳ 明朝"/>
                          <w:sz w:val="22"/>
                          <w:szCs w:val="22"/>
                        </w:rPr>
                      </w:pPr>
                    </w:p>
                    <w:p w:rsidR="0001203E" w:rsidRPr="00F764B8" w:rsidRDefault="0001203E" w:rsidP="004C1DEA">
                      <w:pPr>
                        <w:spacing w:afterLines="50" w:after="180" w:line="260" w:lineRule="exact"/>
                        <w:ind w:left="142" w:firstLineChars="100" w:firstLine="220"/>
                        <w:rPr>
                          <w:rFonts w:hAnsi="ＭＳ 明朝"/>
                          <w:sz w:val="22"/>
                          <w:szCs w:val="22"/>
                        </w:rPr>
                      </w:pPr>
                    </w:p>
                    <w:p w:rsidR="0001203E" w:rsidRPr="009B5BCB" w:rsidRDefault="0001203E" w:rsidP="004C1DEA">
                      <w:pPr>
                        <w:spacing w:afterLines="50" w:after="180" w:line="260" w:lineRule="exact"/>
                        <w:ind w:left="142" w:firstLineChars="100" w:firstLine="220"/>
                        <w:rPr>
                          <w:rFonts w:hAnsi="ＭＳ 明朝"/>
                          <w:sz w:val="22"/>
                          <w:szCs w:val="22"/>
                        </w:rPr>
                      </w:pPr>
                      <w:r w:rsidRPr="00F764B8">
                        <w:rPr>
                          <w:rFonts w:hAnsi="ＭＳ 明朝" w:hint="eastAsia"/>
                          <w:sz w:val="22"/>
                          <w:szCs w:val="22"/>
                        </w:rPr>
                        <w:t>２．自然環境にやさしい土地利用</w:t>
                      </w:r>
                    </w:p>
                  </w:txbxContent>
                </v:textbox>
                <w10:wrap anchorx="margin"/>
              </v:roundrect>
            </w:pict>
          </mc:Fallback>
        </mc:AlternateContent>
      </w:r>
    </w:p>
    <w:p w:rsidR="004C1DEA" w:rsidRDefault="004C1DEA" w:rsidP="004C1DEA">
      <w:pPr>
        <w:spacing w:afterLines="50" w:after="180"/>
        <w:ind w:left="420"/>
        <w:rPr>
          <w:rFonts w:hAnsi="ＭＳ 明朝"/>
          <w:sz w:val="22"/>
          <w:szCs w:val="22"/>
        </w:rPr>
      </w:pPr>
    </w:p>
    <w:p w:rsidR="001F7261" w:rsidRDefault="001F7261"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37"/>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00DC17D6">
              <w:rPr>
                <w:rFonts w:hint="eastAsia"/>
                <w:b/>
                <w:color w:val="FFFFFF" w:themeColor="background1"/>
              </w:rPr>
              <w:t>歴史的資産</w:t>
            </w:r>
            <w:r w:rsidRPr="00F764B8">
              <w:rPr>
                <w:rFonts w:hint="eastAsia"/>
                <w:b/>
                <w:color w:val="FFFFFF" w:themeColor="background1"/>
              </w:rPr>
              <w:t xml:space="preserve">を活かす土地利用　</w:t>
            </w:r>
          </w:p>
        </w:tc>
      </w:tr>
    </w:tbl>
    <w:p w:rsidR="004C1DEA" w:rsidRPr="003961BD" w:rsidRDefault="004C1DEA" w:rsidP="004C1DEA">
      <w:pPr>
        <w:spacing w:line="300" w:lineRule="exact"/>
        <w:ind w:rightChars="-54" w:right="-108"/>
      </w:pPr>
    </w:p>
    <w:p w:rsidR="004C1DEA" w:rsidRPr="00F764B8" w:rsidRDefault="004C1DEA" w:rsidP="004C1DEA">
      <w:pPr>
        <w:ind w:leftChars="100" w:left="200" w:rightChars="-54" w:right="-108" w:firstLineChars="100" w:firstLine="210"/>
        <w:rPr>
          <w:sz w:val="21"/>
          <w:szCs w:val="21"/>
        </w:rPr>
      </w:pPr>
      <w:r w:rsidRPr="00F764B8">
        <w:rPr>
          <w:rFonts w:hint="eastAsia"/>
          <w:sz w:val="21"/>
          <w:szCs w:val="21"/>
        </w:rPr>
        <w:t>本町の土地利用については、「豊かな田園風景に囲まれた心と文化が交流するまち」の将来像をもとに「安堵町都市計画マスタープラン」に沿って進められています。しかし、土地利用の推進については、行政面だけでなく、地域住民の協力がなければ計画の実現は困難であるため、今後も住民の協力が得られるよう、努力していく必要があります。</w:t>
      </w:r>
    </w:p>
    <w:p w:rsidR="004C1DEA" w:rsidRDefault="00D96D68" w:rsidP="004C1DEA">
      <w:pPr>
        <w:ind w:leftChars="100" w:left="200" w:rightChars="-54" w:right="-108" w:firstLineChars="100" w:firstLine="210"/>
        <w:rPr>
          <w:sz w:val="21"/>
          <w:szCs w:val="21"/>
        </w:rPr>
      </w:pPr>
      <w:r>
        <w:rPr>
          <w:rFonts w:hint="eastAsia"/>
          <w:sz w:val="21"/>
          <w:szCs w:val="21"/>
        </w:rPr>
        <w:t>また、地域住民の協力を得ながら歴史的資産を活かしたまちな</w:t>
      </w:r>
      <w:r w:rsidR="004C1DEA" w:rsidRPr="00F764B8">
        <w:rPr>
          <w:rFonts w:hint="eastAsia"/>
          <w:sz w:val="21"/>
          <w:szCs w:val="21"/>
        </w:rPr>
        <w:t>みを維持するとともに、役場などの公共施設の並ぶ中心地などにおいては、周辺環境や景観との調和を図りながら、地域の特色を活かした土地利用に努めることが重要です。</w:t>
      </w:r>
    </w:p>
    <w:p w:rsidR="004C1DEA" w:rsidRDefault="004C1DEA" w:rsidP="004C1DEA">
      <w:pPr>
        <w:ind w:leftChars="100" w:left="200" w:rightChars="-54" w:right="-108" w:firstLineChars="100" w:firstLine="210"/>
        <w:rPr>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F764B8">
              <w:rPr>
                <w:rFonts w:hint="eastAsia"/>
                <w:b/>
                <w:color w:val="FFFFFF" w:themeColor="background1"/>
              </w:rPr>
              <w:t xml:space="preserve">自然環境にやさしい土地利用　</w:t>
            </w:r>
          </w:p>
        </w:tc>
      </w:tr>
    </w:tbl>
    <w:p w:rsidR="004C1DEA" w:rsidRPr="003961BD" w:rsidRDefault="004C1DEA" w:rsidP="004C1DEA">
      <w:pPr>
        <w:spacing w:line="300" w:lineRule="exact"/>
        <w:ind w:rightChars="-54" w:right="-108"/>
      </w:pPr>
    </w:p>
    <w:p w:rsidR="004C1DEA" w:rsidRDefault="004C1DEA" w:rsidP="004C1DEA">
      <w:pPr>
        <w:ind w:leftChars="100" w:left="200" w:rightChars="-54" w:right="-108" w:firstLineChars="100" w:firstLine="210"/>
        <w:rPr>
          <w:sz w:val="21"/>
          <w:szCs w:val="21"/>
        </w:rPr>
      </w:pPr>
      <w:r w:rsidRPr="00F764B8">
        <w:rPr>
          <w:rFonts w:hint="eastAsia"/>
          <w:sz w:val="21"/>
          <w:szCs w:val="21"/>
        </w:rPr>
        <w:t>居住環境整備のためには一定程度の開発は必要ですが、緑豊かな地域を守り次世代に継承していくため</w:t>
      </w:r>
      <w:r w:rsidR="00DC17D6">
        <w:rPr>
          <w:rFonts w:hint="eastAsia"/>
          <w:sz w:val="21"/>
          <w:szCs w:val="21"/>
        </w:rPr>
        <w:t>には、事前の環境影響評価を実施し、生態系や景観への配慮、自然環境</w:t>
      </w:r>
      <w:r w:rsidRPr="00F764B8">
        <w:rPr>
          <w:rFonts w:hint="eastAsia"/>
          <w:sz w:val="21"/>
          <w:szCs w:val="21"/>
        </w:rPr>
        <w:t>の活用を重視する必要があります。安堵町の豊かな自然景観を次世代に引き継ぐため、保全に努め、自然の仕組みに沿った土地利用を進めることが課題です。</w:t>
      </w:r>
    </w:p>
    <w:p w:rsidR="004C1DEA" w:rsidRDefault="004C1DEA" w:rsidP="004C1DEA">
      <w:pPr>
        <w:ind w:leftChars="100" w:left="200" w:rightChars="-54" w:right="-108" w:firstLineChars="100" w:firstLine="221"/>
        <w:rPr>
          <w:rFonts w:hAnsi="ＭＳ 明朝"/>
          <w:b/>
          <w:sz w:val="22"/>
          <w:szCs w:val="22"/>
        </w:rPr>
      </w:pPr>
    </w:p>
    <w:p w:rsidR="004C1DEA" w:rsidRDefault="004C1DEA" w:rsidP="004C1DEA">
      <w:pPr>
        <w:widowControl/>
        <w:jc w:val="left"/>
        <w:rPr>
          <w:rFonts w:hAnsi="ＭＳ 明朝"/>
          <w:b/>
          <w:sz w:val="22"/>
          <w:szCs w:val="22"/>
        </w:rPr>
      </w:pPr>
      <w:r>
        <w:rPr>
          <w:rFonts w:hAnsi="ＭＳ 明朝"/>
          <w:b/>
          <w:sz w:val="22"/>
          <w:szCs w:val="22"/>
        </w:rPr>
        <w:br w:type="page"/>
      </w:r>
    </w:p>
    <w:p w:rsidR="004C1DEA" w:rsidRDefault="004C1DEA" w:rsidP="004C1DEA">
      <w:pPr>
        <w:spacing w:afterLines="50" w:after="180"/>
        <w:rPr>
          <w:rFonts w:hAnsi="ＭＳ 明朝"/>
          <w:b/>
          <w:sz w:val="22"/>
          <w:szCs w:val="22"/>
        </w:rPr>
      </w:pPr>
      <w:r w:rsidRPr="009B5BCB">
        <w:rPr>
          <w:rFonts w:hAnsi="ＭＳ 明朝" w:hint="eastAsia"/>
          <w:b/>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00DC17D6">
              <w:rPr>
                <w:rFonts w:hAnsi="HG丸ｺﾞｼｯｸM-PRO" w:cs="ＭＳ Ｐゴシック" w:hint="eastAsia"/>
                <w:kern w:val="0"/>
              </w:rPr>
              <w:t>歴史的資産</w:t>
            </w:r>
            <w:r w:rsidRPr="00F764B8">
              <w:rPr>
                <w:rFonts w:hAnsi="HG丸ｺﾞｼｯｸM-PRO" w:cs="ＭＳ Ｐゴシック" w:hint="eastAsia"/>
                <w:kern w:val="0"/>
              </w:rPr>
              <w:t>を活かす土地利用</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F764B8" w:rsidRDefault="004C1DEA" w:rsidP="004C1DEA">
            <w:pPr>
              <w:spacing w:line="300" w:lineRule="exact"/>
              <w:ind w:leftChars="21" w:left="42" w:rightChars="21" w:right="42" w:firstLineChars="100" w:firstLine="200"/>
              <w:rPr>
                <w:color w:val="auto"/>
              </w:rPr>
            </w:pPr>
            <w:r w:rsidRPr="00F764B8">
              <w:rPr>
                <w:rFonts w:hint="eastAsia"/>
                <w:color w:val="auto"/>
              </w:rPr>
              <w:t>都市計画の基本的な方針となる「安堵町都市計画マスタープラン」に基づきつつ、住民の協力を得ながら、引き続き計画的かつ調和のとれた魅力ある土地利用の推進に努めます。</w:t>
            </w:r>
          </w:p>
          <w:p w:rsidR="004C1DEA" w:rsidRPr="00913ED5" w:rsidRDefault="00DC17D6" w:rsidP="004C1DEA">
            <w:pPr>
              <w:widowControl/>
              <w:ind w:leftChars="21" w:left="42" w:rightChars="21" w:right="42" w:firstLineChars="100" w:firstLine="200"/>
              <w:jc w:val="left"/>
              <w:rPr>
                <w:rFonts w:hAnsi="HG丸ｺﾞｼｯｸM-PRO" w:cs="ＭＳ Ｐゴシック"/>
                <w:kern w:val="0"/>
              </w:rPr>
            </w:pPr>
            <w:r>
              <w:rPr>
                <w:rFonts w:hint="eastAsia"/>
                <w:color w:val="auto"/>
              </w:rPr>
              <w:t>住民の協力を得ながら、歴史的資産を活かした歴史的なまちな</w:t>
            </w:r>
            <w:r w:rsidR="004C1DEA" w:rsidRPr="00F764B8">
              <w:rPr>
                <w:rFonts w:hint="eastAsia"/>
                <w:color w:val="auto"/>
              </w:rPr>
              <w:t>みを維持するとともに、中心地などにおいても周辺環境や景観との調和を図りながら、土地利用に努めます。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sidRPr="00F764B8">
              <w:rPr>
                <w:rFonts w:hAnsi="HG丸ｺﾞｼｯｸM-PRO" w:cs="ＭＳ Ｐゴシック" w:hint="eastAsia"/>
                <w:kern w:val="0"/>
              </w:rPr>
              <w:t>産業建設課</w:t>
            </w:r>
          </w:p>
        </w:tc>
      </w:tr>
      <w:tr w:rsidR="004C1DEA" w:rsidRPr="00913ED5" w:rsidTr="004C1DEA">
        <w:trPr>
          <w:trHeight w:val="409"/>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Pr="00F764B8" w:rsidRDefault="004C1DEA" w:rsidP="004C1DEA">
            <w:pPr>
              <w:widowControl/>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Pr="00F764B8">
              <w:rPr>
                <w:rFonts w:hAnsi="HG丸ｺﾞｼｯｸM-PRO" w:cs="ＭＳ Ｐゴシック" w:hint="eastAsia"/>
                <w:kern w:val="0"/>
              </w:rPr>
              <w:t>自然環境にやさしい土地利用</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F764B8" w:rsidRDefault="004C1DEA" w:rsidP="004C1DEA">
            <w:pPr>
              <w:spacing w:line="300" w:lineRule="exact"/>
              <w:ind w:leftChars="21" w:left="42" w:rightChars="21" w:right="42" w:firstLineChars="100" w:firstLine="200"/>
              <w:rPr>
                <w:color w:val="auto"/>
              </w:rPr>
            </w:pPr>
            <w:r w:rsidRPr="00F764B8">
              <w:rPr>
                <w:rFonts w:hint="eastAsia"/>
                <w:color w:val="auto"/>
              </w:rPr>
              <w:t>豊かな自然を守り、次世代に継承していくため、自然環境に配慮した土地利用を進めます。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F764B8" w:rsidRDefault="004C1DEA" w:rsidP="004C1DEA">
            <w:pPr>
              <w:widowControl/>
              <w:jc w:val="center"/>
              <w:rPr>
                <w:rFonts w:hAnsi="HG丸ｺﾞｼｯｸM-PRO" w:cs="ＭＳ Ｐゴシック"/>
                <w:kern w:val="0"/>
              </w:rPr>
            </w:pPr>
            <w:r w:rsidRPr="00F764B8">
              <w:rPr>
                <w:rFonts w:hAnsi="HG丸ｺﾞｼｯｸM-PRO" w:cs="ＭＳ Ｐゴシック" w:hint="eastAsia"/>
                <w:kern w:val="0"/>
              </w:rPr>
              <w:t>産業建設課</w:t>
            </w:r>
          </w:p>
        </w:tc>
      </w:tr>
    </w:tbl>
    <w:p w:rsidR="004C1DEA" w:rsidRDefault="004C1DEA" w:rsidP="004C1DEA">
      <w:pPr>
        <w:ind w:left="142" w:rightChars="-54" w:right="-108"/>
        <w:rPr>
          <w:color w:val="000000" w:themeColor="text1"/>
          <w:sz w:val="22"/>
          <w:szCs w:val="22"/>
        </w:rPr>
      </w:pPr>
    </w:p>
    <w:p w:rsidR="004C1DEA" w:rsidRDefault="004C1DEA" w:rsidP="004C1DEA">
      <w:pPr>
        <w:widowControl/>
        <w:jc w:val="left"/>
        <w:rPr>
          <w:color w:val="000000" w:themeColor="text1"/>
          <w:sz w:val="22"/>
          <w:szCs w:val="22"/>
        </w:rPr>
      </w:pPr>
      <w:r>
        <w:rPr>
          <w:color w:val="000000" w:themeColor="text1"/>
          <w:sz w:val="22"/>
          <w:szCs w:val="22"/>
        </w:rPr>
        <w:br w:type="page"/>
      </w:r>
    </w:p>
    <w:p w:rsidR="004C1DEA" w:rsidRPr="00236E4C" w:rsidRDefault="004C1DEA" w:rsidP="004C1DEA">
      <w:pPr>
        <w:ind w:firstLineChars="100" w:firstLine="360"/>
        <w:outlineLvl w:val="0"/>
        <w:rPr>
          <w:rFonts w:hAnsi="ＭＳ 明朝"/>
          <w:sz w:val="36"/>
          <w:szCs w:val="36"/>
        </w:rPr>
      </w:pPr>
      <w:bookmarkStart w:id="79" w:name="_Toc472330488"/>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2</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道路交通</w:t>
      </w:r>
      <w:bookmarkEnd w:id="79"/>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96480" behindDoc="1" locked="0" layoutInCell="1" allowOverlap="1" wp14:anchorId="1EBCBB93" wp14:editId="4974B1E5">
                <wp:simplePos x="0" y="0"/>
                <wp:positionH relativeFrom="column">
                  <wp:posOffset>0</wp:posOffset>
                </wp:positionH>
                <wp:positionV relativeFrom="paragraph">
                  <wp:posOffset>-457200</wp:posOffset>
                </wp:positionV>
                <wp:extent cx="6134100" cy="456565"/>
                <wp:effectExtent l="19050" t="19050" r="19050" b="19685"/>
                <wp:wrapNone/>
                <wp:docPr id="31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34F7E" id="Rectangle 67" o:spid="_x0000_s1026" style="position:absolute;left:0;text-align:left;margin-left:0;margin-top:-36pt;width:483pt;height:35.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BhHXAF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97504" behindDoc="0" locked="0" layoutInCell="1" allowOverlap="1" wp14:anchorId="1CD98093" wp14:editId="5F264DD5">
                <wp:simplePos x="0" y="0"/>
                <wp:positionH relativeFrom="column">
                  <wp:posOffset>-6216</wp:posOffset>
                </wp:positionH>
                <wp:positionV relativeFrom="paragraph">
                  <wp:posOffset>86026</wp:posOffset>
                </wp:positionV>
                <wp:extent cx="6134100" cy="842210"/>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42210"/>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EE295A">
                              <w:rPr>
                                <w:rFonts w:hAnsi="ＭＳ 明朝" w:hint="eastAsia"/>
                                <w:sz w:val="22"/>
                                <w:szCs w:val="22"/>
                              </w:rPr>
                              <w:t>周辺地域と結ぶ広域的な道路・交通網の整備とともに、住民の日常生活の</w:t>
                            </w:r>
                            <w:r>
                              <w:rPr>
                                <w:rFonts w:hAnsi="ＭＳ 明朝" w:hint="eastAsia"/>
                                <w:sz w:val="22"/>
                                <w:szCs w:val="22"/>
                              </w:rPr>
                              <w:t>移動手段を確保し、人の往来がしやすく、地域が活性化する</w:t>
                            </w:r>
                            <w:r w:rsidRPr="00EE295A">
                              <w:rPr>
                                <w:rFonts w:hAnsi="ＭＳ 明朝" w:hint="eastAsia"/>
                                <w:sz w:val="22"/>
                                <w:szCs w:val="22"/>
                              </w:rPr>
                              <w:t>交通ネットワークの整備を推進します。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D98093" id="_x0000_s1128" style="position:absolute;left:0;text-align:left;margin-left:-.5pt;margin-top:6.75pt;width:483pt;height:66.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EE295A">
                        <w:rPr>
                          <w:rFonts w:hAnsi="ＭＳ 明朝" w:hint="eastAsia"/>
                          <w:sz w:val="22"/>
                          <w:szCs w:val="22"/>
                        </w:rPr>
                        <w:t>周辺地域と結ぶ広域的な道路・交通網の整備とともに、住民の日常生活の</w:t>
                      </w:r>
                      <w:r>
                        <w:rPr>
                          <w:rFonts w:hAnsi="ＭＳ 明朝" w:hint="eastAsia"/>
                          <w:sz w:val="22"/>
                          <w:szCs w:val="22"/>
                        </w:rPr>
                        <w:t>移動手段を確保し、人の往来がしやすく、地域が活性化する</w:t>
                      </w:r>
                      <w:r w:rsidRPr="00EE295A">
                        <w:rPr>
                          <w:rFonts w:hAnsi="ＭＳ 明朝" w:hint="eastAsia"/>
                          <w:sz w:val="22"/>
                          <w:szCs w:val="22"/>
                        </w:rPr>
                        <w:t>交通ネットワークの整備を推進します。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98528" behindDoc="0" locked="0" layoutInCell="1" allowOverlap="1" wp14:anchorId="5B84DAB0" wp14:editId="12C68AE0">
                <wp:simplePos x="0" y="0"/>
                <wp:positionH relativeFrom="column">
                  <wp:posOffset>25868</wp:posOffset>
                </wp:positionH>
                <wp:positionV relativeFrom="paragraph">
                  <wp:posOffset>278531</wp:posOffset>
                </wp:positionV>
                <wp:extent cx="6134100" cy="1090863"/>
                <wp:effectExtent l="0" t="0" r="19050" b="1460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090863"/>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EE295A" w:rsidRDefault="0001203E" w:rsidP="004C1DEA">
                            <w:pPr>
                              <w:spacing w:afterLines="50" w:after="180" w:line="260" w:lineRule="exact"/>
                              <w:ind w:left="142" w:firstLineChars="100" w:firstLine="220"/>
                              <w:rPr>
                                <w:rFonts w:hAnsi="ＭＳ 明朝"/>
                                <w:sz w:val="22"/>
                                <w:szCs w:val="22"/>
                              </w:rPr>
                            </w:pPr>
                            <w:r w:rsidRPr="00EE295A">
                              <w:rPr>
                                <w:rFonts w:hAnsi="ＭＳ 明朝" w:hint="eastAsia"/>
                                <w:sz w:val="22"/>
                                <w:szCs w:val="22"/>
                              </w:rPr>
                              <w:t>１．地域の内外を結ぶ道路網の整備</w:t>
                            </w:r>
                          </w:p>
                          <w:p w:rsidR="0001203E" w:rsidRPr="00EE295A" w:rsidRDefault="0001203E" w:rsidP="004C1DEA">
                            <w:pPr>
                              <w:spacing w:afterLines="50" w:after="180" w:line="260" w:lineRule="exact"/>
                              <w:ind w:left="142" w:firstLineChars="100" w:firstLine="220"/>
                              <w:rPr>
                                <w:rFonts w:hAnsi="ＭＳ 明朝"/>
                                <w:sz w:val="22"/>
                                <w:szCs w:val="22"/>
                              </w:rPr>
                            </w:pPr>
                            <w:r w:rsidRPr="00EE295A">
                              <w:rPr>
                                <w:rFonts w:hAnsi="ＭＳ 明朝" w:hint="eastAsia"/>
                                <w:sz w:val="22"/>
                                <w:szCs w:val="22"/>
                              </w:rPr>
                              <w:t>２．安全で快適な道路空間の形成</w:t>
                            </w:r>
                          </w:p>
                          <w:p w:rsidR="0001203E" w:rsidRPr="009B5BCB" w:rsidRDefault="0001203E" w:rsidP="004C1DEA">
                            <w:pPr>
                              <w:spacing w:afterLines="50" w:after="180" w:line="260" w:lineRule="exact"/>
                              <w:ind w:left="142" w:firstLineChars="100" w:firstLine="220"/>
                              <w:rPr>
                                <w:rFonts w:hAnsi="ＭＳ 明朝"/>
                                <w:sz w:val="22"/>
                                <w:szCs w:val="22"/>
                              </w:rPr>
                            </w:pPr>
                            <w:r>
                              <w:rPr>
                                <w:rFonts w:hAnsi="ＭＳ 明朝" w:hint="eastAsia"/>
                                <w:sz w:val="22"/>
                                <w:szCs w:val="22"/>
                              </w:rPr>
                              <w:t>３．住民の移動手段</w:t>
                            </w:r>
                            <w:r w:rsidRPr="00EE295A">
                              <w:rPr>
                                <w:rFonts w:hAnsi="ＭＳ 明朝" w:hint="eastAsia"/>
                                <w:sz w:val="22"/>
                                <w:szCs w:val="22"/>
                              </w:rPr>
                              <w:t xml:space="preserve">としてのバス交通の充実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B84DAB0" id="_x0000_s1129" style="position:absolute;left:0;text-align:left;margin-left:2.05pt;margin-top:21.95pt;width:483pt;height:85.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" strokecolor="gray [1629]" strokeweight="1.5pt">
                <v:stroke dashstyle="3 1" joinstyle="miter"/>
                <v:textbox>
                  <w:txbxContent>
                    <w:p w:rsidR="0001203E" w:rsidRPr="00EE295A" w:rsidRDefault="0001203E" w:rsidP="004C1DEA">
                      <w:pPr>
                        <w:spacing w:afterLines="50" w:after="180" w:line="260" w:lineRule="exact"/>
                        <w:ind w:left="142" w:firstLineChars="100" w:firstLine="220"/>
                        <w:rPr>
                          <w:rFonts w:hAnsi="ＭＳ 明朝"/>
                          <w:sz w:val="22"/>
                          <w:szCs w:val="22"/>
                        </w:rPr>
                      </w:pPr>
                      <w:r w:rsidRPr="00EE295A">
                        <w:rPr>
                          <w:rFonts w:hAnsi="ＭＳ 明朝" w:hint="eastAsia"/>
                          <w:sz w:val="22"/>
                          <w:szCs w:val="22"/>
                        </w:rPr>
                        <w:t>１．地域の内外を結ぶ道路網の整備</w:t>
                      </w:r>
                    </w:p>
                    <w:p w:rsidR="0001203E" w:rsidRPr="00EE295A" w:rsidRDefault="0001203E" w:rsidP="004C1DEA">
                      <w:pPr>
                        <w:spacing w:afterLines="50" w:after="180" w:line="260" w:lineRule="exact"/>
                        <w:ind w:left="142" w:firstLineChars="100" w:firstLine="220"/>
                        <w:rPr>
                          <w:rFonts w:hAnsi="ＭＳ 明朝"/>
                          <w:sz w:val="22"/>
                          <w:szCs w:val="22"/>
                        </w:rPr>
                      </w:pPr>
                      <w:r w:rsidRPr="00EE295A">
                        <w:rPr>
                          <w:rFonts w:hAnsi="ＭＳ 明朝" w:hint="eastAsia"/>
                          <w:sz w:val="22"/>
                          <w:szCs w:val="22"/>
                        </w:rPr>
                        <w:t>２．安全で快適な道路空間の形成</w:t>
                      </w:r>
                    </w:p>
                    <w:p w:rsidR="0001203E" w:rsidRPr="009B5BCB" w:rsidRDefault="0001203E" w:rsidP="004C1DEA">
                      <w:pPr>
                        <w:spacing w:afterLines="50" w:after="180" w:line="260" w:lineRule="exact"/>
                        <w:ind w:left="142" w:firstLineChars="100" w:firstLine="220"/>
                        <w:rPr>
                          <w:rFonts w:hAnsi="ＭＳ 明朝"/>
                          <w:sz w:val="22"/>
                          <w:szCs w:val="22"/>
                        </w:rPr>
                      </w:pPr>
                      <w:r>
                        <w:rPr>
                          <w:rFonts w:hAnsi="ＭＳ 明朝" w:hint="eastAsia"/>
                          <w:sz w:val="22"/>
                          <w:szCs w:val="22"/>
                        </w:rPr>
                        <w:t>３．住民の移動手段</w:t>
                      </w:r>
                      <w:r w:rsidRPr="00EE295A">
                        <w:rPr>
                          <w:rFonts w:hAnsi="ＭＳ 明朝" w:hint="eastAsia"/>
                          <w:sz w:val="22"/>
                          <w:szCs w:val="22"/>
                        </w:rPr>
                        <w:t xml:space="preserve">としてのバス交通の充実 </w:t>
                      </w:r>
                    </w:p>
                  </w:txbxContent>
                </v:textbox>
              </v:roundrect>
            </w:pict>
          </mc:Fallback>
        </mc:AlternateContent>
      </w:r>
      <w:r w:rsidRPr="009B5BCB">
        <w:rPr>
          <w:rFonts w:hAnsi="ＭＳ 明朝" w:hint="eastAsia"/>
          <w:b/>
          <w:sz w:val="22"/>
          <w:szCs w:val="22"/>
        </w:rPr>
        <w:t>【</w:t>
      </w:r>
      <w:r w:rsidRPr="00A84D95">
        <w:rPr>
          <w:rFonts w:hAnsi="ＭＳ 明朝" w:hint="eastAsia"/>
          <w:b/>
          <w:spacing w:val="37"/>
          <w:kern w:val="0"/>
          <w:sz w:val="22"/>
          <w:szCs w:val="22"/>
          <w:fitText w:val="1105" w:id="1255284739"/>
        </w:rPr>
        <w:t>重点目</w:t>
      </w:r>
      <w:r w:rsidRPr="00A84D95">
        <w:rPr>
          <w:rFonts w:hAnsi="ＭＳ 明朝" w:hint="eastAsia"/>
          <w:b/>
          <w:kern w:val="0"/>
          <w:sz w:val="22"/>
          <w:szCs w:val="22"/>
          <w:fitText w:val="1105" w:id="1255284739"/>
        </w:rPr>
        <w:t>標</w:t>
      </w:r>
      <w:r w:rsidRPr="009B5BCB">
        <w:rPr>
          <w:rFonts w:hAnsi="ＭＳ 明朝" w:hint="eastAsia"/>
          <w:b/>
          <w:sz w:val="22"/>
          <w:szCs w:val="22"/>
        </w:rPr>
        <w:t>】</w:t>
      </w:r>
    </w:p>
    <w:p w:rsidR="004C1DEA" w:rsidRDefault="004C1DEA" w:rsidP="004C1DEA">
      <w:pPr>
        <w:spacing w:afterLines="50" w:after="180"/>
        <w:ind w:left="420"/>
        <w:rPr>
          <w:rFonts w:hAnsi="ＭＳ 明朝"/>
          <w:sz w:val="22"/>
          <w:szCs w:val="22"/>
        </w:rPr>
      </w:pPr>
    </w:p>
    <w:p w:rsidR="004C1DEA" w:rsidRDefault="004C1DEA" w:rsidP="004C1DEA">
      <w:pPr>
        <w:spacing w:afterLines="50" w:after="180"/>
        <w:ind w:left="420"/>
        <w:rPr>
          <w:rFonts w:hAnsi="ＭＳ 明朝"/>
          <w:sz w:val="22"/>
          <w:szCs w:val="22"/>
        </w:rPr>
      </w:pPr>
    </w:p>
    <w:p w:rsidR="004C1DEA" w:rsidRDefault="004C1DEA" w:rsidP="004C1DEA">
      <w:pPr>
        <w:spacing w:afterLines="50" w:after="180"/>
        <w:ind w:left="420"/>
        <w:rPr>
          <w:rFonts w:hAnsi="ＭＳ 明朝"/>
          <w:sz w:val="22"/>
          <w:szCs w:val="22"/>
        </w:rPr>
      </w:pP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40"/>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EE295A">
              <w:rPr>
                <w:rFonts w:hint="eastAsia"/>
                <w:b/>
                <w:color w:val="FFFFFF" w:themeColor="background1"/>
              </w:rPr>
              <w:t>地域の内外を結ぶ道路網の整備</w:t>
            </w:r>
            <w:r w:rsidRPr="00F764B8">
              <w:rPr>
                <w:rFonts w:hint="eastAsia"/>
                <w:b/>
                <w:color w:val="FFFFFF" w:themeColor="background1"/>
              </w:rPr>
              <w:t xml:space="preserve">　</w:t>
            </w:r>
          </w:p>
        </w:tc>
      </w:tr>
    </w:tbl>
    <w:p w:rsidR="004C1DEA" w:rsidRPr="003961BD" w:rsidRDefault="004C1DEA" w:rsidP="004C1DEA">
      <w:pPr>
        <w:spacing w:line="300" w:lineRule="exact"/>
        <w:ind w:rightChars="-54" w:right="-108"/>
      </w:pPr>
    </w:p>
    <w:p w:rsidR="004C1DEA" w:rsidRPr="00EE295A" w:rsidRDefault="004C1DEA" w:rsidP="004C1DEA">
      <w:pPr>
        <w:ind w:leftChars="100" w:left="200" w:rightChars="-54" w:right="-108" w:firstLineChars="100" w:firstLine="210"/>
        <w:rPr>
          <w:sz w:val="21"/>
          <w:szCs w:val="21"/>
        </w:rPr>
      </w:pPr>
      <w:r w:rsidRPr="00EE295A">
        <w:rPr>
          <w:rFonts w:hint="eastAsia"/>
          <w:sz w:val="21"/>
          <w:szCs w:val="21"/>
        </w:rPr>
        <w:t>総合的な道路体系の確立については、県道天理斑鳩線の整備は完了し</w:t>
      </w:r>
      <w:r w:rsidR="0046786B">
        <w:rPr>
          <w:rFonts w:hint="eastAsia"/>
          <w:sz w:val="21"/>
          <w:szCs w:val="21"/>
        </w:rPr>
        <w:t>ています。</w:t>
      </w:r>
      <w:r w:rsidRPr="00EE295A">
        <w:rPr>
          <w:rFonts w:hint="eastAsia"/>
          <w:sz w:val="21"/>
          <w:szCs w:val="21"/>
        </w:rPr>
        <w:t>都市計画道路の安堵王寺線、大和郡山広陵線については、町内の約</w:t>
      </w:r>
      <w:r w:rsidR="00627249">
        <w:rPr>
          <w:rFonts w:hint="eastAsia"/>
          <w:sz w:val="21"/>
          <w:szCs w:val="21"/>
        </w:rPr>
        <w:t>2</w:t>
      </w:r>
      <w:r w:rsidRPr="00EE295A">
        <w:rPr>
          <w:rFonts w:hint="eastAsia"/>
          <w:sz w:val="21"/>
          <w:szCs w:val="21"/>
        </w:rPr>
        <w:t>／</w:t>
      </w:r>
      <w:r w:rsidR="00627249">
        <w:rPr>
          <w:rFonts w:hint="eastAsia"/>
          <w:sz w:val="21"/>
          <w:szCs w:val="21"/>
        </w:rPr>
        <w:t>3</w:t>
      </w:r>
      <w:r w:rsidRPr="00EE295A">
        <w:rPr>
          <w:rFonts w:hint="eastAsia"/>
          <w:sz w:val="21"/>
          <w:szCs w:val="21"/>
        </w:rPr>
        <w:t>が整備完了しており、</w:t>
      </w:r>
      <w:r w:rsidRPr="00CD2948">
        <w:rPr>
          <w:rFonts w:hint="eastAsia"/>
          <w:sz w:val="21"/>
          <w:szCs w:val="21"/>
        </w:rPr>
        <w:t>残りの整備については今後も事業の推進を県に要望するとともに、近隣町と協議し、早期完成に努めることが必要です。</w:t>
      </w:r>
      <w:r w:rsidRPr="00EE295A">
        <w:rPr>
          <w:rFonts w:hint="eastAsia"/>
          <w:sz w:val="21"/>
          <w:szCs w:val="21"/>
        </w:rPr>
        <w:t>また、身近な生活道路整備を行ってきましたが、今後も引き続き道路整備を推進することが重要です。</w:t>
      </w:r>
    </w:p>
    <w:p w:rsidR="004C1DEA" w:rsidRPr="00EE295A" w:rsidRDefault="0046786B" w:rsidP="004C1DEA">
      <w:pPr>
        <w:ind w:leftChars="100" w:left="200" w:rightChars="-54" w:right="-108" w:firstLineChars="100" w:firstLine="210"/>
        <w:rPr>
          <w:sz w:val="21"/>
          <w:szCs w:val="21"/>
        </w:rPr>
      </w:pPr>
      <w:r>
        <w:rPr>
          <w:rFonts w:hint="eastAsia"/>
          <w:sz w:val="21"/>
          <w:szCs w:val="21"/>
        </w:rPr>
        <w:t>農道</w:t>
      </w:r>
      <w:r w:rsidR="004C1DEA" w:rsidRPr="00EE295A">
        <w:rPr>
          <w:rFonts w:hint="eastAsia"/>
          <w:sz w:val="21"/>
          <w:szCs w:val="21"/>
        </w:rPr>
        <w:t>整備</w:t>
      </w:r>
      <w:r>
        <w:rPr>
          <w:rFonts w:hint="eastAsia"/>
          <w:sz w:val="21"/>
          <w:szCs w:val="21"/>
        </w:rPr>
        <w:t>については</w:t>
      </w:r>
      <w:r w:rsidR="00DC17D6">
        <w:rPr>
          <w:rFonts w:hint="eastAsia"/>
          <w:sz w:val="21"/>
          <w:szCs w:val="21"/>
        </w:rPr>
        <w:t>、現状に見合った利便性を考慮し、計画</w:t>
      </w:r>
      <w:r w:rsidR="004C1DEA" w:rsidRPr="00EE295A">
        <w:rPr>
          <w:rFonts w:hint="eastAsia"/>
          <w:sz w:val="21"/>
          <w:szCs w:val="21"/>
        </w:rPr>
        <w:t>を見直すとともに、地元要望箇所の整理により年次計画を立案し、計画的に事業の推進を図ることが課題となっています。</w:t>
      </w:r>
    </w:p>
    <w:p w:rsidR="004C1DEA" w:rsidRDefault="004C1DEA" w:rsidP="004C1DEA">
      <w:pPr>
        <w:ind w:leftChars="100" w:left="200" w:rightChars="-54" w:right="-108" w:firstLineChars="100" w:firstLine="210"/>
        <w:rPr>
          <w:sz w:val="21"/>
          <w:szCs w:val="21"/>
        </w:rPr>
      </w:pPr>
      <w:r w:rsidRPr="00EE295A">
        <w:rPr>
          <w:rFonts w:hint="eastAsia"/>
          <w:sz w:val="21"/>
          <w:szCs w:val="21"/>
        </w:rPr>
        <w:t>橋梁整備については、新設予定はありませんが既設橋については、長寿命化計画</w:t>
      </w:r>
      <w:r w:rsidR="008C31DB">
        <w:rPr>
          <w:rFonts w:hint="eastAsia"/>
          <w:sz w:val="21"/>
          <w:szCs w:val="21"/>
        </w:rPr>
        <w:t>に基づき、</w:t>
      </w:r>
      <w:r w:rsidRPr="00EE295A">
        <w:rPr>
          <w:rFonts w:hint="eastAsia"/>
          <w:sz w:val="21"/>
          <w:szCs w:val="21"/>
        </w:rPr>
        <w:t>維持管理費の平準化を図っていきます。</w:t>
      </w:r>
    </w:p>
    <w:p w:rsidR="004C1DEA" w:rsidRDefault="004C1DEA" w:rsidP="004C1DEA">
      <w:pPr>
        <w:ind w:leftChars="100" w:left="200" w:rightChars="-54" w:right="-108" w:firstLineChars="100" w:firstLine="210"/>
        <w:rPr>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EE295A">
              <w:rPr>
                <w:rFonts w:hint="eastAsia"/>
                <w:b/>
                <w:color w:val="FFFFFF" w:themeColor="background1"/>
              </w:rPr>
              <w:t>安全で快適な道路空間の形成</w:t>
            </w:r>
            <w:r w:rsidRPr="00F764B8">
              <w:rPr>
                <w:rFonts w:hint="eastAsia"/>
                <w:b/>
                <w:color w:val="FFFFFF" w:themeColor="background1"/>
              </w:rPr>
              <w:t xml:space="preserve">　</w:t>
            </w:r>
          </w:p>
        </w:tc>
      </w:tr>
    </w:tbl>
    <w:p w:rsidR="004C1DEA" w:rsidRPr="003961BD" w:rsidRDefault="004C1DEA" w:rsidP="004C1DEA">
      <w:pPr>
        <w:spacing w:line="300" w:lineRule="exact"/>
        <w:ind w:rightChars="-54" w:right="-108"/>
      </w:pPr>
    </w:p>
    <w:p w:rsidR="004C1DEA" w:rsidRDefault="004C1DEA" w:rsidP="004C1DEA">
      <w:pPr>
        <w:ind w:leftChars="100" w:left="200" w:rightChars="-54" w:right="-108" w:firstLineChars="100" w:firstLine="210"/>
        <w:rPr>
          <w:rFonts w:hAnsi="ＭＳ 明朝"/>
          <w:b/>
          <w:sz w:val="22"/>
          <w:szCs w:val="22"/>
        </w:rPr>
      </w:pPr>
      <w:r w:rsidRPr="00EE295A">
        <w:rPr>
          <w:rFonts w:hint="eastAsia"/>
          <w:sz w:val="21"/>
          <w:szCs w:val="21"/>
        </w:rPr>
        <w:t>道路においては、現在、状況に応じて街路灯を設置しています。一方、歩道については、既存の町道への設置が困難であるため、都市計画道路である東西線の整備に合わせて、歩道を設置しています。そのため、今後は、ユニバーサルデザインの視点から主要町道を総点検し、安全でゆとりのある道づくりに取り組むことが大切です。そして、自転車道（奈良市～明日香）の活用方法として、町内の観光の移動手段を自転車と位置付け、それに伴う道路整備とともに案内標識の整備を行います。また、道路改修などの整備については、下水道工事とあわせて路面整備や道路排水の整備を行い、より効率的に安全な道をつくることが必要です。</w:t>
      </w:r>
    </w:p>
    <w:p w:rsidR="004C1DEA" w:rsidRDefault="004C1DEA" w:rsidP="004C1DEA">
      <w:pPr>
        <w:widowControl/>
        <w:jc w:val="left"/>
        <w:rPr>
          <w:rFonts w:hAnsi="ＭＳ 明朝"/>
          <w:b/>
          <w:sz w:val="22"/>
          <w:szCs w:val="22"/>
        </w:rPr>
      </w:pPr>
      <w:r>
        <w:rPr>
          <w:rFonts w:hAnsi="ＭＳ 明朝"/>
          <w:b/>
          <w:sz w:val="22"/>
          <w:szCs w:val="22"/>
        </w:rPr>
        <w:br w:type="page"/>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5762EA" w:rsidP="0046786B">
            <w:pPr>
              <w:spacing w:line="300" w:lineRule="exact"/>
              <w:ind w:rightChars="-54" w:right="-108"/>
            </w:pPr>
            <w:r>
              <w:rPr>
                <w:rFonts w:hint="eastAsia"/>
                <w:b/>
                <w:color w:val="FFFFFF" w:themeColor="background1"/>
              </w:rPr>
              <w:lastRenderedPageBreak/>
              <w:t>３</w:t>
            </w:r>
            <w:r w:rsidR="004C1DEA">
              <w:rPr>
                <w:rFonts w:hint="eastAsia"/>
                <w:b/>
                <w:color w:val="FFFFFF" w:themeColor="background1"/>
              </w:rPr>
              <w:t xml:space="preserve">　</w:t>
            </w:r>
            <w:r w:rsidR="0046786B">
              <w:rPr>
                <w:rFonts w:hint="eastAsia"/>
                <w:b/>
                <w:color w:val="FFFFFF" w:themeColor="background1"/>
              </w:rPr>
              <w:t>住民の</w:t>
            </w:r>
            <w:r w:rsidR="004C1DEA" w:rsidRPr="00EE295A">
              <w:rPr>
                <w:rFonts w:hint="eastAsia"/>
                <w:b/>
                <w:color w:val="FFFFFF" w:themeColor="background1"/>
              </w:rPr>
              <w:t xml:space="preserve">移動手段としてのバス交通の充実 </w:t>
            </w:r>
            <w:r w:rsidR="0046786B">
              <w:rPr>
                <w:rFonts w:hint="eastAsia"/>
                <w:b/>
                <w:color w:val="FFFFFF" w:themeColor="background1"/>
              </w:rPr>
              <w:t>※公共交通の整備</w:t>
            </w:r>
            <w:r w:rsidR="00583C03">
              <w:rPr>
                <w:rFonts w:hint="eastAsia"/>
                <w:b/>
                <w:color w:val="FFFFFF" w:themeColor="background1"/>
              </w:rPr>
              <w:t>・</w:t>
            </w:r>
            <w:r w:rsidR="0046786B">
              <w:rPr>
                <w:rFonts w:hint="eastAsia"/>
                <w:b/>
                <w:color w:val="FFFFFF" w:themeColor="background1"/>
              </w:rPr>
              <w:t>運行により、住民の</w:t>
            </w:r>
            <w:r w:rsidR="004C1DEA" w:rsidRPr="00EE295A">
              <w:rPr>
                <w:rFonts w:hint="eastAsia"/>
                <w:b/>
                <w:color w:val="FFFFFF" w:themeColor="background1"/>
              </w:rPr>
              <w:t>移動手段を確保</w:t>
            </w:r>
            <w:r w:rsidR="004C1DEA" w:rsidRPr="00C92A36">
              <w:rPr>
                <w:rFonts w:hint="eastAsia"/>
                <w:b/>
                <w:color w:val="FFFFFF" w:themeColor="background1"/>
              </w:rPr>
              <w:t xml:space="preserve">し、より使いやすい公共交通に　</w:t>
            </w:r>
          </w:p>
        </w:tc>
      </w:tr>
    </w:tbl>
    <w:p w:rsidR="004C1DEA" w:rsidRPr="00C92A36" w:rsidRDefault="004C1DEA" w:rsidP="004C1DEA">
      <w:pPr>
        <w:spacing w:line="300" w:lineRule="exact"/>
        <w:ind w:rightChars="-54" w:right="-108"/>
      </w:pPr>
    </w:p>
    <w:p w:rsidR="004C1DEA" w:rsidRPr="00C92A36" w:rsidRDefault="004C1DEA" w:rsidP="00C92A36">
      <w:pPr>
        <w:ind w:rightChars="-54" w:right="-108" w:firstLineChars="100" w:firstLine="210"/>
        <w:rPr>
          <w:color w:val="auto"/>
          <w:sz w:val="21"/>
          <w:szCs w:val="21"/>
        </w:rPr>
      </w:pPr>
      <w:r w:rsidRPr="00C92A36">
        <w:rPr>
          <w:rFonts w:hint="eastAsia"/>
          <w:color w:val="auto"/>
          <w:sz w:val="21"/>
          <w:szCs w:val="21"/>
        </w:rPr>
        <w:t>既存路線バスとの調整により、ともに運行本数を減ずることなく、コミュニティバスの法隆寺駅への乗り入れを実現しました。これにより、</w:t>
      </w:r>
      <w:r w:rsidRPr="00CD2948">
        <w:rPr>
          <w:rFonts w:hint="eastAsia"/>
          <w:color w:val="auto"/>
          <w:sz w:val="21"/>
          <w:szCs w:val="21"/>
        </w:rPr>
        <w:t>利用者数もコミュニティバス運行開始時よりも倍以上に増え</w:t>
      </w:r>
      <w:r w:rsidR="00C92A36" w:rsidRPr="00CD2948">
        <w:rPr>
          <w:rFonts w:hint="eastAsia"/>
          <w:color w:val="auto"/>
          <w:sz w:val="21"/>
          <w:szCs w:val="21"/>
        </w:rPr>
        <w:t>ており、</w:t>
      </w:r>
      <w:r w:rsidRPr="00CD2948">
        <w:rPr>
          <w:rFonts w:hint="eastAsia"/>
          <w:color w:val="auto"/>
          <w:sz w:val="21"/>
          <w:szCs w:val="21"/>
        </w:rPr>
        <w:t>今後は、公共交通の運行を継続</w:t>
      </w:r>
      <w:r w:rsidR="00583C03" w:rsidRPr="00CD2948">
        <w:rPr>
          <w:rFonts w:hint="eastAsia"/>
          <w:color w:val="auto"/>
          <w:sz w:val="21"/>
          <w:szCs w:val="21"/>
        </w:rPr>
        <w:t>し、住</w:t>
      </w:r>
      <w:r w:rsidR="00583C03">
        <w:rPr>
          <w:rFonts w:hint="eastAsia"/>
          <w:color w:val="auto"/>
          <w:sz w:val="21"/>
          <w:szCs w:val="21"/>
        </w:rPr>
        <w:t>民の更なる移動手段の維持・確保に努めます。</w:t>
      </w:r>
    </w:p>
    <w:p w:rsidR="004C1DEA" w:rsidRPr="00EE295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sidR="00A84D95">
              <w:rPr>
                <w:rFonts w:hint="eastAsia"/>
              </w:rPr>
              <w:t xml:space="preserve"> </w:t>
            </w:r>
            <w:r w:rsidRPr="00EE295A">
              <w:rPr>
                <w:rFonts w:hAnsi="HG丸ｺﾞｼｯｸM-PRO" w:cs="ＭＳ Ｐゴシック" w:hint="eastAsia"/>
                <w:kern w:val="0"/>
              </w:rPr>
              <w:t>地域の内外を結ぶ道路網の整備</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spacing w:line="300" w:lineRule="exact"/>
              <w:ind w:leftChars="21" w:left="42" w:firstLineChars="100" w:firstLine="200"/>
            </w:pPr>
            <w:r w:rsidRPr="003F0D4E">
              <w:rPr>
                <w:rFonts w:hint="eastAsia"/>
              </w:rPr>
              <w:t>都市計画道路の安堵王寺線、大和郡山広陵線については、今後も事業の推進を県に要望するとともに、近隣町と協議し早期完成に努めます。また、身近な生活道路の整備についても引き続き推進します。</w:t>
            </w:r>
          </w:p>
          <w:p w:rsidR="004C1DEA" w:rsidRPr="00EE295A" w:rsidRDefault="004C1DEA" w:rsidP="004C1DEA">
            <w:pPr>
              <w:spacing w:line="300" w:lineRule="exact"/>
              <w:ind w:leftChars="21" w:left="42" w:firstLineChars="100" w:firstLine="200"/>
            </w:pPr>
            <w:r w:rsidRPr="003F0D4E">
              <w:rPr>
                <w:rFonts w:hint="eastAsia"/>
              </w:rPr>
              <w:t>農道については、現状に見合った利便性を考慮し、政策の見直しとともに地元要望箇所の整理により年次計画を立案し、計画的に事業の推進を図ります。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sidRPr="00F764B8">
              <w:rPr>
                <w:rFonts w:hAnsi="HG丸ｺﾞｼｯｸM-PRO" w:cs="ＭＳ Ｐゴシック" w:hint="eastAsia"/>
                <w:kern w:val="0"/>
              </w:rPr>
              <w:t>産業建設課</w:t>
            </w:r>
          </w:p>
        </w:tc>
      </w:tr>
      <w:tr w:rsidR="004C1DEA" w:rsidRPr="00913ED5" w:rsidTr="004C1DEA">
        <w:trPr>
          <w:trHeight w:val="409"/>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Pr="00F764B8" w:rsidRDefault="004C1DEA" w:rsidP="004C1DEA">
            <w:pPr>
              <w:widowControl/>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Pr="00EE295A">
              <w:rPr>
                <w:rFonts w:hAnsi="HG丸ｺﾞｼｯｸM-PRO" w:cs="ＭＳ Ｐゴシック" w:hint="eastAsia"/>
                <w:kern w:val="0"/>
              </w:rPr>
              <w:t>安全で快適な道路空間の形成</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spacing w:line="300" w:lineRule="exact"/>
              <w:ind w:leftChars="21" w:left="42" w:rightChars="21" w:right="42" w:firstLineChars="100" w:firstLine="200"/>
              <w:rPr>
                <w:color w:val="000000" w:themeColor="text1"/>
              </w:rPr>
            </w:pPr>
            <w:r w:rsidRPr="00AA56A9">
              <w:rPr>
                <w:rFonts w:hint="eastAsia"/>
                <w:color w:val="000000" w:themeColor="text1"/>
              </w:rPr>
              <w:t>ユニバーサルデザインの視点から主要町道を総点検し、安全で空間のある道づくりに取り組みます。</w:t>
            </w:r>
          </w:p>
          <w:p w:rsidR="004C1DEA" w:rsidRDefault="004C1DEA" w:rsidP="004C1DEA">
            <w:pPr>
              <w:spacing w:line="300" w:lineRule="exact"/>
              <w:ind w:leftChars="21" w:left="42" w:rightChars="21" w:right="42" w:firstLineChars="100" w:firstLine="200"/>
              <w:rPr>
                <w:color w:val="000000" w:themeColor="text1"/>
              </w:rPr>
            </w:pPr>
            <w:r w:rsidRPr="00AA56A9">
              <w:rPr>
                <w:rFonts w:hint="eastAsia"/>
                <w:color w:val="000000" w:themeColor="text1"/>
              </w:rPr>
              <w:t>下水道工事とあわせて路面整備や道路排水の整備を行い、より安全な道づくりを推進します。</w:t>
            </w:r>
          </w:p>
          <w:p w:rsidR="004C1DEA" w:rsidRDefault="00A84D95" w:rsidP="004C1DEA">
            <w:pPr>
              <w:spacing w:line="300" w:lineRule="exact"/>
              <w:ind w:leftChars="21" w:left="42" w:rightChars="21" w:right="42" w:firstLineChars="100" w:firstLine="200"/>
              <w:rPr>
                <w:color w:val="000000" w:themeColor="text1"/>
              </w:rPr>
            </w:pPr>
            <w:r>
              <w:rPr>
                <w:rFonts w:hint="eastAsia"/>
                <w:color w:val="000000" w:themeColor="text1"/>
              </w:rPr>
              <w:t>自転車道としての機能の確保</w:t>
            </w:r>
            <w:r w:rsidR="0046786B">
              <w:rPr>
                <w:rFonts w:hint="eastAsia"/>
                <w:color w:val="000000" w:themeColor="text1"/>
              </w:rPr>
              <w:t>及び</w:t>
            </w:r>
            <w:r w:rsidR="004C1DEA" w:rsidRPr="00AA56A9">
              <w:rPr>
                <w:rFonts w:hint="eastAsia"/>
                <w:color w:val="000000" w:themeColor="text1"/>
              </w:rPr>
              <w:t>案内標識の整備等を進めます。</w:t>
            </w:r>
          </w:p>
          <w:p w:rsidR="004C1DEA" w:rsidRPr="00EE295A" w:rsidRDefault="004C1DEA" w:rsidP="004C1DEA">
            <w:pPr>
              <w:spacing w:line="300" w:lineRule="exact"/>
              <w:ind w:leftChars="21" w:left="42" w:rightChars="21" w:right="42" w:firstLineChars="100" w:firstLine="200"/>
              <w:rPr>
                <w:color w:val="auto"/>
              </w:rPr>
            </w:pPr>
          </w:p>
        </w:tc>
        <w:tc>
          <w:tcPr>
            <w:tcW w:w="1984"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産業建設課</w:t>
            </w:r>
          </w:p>
          <w:p w:rsidR="004C1DEA" w:rsidRPr="00F764B8" w:rsidRDefault="004C1DEA" w:rsidP="004C1DEA">
            <w:pPr>
              <w:widowControl/>
              <w:jc w:val="center"/>
              <w:rPr>
                <w:rFonts w:hAnsi="HG丸ｺﾞｼｯｸM-PRO" w:cs="ＭＳ Ｐゴシック"/>
                <w:kern w:val="0"/>
              </w:rPr>
            </w:pPr>
            <w:r w:rsidRPr="00EE295A">
              <w:rPr>
                <w:rFonts w:hAnsi="HG丸ｺﾞｼｯｸM-PRO" w:cs="ＭＳ Ｐゴシック" w:hint="eastAsia"/>
                <w:kern w:val="0"/>
              </w:rPr>
              <w:t>上下水道課</w:t>
            </w:r>
          </w:p>
        </w:tc>
      </w:tr>
      <w:tr w:rsidR="004C1DEA" w:rsidRPr="00913ED5" w:rsidTr="004C1DEA">
        <w:trPr>
          <w:trHeight w:val="549"/>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left"/>
              <w:rPr>
                <w:rFonts w:hAnsi="HG丸ｺﾞｼｯｸM-PRO" w:cs="ＭＳ Ｐゴシック"/>
                <w:kern w:val="0"/>
              </w:rPr>
            </w:pPr>
            <w:r>
              <w:rPr>
                <w:rFonts w:hAnsi="HG丸ｺﾞｼｯｸM-PRO" w:cs="ＭＳ Ｐゴシック" w:hint="eastAsia"/>
                <w:kern w:val="0"/>
              </w:rPr>
              <w:t>3.</w:t>
            </w:r>
            <w:r>
              <w:rPr>
                <w:rFonts w:hint="eastAsia"/>
              </w:rPr>
              <w:t xml:space="preserve"> </w:t>
            </w:r>
            <w:r w:rsidR="0046786B">
              <w:rPr>
                <w:rFonts w:hAnsi="HG丸ｺﾞｼｯｸM-PRO" w:cs="ＭＳ Ｐゴシック" w:hint="eastAsia"/>
                <w:kern w:val="0"/>
              </w:rPr>
              <w:t>住民の</w:t>
            </w:r>
            <w:r w:rsidRPr="00EE295A">
              <w:rPr>
                <w:rFonts w:hAnsi="HG丸ｺﾞｼｯｸM-PRO" w:cs="ＭＳ Ｐゴシック" w:hint="eastAsia"/>
                <w:kern w:val="0"/>
              </w:rPr>
              <w:t xml:space="preserve">移動手段としてのバス交通の充実 </w:t>
            </w:r>
            <w:r w:rsidR="0046786B">
              <w:rPr>
                <w:rFonts w:hAnsi="HG丸ｺﾞｼｯｸM-PRO" w:cs="ＭＳ Ｐゴシック" w:hint="eastAsia"/>
                <w:kern w:val="0"/>
              </w:rPr>
              <w:t>※公共交通の整備により、住民の移動手段</w:t>
            </w:r>
            <w:r w:rsidRPr="00EE295A">
              <w:rPr>
                <w:rFonts w:hAnsi="HG丸ｺﾞｼｯｸM-PRO" w:cs="ＭＳ Ｐゴシック" w:hint="eastAsia"/>
                <w:kern w:val="0"/>
              </w:rPr>
              <w:t>を確保する。</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E936E3" w:rsidRDefault="004C1DEA" w:rsidP="00E936E3">
            <w:pPr>
              <w:spacing w:line="300" w:lineRule="exact"/>
              <w:ind w:left="142" w:rightChars="20" w:right="40" w:firstLineChars="50" w:firstLine="100"/>
              <w:rPr>
                <w:color w:val="auto"/>
              </w:rPr>
            </w:pPr>
            <w:r>
              <w:rPr>
                <w:rFonts w:hint="eastAsia"/>
                <w:color w:val="FF0000"/>
              </w:rPr>
              <w:t xml:space="preserve">　</w:t>
            </w:r>
            <w:r w:rsidRPr="00E936E3">
              <w:rPr>
                <w:rFonts w:hint="eastAsia"/>
                <w:color w:val="auto"/>
              </w:rPr>
              <w:t>住民の移動手段として継</w:t>
            </w:r>
            <w:r w:rsidR="0046786B">
              <w:rPr>
                <w:rFonts w:hint="eastAsia"/>
                <w:color w:val="auto"/>
              </w:rPr>
              <w:t>続して運行するために、より利用しやすいようサービスの向上に努めます</w:t>
            </w:r>
            <w:r w:rsidRPr="00E936E3">
              <w:rPr>
                <w:rFonts w:hint="eastAsia"/>
                <w:color w:val="auto"/>
              </w:rPr>
              <w:t>。</w:t>
            </w:r>
          </w:p>
          <w:p w:rsidR="004C1DEA" w:rsidRPr="00E936E3" w:rsidRDefault="004C1DEA" w:rsidP="00E936E3">
            <w:pPr>
              <w:spacing w:line="300" w:lineRule="exact"/>
              <w:ind w:rightChars="20" w:right="40"/>
              <w:rPr>
                <w:color w:val="auto"/>
              </w:rPr>
            </w:pPr>
            <w:r w:rsidRPr="00E936E3">
              <w:rPr>
                <w:rFonts w:hint="eastAsia"/>
                <w:color w:val="auto"/>
              </w:rPr>
              <w:t xml:space="preserve">　また、利用状況を鑑み、ダイヤ編成等も検討し、運行の効率化も</w:t>
            </w:r>
            <w:r w:rsidR="0046786B">
              <w:rPr>
                <w:rFonts w:hint="eastAsia"/>
                <w:color w:val="auto"/>
              </w:rPr>
              <w:t>図ります。</w:t>
            </w:r>
          </w:p>
          <w:p w:rsidR="004C1DEA" w:rsidRPr="00EE295A" w:rsidRDefault="004C1DEA" w:rsidP="004C1DEA">
            <w:pPr>
              <w:spacing w:line="300" w:lineRule="exact"/>
              <w:ind w:leftChars="21" w:left="42" w:rightChars="21" w:right="42" w:firstLineChars="100" w:firstLine="200"/>
              <w:rPr>
                <w:color w:val="000000" w:themeColor="text1"/>
              </w:rPr>
            </w:pPr>
          </w:p>
        </w:tc>
        <w:tc>
          <w:tcPr>
            <w:tcW w:w="1984" w:type="dxa"/>
            <w:tcBorders>
              <w:top w:val="single" w:sz="4" w:space="0" w:color="auto"/>
              <w:left w:val="single" w:sz="4" w:space="0" w:color="auto"/>
              <w:bottom w:val="single" w:sz="4" w:space="0" w:color="auto"/>
              <w:right w:val="single" w:sz="4" w:space="0" w:color="auto"/>
            </w:tcBorders>
            <w:vAlign w:val="center"/>
          </w:tcPr>
          <w:p w:rsidR="00F47998" w:rsidRDefault="00F47998" w:rsidP="004C1DEA">
            <w:pPr>
              <w:widowControl/>
              <w:jc w:val="center"/>
              <w:rPr>
                <w:rFonts w:hAnsi="HG丸ｺﾞｼｯｸM-PRO" w:cs="ＭＳ Ｐゴシック"/>
                <w:kern w:val="0"/>
              </w:rPr>
            </w:pPr>
          </w:p>
          <w:p w:rsidR="004C1DEA" w:rsidRDefault="008D1B4E" w:rsidP="004C1DEA">
            <w:pPr>
              <w:widowControl/>
              <w:jc w:val="center"/>
              <w:rPr>
                <w:rFonts w:hAnsi="HG丸ｺﾞｼｯｸM-PRO" w:cs="ＭＳ Ｐゴシック"/>
                <w:kern w:val="0"/>
              </w:rPr>
            </w:pPr>
            <w:r>
              <w:rPr>
                <w:rFonts w:hAnsi="HG丸ｺﾞｼｯｸM-PRO" w:cs="ＭＳ Ｐゴシック" w:hint="eastAsia"/>
                <w:kern w:val="0"/>
              </w:rPr>
              <w:t>総合政策課</w:t>
            </w:r>
          </w:p>
          <w:p w:rsidR="004C1DEA" w:rsidRDefault="004C1DEA" w:rsidP="004C1DEA">
            <w:pPr>
              <w:widowControl/>
              <w:jc w:val="center"/>
              <w:rPr>
                <w:rFonts w:hAnsi="HG丸ｺﾞｼｯｸM-PRO" w:cs="ＭＳ Ｐゴシック"/>
                <w:kern w:val="0"/>
              </w:rPr>
            </w:pPr>
          </w:p>
        </w:tc>
      </w:tr>
    </w:tbl>
    <w:p w:rsidR="004C1DEA" w:rsidRDefault="004C1DEA" w:rsidP="004C1DEA">
      <w:pPr>
        <w:ind w:left="142" w:rightChars="-54" w:right="-108"/>
        <w:rPr>
          <w:color w:val="000000" w:themeColor="text1"/>
          <w:sz w:val="22"/>
          <w:szCs w:val="22"/>
        </w:rPr>
      </w:pPr>
    </w:p>
    <w:p w:rsidR="004C1DEA" w:rsidRDefault="004C1DEA" w:rsidP="004C1DEA">
      <w:pPr>
        <w:widowControl/>
        <w:jc w:val="left"/>
        <w:rPr>
          <w:rFonts w:hAnsi="ＭＳ 明朝"/>
          <w:b/>
          <w:sz w:val="22"/>
          <w:szCs w:val="22"/>
        </w:rPr>
      </w:pPr>
    </w:p>
    <w:p w:rsidR="004C1DEA" w:rsidRPr="00984D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1"/>
        </w:rPr>
        <w:t>主要事</w:t>
      </w:r>
      <w:r w:rsidRPr="004C1DEA">
        <w:rPr>
          <w:rFonts w:hAnsi="ＭＳ 明朝" w:hint="eastAsia"/>
          <w:b/>
          <w:kern w:val="0"/>
          <w:sz w:val="22"/>
          <w:szCs w:val="22"/>
          <w:fitText w:val="1105" w:id="1255284741"/>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E936E3">
            <w:pPr>
              <w:spacing w:line="240" w:lineRule="exact"/>
              <w:rPr>
                <w:rFonts w:hAnsi="HG丸ｺﾞｼｯｸM-PRO"/>
              </w:rPr>
            </w:pPr>
            <w:r w:rsidRPr="00D7507A">
              <w:rPr>
                <w:rFonts w:hAnsi="HG丸ｺﾞｼｯｸM-PRO" w:hint="eastAsia"/>
              </w:rPr>
              <w:t>◆交通対策事業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583C03" w:rsidP="004C1DEA">
            <w:pPr>
              <w:spacing w:line="240" w:lineRule="exact"/>
              <w:ind w:firstLineChars="100" w:firstLine="200"/>
              <w:rPr>
                <w:rFonts w:hAnsi="HG丸ｺﾞｼｯｸM-PRO"/>
              </w:rPr>
            </w:pPr>
            <w:r>
              <w:rPr>
                <w:rFonts w:hAnsi="HG丸ｺﾞｼｯｸM-PRO" w:hint="eastAsia"/>
              </w:rPr>
              <w:t>公共交通の整備・運行を推進する。</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4C1DEA">
            <w:pPr>
              <w:spacing w:line="240" w:lineRule="exact"/>
              <w:rPr>
                <w:rFonts w:hAnsi="HG丸ｺﾞｼｯｸM-PRO"/>
              </w:rPr>
            </w:pPr>
            <w:r w:rsidRPr="00D7507A">
              <w:rPr>
                <w:rFonts w:hAnsi="HG丸ｺﾞｼｯｸM-PRO" w:hint="eastAsia"/>
              </w:rPr>
              <w:t>◆道路整備事業</w:t>
            </w:r>
          </w:p>
          <w:p w:rsidR="004C1DEA" w:rsidRPr="00D7507A" w:rsidRDefault="004C1DEA" w:rsidP="004C1DEA">
            <w:pPr>
              <w:spacing w:line="240" w:lineRule="exact"/>
              <w:rPr>
                <w:rFonts w:hAnsi="HG丸ｺﾞｼｯｸM-PRO"/>
              </w:rPr>
            </w:pPr>
            <w:r w:rsidRPr="00D7507A">
              <w:rPr>
                <w:rFonts w:hAnsi="HG丸ｺﾞｼｯｸM-PRO" w:hint="eastAsia"/>
              </w:rPr>
              <w:t>（都市計画道路安堵王寺線）</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4C1DEA">
            <w:pPr>
              <w:spacing w:line="240" w:lineRule="exact"/>
              <w:ind w:firstLineChars="100" w:firstLine="200"/>
              <w:rPr>
                <w:rFonts w:hAnsi="HG丸ｺﾞｼｯｸM-PRO"/>
              </w:rPr>
            </w:pPr>
            <w:r w:rsidRPr="00CD2948">
              <w:rPr>
                <w:rFonts w:hAnsi="HG丸ｺﾞｼｯｸM-PRO" w:hint="eastAsia"/>
                <w:color w:val="auto"/>
              </w:rPr>
              <w:t>町における幹線道路であり、町内の２／３が完成しているが、先線について計画を進めるが、困難と判断する場合は、別ルートも検討していく。</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4C1DEA">
            <w:pPr>
              <w:spacing w:line="240" w:lineRule="exact"/>
              <w:rPr>
                <w:rFonts w:hAnsi="HG丸ｺﾞｼｯｸM-PRO"/>
              </w:rPr>
            </w:pPr>
            <w:r w:rsidRPr="00D7507A">
              <w:rPr>
                <w:rFonts w:hAnsi="HG丸ｺﾞｼｯｸM-PRO" w:hint="eastAsia"/>
              </w:rPr>
              <w:t>◆県道路整備事業</w:t>
            </w:r>
          </w:p>
          <w:p w:rsidR="004C1DEA" w:rsidRPr="00D7507A" w:rsidRDefault="004C1DEA" w:rsidP="004C1DEA">
            <w:pPr>
              <w:spacing w:line="240" w:lineRule="exact"/>
              <w:rPr>
                <w:rFonts w:hAnsi="HG丸ｺﾞｼｯｸM-PRO"/>
              </w:rPr>
            </w:pPr>
            <w:r w:rsidRPr="00D7507A">
              <w:rPr>
                <w:rFonts w:hAnsi="HG丸ｺﾞｼｯｸM-PRO" w:hint="eastAsia"/>
              </w:rPr>
              <w:t>（都市計画道路大和郡山広陵線）</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F47998" w:rsidP="004C1DEA">
            <w:pPr>
              <w:spacing w:line="240" w:lineRule="exact"/>
              <w:ind w:firstLineChars="100" w:firstLine="200"/>
              <w:rPr>
                <w:rFonts w:hAnsi="HG丸ｺﾞｼｯｸM-PRO"/>
              </w:rPr>
            </w:pPr>
            <w:r>
              <w:rPr>
                <w:rFonts w:hAnsi="HG丸ｺﾞｼｯｸM-PRO" w:hint="eastAsia"/>
              </w:rPr>
              <w:t>未完了部の完成</w:t>
            </w:r>
            <w:r w:rsidR="0046786B">
              <w:rPr>
                <w:rFonts w:hAnsi="HG丸ｺﾞｼｯｸM-PRO" w:hint="eastAsia"/>
              </w:rPr>
              <w:t>及び</w:t>
            </w:r>
            <w:r w:rsidR="004C1DEA" w:rsidRPr="00D7507A">
              <w:rPr>
                <w:rFonts w:hAnsi="HG丸ｺﾞｼｯｸM-PRO" w:hint="eastAsia"/>
              </w:rPr>
              <w:t>全体区間の早期供用を進める。</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4C1DEA">
            <w:pPr>
              <w:spacing w:line="240" w:lineRule="exact"/>
              <w:rPr>
                <w:rFonts w:hAnsi="HG丸ｺﾞｼｯｸM-PRO"/>
              </w:rPr>
            </w:pPr>
            <w:r w:rsidRPr="00D7507A">
              <w:rPr>
                <w:rFonts w:hAnsi="HG丸ｺﾞｼｯｸM-PRO" w:hint="eastAsia"/>
              </w:rPr>
              <w:t>◆道路整備事業</w:t>
            </w:r>
          </w:p>
          <w:p w:rsidR="004C1DEA" w:rsidRPr="00D7507A" w:rsidRDefault="004C1DEA" w:rsidP="004C1DEA">
            <w:pPr>
              <w:spacing w:line="240" w:lineRule="exact"/>
              <w:rPr>
                <w:rFonts w:hAnsi="HG丸ｺﾞｼｯｸM-PRO"/>
              </w:rPr>
            </w:pPr>
            <w:r w:rsidRPr="00D7507A">
              <w:rPr>
                <w:rFonts w:hAnsi="HG丸ｺﾞｼｯｸM-PRO" w:hint="eastAsia"/>
              </w:rPr>
              <w:t>（岡崎川右岸線）</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F47998" w:rsidP="004C1DEA">
            <w:pPr>
              <w:spacing w:line="240" w:lineRule="exact"/>
              <w:ind w:firstLineChars="100" w:firstLine="200"/>
              <w:rPr>
                <w:rFonts w:hAnsi="HG丸ｺﾞｼｯｸM-PRO"/>
              </w:rPr>
            </w:pPr>
            <w:r>
              <w:rPr>
                <w:rFonts w:hAnsi="HG丸ｺﾞｼｯｸM-PRO" w:hint="eastAsia"/>
              </w:rPr>
              <w:t>スマートインターチェンジの完成に伴う</w:t>
            </w:r>
            <w:r w:rsidR="004C1DEA" w:rsidRPr="00D7507A">
              <w:rPr>
                <w:rFonts w:hAnsi="HG丸ｺﾞｼｯｸM-PRO" w:hint="eastAsia"/>
              </w:rPr>
              <w:t>交通渋滞緩和を計るバイパス道路の整備を進める。</w:t>
            </w:r>
          </w:p>
        </w:tc>
      </w:tr>
    </w:tbl>
    <w:p w:rsidR="004C1DEA" w:rsidRPr="00236E4C" w:rsidRDefault="004C1DEA" w:rsidP="004C1DEA">
      <w:pPr>
        <w:ind w:firstLineChars="100" w:firstLine="360"/>
        <w:outlineLvl w:val="0"/>
        <w:rPr>
          <w:rFonts w:hAnsi="ＭＳ 明朝"/>
          <w:sz w:val="36"/>
          <w:szCs w:val="36"/>
        </w:rPr>
      </w:pPr>
      <w:bookmarkStart w:id="80" w:name="_Toc472330489"/>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3</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情報通信</w:t>
      </w:r>
      <w:bookmarkEnd w:id="80"/>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99552" behindDoc="1" locked="0" layoutInCell="1" allowOverlap="1" wp14:anchorId="65CA6D4B" wp14:editId="21CFBFBF">
                <wp:simplePos x="0" y="0"/>
                <wp:positionH relativeFrom="column">
                  <wp:posOffset>0</wp:posOffset>
                </wp:positionH>
                <wp:positionV relativeFrom="paragraph">
                  <wp:posOffset>-457200</wp:posOffset>
                </wp:positionV>
                <wp:extent cx="6134100" cy="456565"/>
                <wp:effectExtent l="19050" t="19050" r="19050" b="19685"/>
                <wp:wrapNone/>
                <wp:docPr id="31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63A31" id="Rectangle 67" o:spid="_x0000_s1026" style="position:absolute;left:0;text-align:left;margin-left:0;margin-top:-36pt;width:483pt;height:35.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D40nOh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00576" behindDoc="0" locked="0" layoutInCell="1" allowOverlap="1" wp14:anchorId="39FBD2A3" wp14:editId="0CCC7F4D">
                <wp:simplePos x="0" y="0"/>
                <wp:positionH relativeFrom="column">
                  <wp:posOffset>-6216</wp:posOffset>
                </wp:positionH>
                <wp:positionV relativeFrom="paragraph">
                  <wp:posOffset>86027</wp:posOffset>
                </wp:positionV>
                <wp:extent cx="6134100" cy="1034716"/>
                <wp:effectExtent l="0" t="0" r="0" b="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034716"/>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D7507A">
                              <w:rPr>
                                <w:rFonts w:hAnsi="ＭＳ 明朝" w:hint="eastAsia"/>
                                <w:sz w:val="22"/>
                                <w:szCs w:val="22"/>
                              </w:rPr>
                              <w:t>情報化の推進は、まちづくり活動の活性化、住民サービスの向上、事業運営・行政事務の効率化を図るとともに、人材育成のための情報化教育や災害対策、安否確認、遠隔医療等の高度利用にも繋がることから、より一層の充実を図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9FBD2A3" id="_x0000_s1130" style="position:absolute;left:0;text-align:left;margin-left:-.5pt;margin-top:6.75pt;width:483pt;height:81.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D7507A">
                        <w:rPr>
                          <w:rFonts w:hAnsi="ＭＳ 明朝" w:hint="eastAsia"/>
                          <w:sz w:val="22"/>
                          <w:szCs w:val="22"/>
                        </w:rPr>
                        <w:t>情報化の推進は、まちづくり活動の活性化、住民サービスの向上、事業運営・行政事務の効率化を図るとともに、人材育成のための情報化教育や災害対策、安否確認、遠隔医療等の高度利用にも繋がることから、より一層の充実を図り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2"/>
        </w:rPr>
        <w:t>重点目</w:t>
      </w:r>
      <w:r w:rsidRPr="004C1DEA">
        <w:rPr>
          <w:rFonts w:hAnsi="ＭＳ 明朝" w:hint="eastAsia"/>
          <w:b/>
          <w:kern w:val="0"/>
          <w:sz w:val="22"/>
          <w:szCs w:val="22"/>
          <w:fitText w:val="1105" w:id="1255284742"/>
        </w:rPr>
        <w:t>標</w:t>
      </w:r>
      <w:r w:rsidRPr="009B5BCB">
        <w:rPr>
          <w:rFonts w:hAnsi="ＭＳ 明朝" w:hint="eastAsia"/>
          <w:b/>
          <w:sz w:val="22"/>
          <w:szCs w:val="22"/>
        </w:rPr>
        <w:t>】</w:t>
      </w:r>
    </w:p>
    <w:p w:rsidR="004C1DEA" w:rsidRDefault="00F47998"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01600" behindDoc="0" locked="0" layoutInCell="1" allowOverlap="1" wp14:anchorId="1C3C5669" wp14:editId="51CBBEC7">
                <wp:simplePos x="0" y="0"/>
                <wp:positionH relativeFrom="margin">
                  <wp:align>left</wp:align>
                </wp:positionH>
                <wp:positionV relativeFrom="paragraph">
                  <wp:posOffset>13335</wp:posOffset>
                </wp:positionV>
                <wp:extent cx="6134100" cy="323850"/>
                <wp:effectExtent l="0" t="0" r="19050" b="1905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2385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EC6531" w:rsidRDefault="0001203E" w:rsidP="00EC6531">
                            <w:pPr>
                              <w:pStyle w:val="af0"/>
                              <w:numPr>
                                <w:ilvl w:val="0"/>
                                <w:numId w:val="14"/>
                              </w:numPr>
                              <w:spacing w:afterLines="50" w:after="180" w:line="260" w:lineRule="exact"/>
                              <w:ind w:leftChars="0"/>
                              <w:rPr>
                                <w:rFonts w:hAnsi="ＭＳ 明朝"/>
                                <w:sz w:val="22"/>
                                <w:szCs w:val="22"/>
                              </w:rPr>
                            </w:pPr>
                            <w:r w:rsidRPr="000D03E8">
                              <w:rPr>
                                <w:rFonts w:hAnsi="ＭＳ 明朝" w:hint="eastAsia"/>
                                <w:sz w:val="22"/>
                                <w:szCs w:val="22"/>
                              </w:rPr>
                              <w:t>情報システムのオンライン化等による一層の地域活性化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C3C5669" id="_x0000_s1131" style="position:absolute;left:0;text-align:left;margin-left:0;margin-top:1.05pt;width:483pt;height:25.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" strokecolor="gray [1629]" strokeweight="1.5pt">
                <v:stroke dashstyle="3 1" joinstyle="miter"/>
                <v:textbox>
                  <w:txbxContent>
                    <w:p w:rsidR="0001203E" w:rsidRPr="00EC6531" w:rsidRDefault="0001203E" w:rsidP="00EC6531">
                      <w:pPr>
                        <w:pStyle w:val="af0"/>
                        <w:numPr>
                          <w:ilvl w:val="0"/>
                          <w:numId w:val="14"/>
                        </w:numPr>
                        <w:spacing w:afterLines="50" w:after="180" w:line="260" w:lineRule="exact"/>
                        <w:ind w:leftChars="0"/>
                        <w:rPr>
                          <w:rFonts w:hAnsi="ＭＳ 明朝"/>
                          <w:sz w:val="22"/>
                          <w:szCs w:val="22"/>
                        </w:rPr>
                      </w:pPr>
                      <w:r w:rsidRPr="000D03E8">
                        <w:rPr>
                          <w:rFonts w:hAnsi="ＭＳ 明朝" w:hint="eastAsia"/>
                          <w:sz w:val="22"/>
                          <w:szCs w:val="22"/>
                        </w:rPr>
                        <w:t>情報システムのオンライン化等による一層の地域活性化</w:t>
                      </w:r>
                    </w:p>
                  </w:txbxContent>
                </v:textbox>
                <w10:wrap anchorx="margin"/>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84D95">
        <w:rPr>
          <w:rFonts w:hAnsi="ＭＳ 明朝" w:hint="eastAsia"/>
          <w:b/>
          <w:kern w:val="0"/>
          <w:sz w:val="22"/>
          <w:szCs w:val="22"/>
          <w:fitText w:val="1105" w:id="1255284743"/>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D7507A">
              <w:rPr>
                <w:rFonts w:hint="eastAsia"/>
                <w:b/>
                <w:color w:val="FFFFFF" w:themeColor="background1"/>
              </w:rPr>
              <w:t>情報システムのオンライン化等による一層の地域活性化</w:t>
            </w:r>
            <w:r w:rsidRPr="00F764B8">
              <w:rPr>
                <w:rFonts w:hint="eastAsia"/>
                <w:b/>
                <w:color w:val="FFFFFF" w:themeColor="background1"/>
              </w:rPr>
              <w:t xml:space="preserve">　</w:t>
            </w:r>
          </w:p>
        </w:tc>
      </w:tr>
    </w:tbl>
    <w:p w:rsidR="004C1DEA" w:rsidRPr="003961BD" w:rsidRDefault="004C1DEA" w:rsidP="004C1DEA">
      <w:pPr>
        <w:spacing w:line="300" w:lineRule="exact"/>
        <w:ind w:rightChars="-54" w:right="-108"/>
      </w:pPr>
    </w:p>
    <w:p w:rsidR="004C1DEA" w:rsidRPr="00E936E3" w:rsidRDefault="004C1DEA" w:rsidP="00F47998">
      <w:pPr>
        <w:ind w:leftChars="100" w:left="200" w:rightChars="-54" w:right="-108" w:firstLineChars="100" w:firstLine="210"/>
        <w:rPr>
          <w:color w:val="auto"/>
          <w:sz w:val="21"/>
          <w:szCs w:val="21"/>
        </w:rPr>
      </w:pPr>
      <w:r w:rsidRPr="00E936E3">
        <w:rPr>
          <w:rFonts w:hint="eastAsia"/>
          <w:color w:val="auto"/>
          <w:sz w:val="21"/>
          <w:szCs w:val="21"/>
        </w:rPr>
        <w:t>平成</w:t>
      </w:r>
      <w:r w:rsidR="00627249">
        <w:rPr>
          <w:rFonts w:hint="eastAsia"/>
          <w:color w:val="auto"/>
          <w:sz w:val="21"/>
          <w:szCs w:val="21"/>
        </w:rPr>
        <w:t>24</w:t>
      </w:r>
      <w:r w:rsidRPr="00E936E3">
        <w:rPr>
          <w:rFonts w:hint="eastAsia"/>
          <w:color w:val="auto"/>
          <w:sz w:val="21"/>
          <w:szCs w:val="21"/>
        </w:rPr>
        <w:t>年度から住民情報システム等の基幹業務システムを災害等に強いデータセンターを利用するクラウド型システムに移行し、経費の削減・運用管理事務の軽減を実現しました。</w:t>
      </w:r>
      <w:r w:rsidRPr="00E936E3">
        <w:rPr>
          <w:rFonts w:hAnsi="HG丸ｺﾞｼｯｸM-PRO" w:hint="eastAsia"/>
          <w:color w:val="auto"/>
          <w:sz w:val="21"/>
          <w:szCs w:val="21"/>
        </w:rPr>
        <w:t>平成</w:t>
      </w:r>
      <w:r w:rsidR="0046786B">
        <w:rPr>
          <w:rFonts w:hAnsi="HG丸ｺﾞｼｯｸM-PRO" w:hint="eastAsia"/>
          <w:color w:val="auto"/>
          <w:sz w:val="21"/>
          <w:szCs w:val="21"/>
        </w:rPr>
        <w:t>28年1</w:t>
      </w:r>
      <w:r w:rsidRPr="00E936E3">
        <w:rPr>
          <w:rFonts w:hAnsi="HG丸ｺﾞｼｯｸM-PRO" w:hint="eastAsia"/>
          <w:color w:val="auto"/>
          <w:sz w:val="21"/>
          <w:szCs w:val="21"/>
        </w:rPr>
        <w:t>月からマイナンバー制度が開始され、個人情報やマイナンバーの取扱いについて厳重な取扱いと保管が必要となり、住民情報システム等において、データの流出や不正アクセスを防ぐため、</w:t>
      </w:r>
      <w:r w:rsidRPr="00CD2948">
        <w:rPr>
          <w:rFonts w:hAnsi="HG丸ｺﾞｼｯｸM-PRO" w:hint="eastAsia"/>
          <w:color w:val="auto"/>
          <w:sz w:val="21"/>
          <w:szCs w:val="21"/>
        </w:rPr>
        <w:t>ネットワークの強靱化を図るとともに、特定個人情報等の保護に関する管理規程を策定し、責任者と事務取扱担当者を明確にするこ</w:t>
      </w:r>
      <w:r w:rsidR="0046786B" w:rsidRPr="00CD2948">
        <w:rPr>
          <w:rFonts w:hAnsi="HG丸ｺﾞｼｯｸM-PRO" w:hint="eastAsia"/>
          <w:color w:val="auto"/>
          <w:sz w:val="21"/>
          <w:szCs w:val="21"/>
        </w:rPr>
        <w:t>とで、情報システム面・管理面においてもさらなる強</w:t>
      </w:r>
      <w:r w:rsidR="00E936E3" w:rsidRPr="00CD2948">
        <w:rPr>
          <w:rFonts w:hAnsi="HG丸ｺﾞｼｯｸM-PRO" w:hint="eastAsia"/>
          <w:color w:val="auto"/>
          <w:sz w:val="21"/>
          <w:szCs w:val="21"/>
        </w:rPr>
        <w:t>化を図ります。</w:t>
      </w:r>
      <w:r w:rsidRPr="00CD2948">
        <w:rPr>
          <w:rFonts w:hAnsi="HG丸ｺﾞｼｯｸM-PRO" w:hint="eastAsia"/>
          <w:color w:val="auto"/>
          <w:sz w:val="21"/>
          <w:szCs w:val="21"/>
        </w:rPr>
        <w:t>また</w:t>
      </w:r>
      <w:r w:rsidRPr="00E936E3">
        <w:rPr>
          <w:rFonts w:hAnsi="HG丸ｺﾞｼｯｸM-PRO" w:hint="eastAsia"/>
          <w:color w:val="auto"/>
          <w:sz w:val="21"/>
          <w:szCs w:val="21"/>
        </w:rPr>
        <w:t>、緊急時における対応等については、今後、地震や災害に備えて、情報システムだけでなく、様々な業務を災害時にも継続するために総合的な業務継続計画の策定も必要となります。</w:t>
      </w:r>
    </w:p>
    <w:p w:rsidR="004C1DEA" w:rsidRPr="00D7507A" w:rsidRDefault="004C1DEA" w:rsidP="004C1DEA">
      <w:pPr>
        <w:ind w:leftChars="100" w:left="200" w:rightChars="-54" w:right="-108" w:firstLineChars="100" w:firstLine="210"/>
        <w:rPr>
          <w:sz w:val="21"/>
          <w:szCs w:val="21"/>
        </w:rPr>
      </w:pPr>
    </w:p>
    <w:p w:rsidR="004C1DEA" w:rsidRPr="003961BD" w:rsidRDefault="004C1DEA" w:rsidP="004C1DEA">
      <w:pPr>
        <w:spacing w:line="300" w:lineRule="exact"/>
        <w:ind w:rightChars="-54" w:right="-108"/>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D7507A">
              <w:rPr>
                <w:rFonts w:hAnsi="HG丸ｺﾞｼｯｸM-PRO" w:cs="ＭＳ Ｐゴシック" w:hint="eastAsia"/>
                <w:kern w:val="0"/>
              </w:rPr>
              <w:t>情報システムのオンライン化等による一層の地域活性化</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E936E3" w:rsidRDefault="0046786B" w:rsidP="004C1DEA">
            <w:pPr>
              <w:spacing w:line="300" w:lineRule="exact"/>
              <w:ind w:rightChars="21" w:right="42" w:firstLineChars="100" w:firstLine="200"/>
              <w:rPr>
                <w:color w:val="auto"/>
              </w:rPr>
            </w:pPr>
            <w:r>
              <w:rPr>
                <w:rFonts w:hint="eastAsia"/>
                <w:color w:val="auto"/>
              </w:rPr>
              <w:t>既設の地域イントラネットに係る機器やシステムを</w:t>
            </w:r>
            <w:r w:rsidR="004C1DEA" w:rsidRPr="00E936E3">
              <w:rPr>
                <w:rFonts w:hint="eastAsia"/>
                <w:color w:val="auto"/>
              </w:rPr>
              <w:t>総務省から示された自治体情報システム</w:t>
            </w:r>
            <w:r w:rsidR="004C1DEA" w:rsidRPr="00CD2948">
              <w:rPr>
                <w:rFonts w:hint="eastAsia"/>
                <w:color w:val="auto"/>
              </w:rPr>
              <w:t>強靭性向上モデルを満たしたネットワーク構成を構築するともに、より一層のセキュリティ対策を推進し、個人情報等の重要な情報を適正</w:t>
            </w:r>
            <w:r w:rsidR="004C1DEA" w:rsidRPr="00E936E3">
              <w:rPr>
                <w:rFonts w:hint="eastAsia"/>
                <w:color w:val="auto"/>
              </w:rPr>
              <w:t>に取扱い、情報の漏えい等の事故を未然に防止することで、住民の大切な情報を守る体制を整えていきます。</w:t>
            </w:r>
          </w:p>
          <w:p w:rsidR="004C1DEA" w:rsidRPr="00E936E3" w:rsidRDefault="004C1DEA" w:rsidP="004C1DEA">
            <w:pPr>
              <w:spacing w:line="300" w:lineRule="exact"/>
              <w:ind w:rightChars="21" w:right="42" w:firstLineChars="100" w:firstLine="200"/>
              <w:rPr>
                <w:color w:val="auto"/>
              </w:rPr>
            </w:pPr>
            <w:r w:rsidRPr="00E936E3">
              <w:rPr>
                <w:rFonts w:hint="eastAsia"/>
                <w:color w:val="auto"/>
              </w:rPr>
              <w:t>また、職員間</w:t>
            </w:r>
            <w:r w:rsidR="00AF05A1">
              <w:rPr>
                <w:rFonts w:hint="eastAsia"/>
                <w:color w:val="auto"/>
              </w:rPr>
              <w:t>で情報セキュリティの意識と技術を高め合いながら、事務手続きの一元化</w:t>
            </w:r>
            <w:r w:rsidR="00F47998">
              <w:rPr>
                <w:rFonts w:hint="eastAsia"/>
                <w:color w:val="auto"/>
              </w:rPr>
              <w:t>を図り、各種手続きを迅速に行い住民サービスの向上につな</w:t>
            </w:r>
            <w:r w:rsidRPr="00E936E3">
              <w:rPr>
                <w:rFonts w:hint="eastAsia"/>
                <w:color w:val="auto"/>
              </w:rPr>
              <w:t>げます。</w:t>
            </w:r>
          </w:p>
          <w:p w:rsidR="004C1DEA" w:rsidRPr="00D7507A" w:rsidRDefault="004C1DEA" w:rsidP="004C1DEA">
            <w:pPr>
              <w:spacing w:line="300" w:lineRule="exact"/>
              <w:ind w:leftChars="21" w:left="42" w:firstLineChars="100" w:firstLine="200"/>
            </w:pP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総務課</w:t>
            </w:r>
          </w:p>
        </w:tc>
      </w:tr>
    </w:tbl>
    <w:p w:rsidR="004C1DEA" w:rsidRDefault="004C1DEA" w:rsidP="004C1DEA">
      <w:pPr>
        <w:spacing w:afterLines="50" w:after="180"/>
        <w:rPr>
          <w:rFonts w:hAnsi="ＭＳ 明朝"/>
          <w:b/>
          <w:sz w:val="22"/>
          <w:szCs w:val="22"/>
        </w:rPr>
      </w:pPr>
    </w:p>
    <w:p w:rsidR="004C1DEA" w:rsidRPr="00984D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4"/>
        </w:rPr>
        <w:t>主要事</w:t>
      </w:r>
      <w:r w:rsidRPr="004C1DEA">
        <w:rPr>
          <w:rFonts w:hAnsi="ＭＳ 明朝" w:hint="eastAsia"/>
          <w:b/>
          <w:kern w:val="0"/>
          <w:sz w:val="22"/>
          <w:szCs w:val="22"/>
          <w:fitText w:val="1105" w:id="1255284744"/>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E936E3">
            <w:pPr>
              <w:spacing w:line="240" w:lineRule="exact"/>
              <w:rPr>
                <w:rFonts w:hAnsi="HG丸ｺﾞｼｯｸM-PRO"/>
              </w:rPr>
            </w:pPr>
            <w:r w:rsidRPr="00D7507A">
              <w:rPr>
                <w:rFonts w:hAnsi="HG丸ｺﾞｼｯｸM-PRO" w:hint="eastAsia"/>
              </w:rPr>
              <w:t>◆基幹システム更新事業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4C1DEA">
            <w:pPr>
              <w:spacing w:line="240" w:lineRule="exact"/>
              <w:ind w:firstLineChars="100" w:firstLine="200"/>
              <w:rPr>
                <w:rFonts w:hAnsi="HG丸ｺﾞｼｯｸM-PRO"/>
              </w:rPr>
            </w:pPr>
            <w:r w:rsidRPr="00D7507A">
              <w:rPr>
                <w:rFonts w:hAnsi="HG丸ｺﾞｼｯｸM-PRO" w:hint="eastAsia"/>
              </w:rPr>
              <w:t>住民記録、町税、国民健康保険、介護保険等の基幹業務にかかるシステム更新。</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E936E3">
            <w:pPr>
              <w:spacing w:line="240" w:lineRule="exact"/>
              <w:rPr>
                <w:rFonts w:hAnsi="HG丸ｺﾞｼｯｸM-PRO"/>
              </w:rPr>
            </w:pPr>
            <w:r w:rsidRPr="00D7507A">
              <w:rPr>
                <w:rFonts w:hAnsi="HG丸ｺﾞｼｯｸM-PRO" w:hint="eastAsia"/>
              </w:rPr>
              <w:t>◆情報系システム更新事業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D7507A" w:rsidRDefault="004C1DEA" w:rsidP="004C1DEA">
            <w:pPr>
              <w:spacing w:line="240" w:lineRule="exact"/>
              <w:ind w:firstLineChars="100" w:firstLine="200"/>
              <w:rPr>
                <w:rFonts w:hAnsi="HG丸ｺﾞｼｯｸM-PRO"/>
              </w:rPr>
            </w:pPr>
            <w:r w:rsidRPr="00D7507A">
              <w:rPr>
                <w:rFonts w:hAnsi="HG丸ｺﾞｼｯｸM-PRO" w:hint="eastAsia"/>
              </w:rPr>
              <w:t>財務会計、人事給与・グループウェア等のシステム更新。</w:t>
            </w:r>
          </w:p>
        </w:tc>
      </w:tr>
    </w:tbl>
    <w:p w:rsidR="004C1DEA" w:rsidRPr="007922A6" w:rsidRDefault="004C1DEA" w:rsidP="004C1DEA">
      <w:pPr>
        <w:ind w:left="142" w:rightChars="-54" w:right="-108"/>
        <w:rPr>
          <w:color w:val="000000" w:themeColor="text1"/>
          <w:sz w:val="22"/>
          <w:szCs w:val="22"/>
        </w:rPr>
      </w:pPr>
    </w:p>
    <w:p w:rsidR="004C1DEA" w:rsidRDefault="004C1DEA" w:rsidP="004C1DEA">
      <w:pPr>
        <w:widowControl/>
        <w:jc w:val="left"/>
        <w:rPr>
          <w:color w:val="000000" w:themeColor="text1"/>
          <w:sz w:val="22"/>
          <w:szCs w:val="22"/>
        </w:rPr>
      </w:pPr>
      <w:r>
        <w:rPr>
          <w:color w:val="000000" w:themeColor="text1"/>
          <w:sz w:val="22"/>
          <w:szCs w:val="22"/>
        </w:rPr>
        <w:br w:type="page"/>
      </w:r>
    </w:p>
    <w:p w:rsidR="004C1DEA" w:rsidRPr="00236E4C" w:rsidRDefault="004C1DEA" w:rsidP="004C1DEA">
      <w:pPr>
        <w:ind w:firstLineChars="100" w:firstLine="360"/>
        <w:outlineLvl w:val="0"/>
        <w:rPr>
          <w:rFonts w:hAnsi="ＭＳ 明朝"/>
          <w:sz w:val="36"/>
          <w:szCs w:val="36"/>
        </w:rPr>
      </w:pPr>
      <w:bookmarkStart w:id="81" w:name="_Toc472330490"/>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4</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治水対策事業</w:t>
      </w:r>
      <w:bookmarkEnd w:id="81"/>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02624" behindDoc="1" locked="0" layoutInCell="1" allowOverlap="1" wp14:anchorId="1062C0D2" wp14:editId="378BFAAD">
                <wp:simplePos x="0" y="0"/>
                <wp:positionH relativeFrom="column">
                  <wp:posOffset>0</wp:posOffset>
                </wp:positionH>
                <wp:positionV relativeFrom="paragraph">
                  <wp:posOffset>-457200</wp:posOffset>
                </wp:positionV>
                <wp:extent cx="6134100" cy="456565"/>
                <wp:effectExtent l="19050" t="19050" r="19050" b="19685"/>
                <wp:wrapNone/>
                <wp:docPr id="3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D752A" id="Rectangle 67" o:spid="_x0000_s1026" style="position:absolute;left:0;text-align:left;margin-left:0;margin-top:-36pt;width:483pt;height:35.9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AShAaW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03648" behindDoc="0" locked="0" layoutInCell="1" allowOverlap="1" wp14:anchorId="101C9624" wp14:editId="33B8AE02">
                <wp:simplePos x="0" y="0"/>
                <wp:positionH relativeFrom="column">
                  <wp:posOffset>-6216</wp:posOffset>
                </wp:positionH>
                <wp:positionV relativeFrom="paragraph">
                  <wp:posOffset>86027</wp:posOffset>
                </wp:positionV>
                <wp:extent cx="6134100" cy="778042"/>
                <wp:effectExtent l="0" t="0" r="0" b="317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78042"/>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Pr>
                                <w:rFonts w:hAnsi="ＭＳ 明朝" w:hint="eastAsia"/>
                                <w:sz w:val="22"/>
                                <w:szCs w:val="22"/>
                              </w:rPr>
                              <w:t>3</w:t>
                            </w:r>
                            <w:r w:rsidRPr="00D7507A">
                              <w:rPr>
                                <w:rFonts w:hAnsi="ＭＳ 明朝" w:hint="eastAsia"/>
                                <w:sz w:val="22"/>
                                <w:szCs w:val="22"/>
                              </w:rPr>
                              <w:t>つの河川を有する本町において、治水対策は重要であり、関係機関との連携のもと、住民の生活や命を守るため事業の推進に取り組みます。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01C9624" id="_x0000_s1132" style="position:absolute;left:0;text-align:left;margin-left:-.5pt;margin-top:6.75pt;width:483pt;height:6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Pr>
                          <w:rFonts w:hAnsi="ＭＳ 明朝" w:hint="eastAsia"/>
                          <w:sz w:val="22"/>
                          <w:szCs w:val="22"/>
                        </w:rPr>
                        <w:t>3</w:t>
                      </w:r>
                      <w:r w:rsidRPr="00D7507A">
                        <w:rPr>
                          <w:rFonts w:hAnsi="ＭＳ 明朝" w:hint="eastAsia"/>
                          <w:sz w:val="22"/>
                          <w:szCs w:val="22"/>
                        </w:rPr>
                        <w:t>つの河川を有する本町において、治水対策は重要であり、関係機関との連携のもと、住民の生活や命を守るため事業の推進に取り組みます。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5"/>
        </w:rPr>
        <w:t>重点目</w:t>
      </w:r>
      <w:r w:rsidRPr="004C1DEA">
        <w:rPr>
          <w:rFonts w:hAnsi="ＭＳ 明朝" w:hint="eastAsia"/>
          <w:b/>
          <w:kern w:val="0"/>
          <w:sz w:val="22"/>
          <w:szCs w:val="22"/>
          <w:fitText w:val="1105" w:id="1255284745"/>
        </w:rPr>
        <w:t>標</w:t>
      </w:r>
      <w:r w:rsidRPr="009B5BCB">
        <w:rPr>
          <w:rFonts w:hAnsi="ＭＳ 明朝" w:hint="eastAsia"/>
          <w:b/>
          <w:sz w:val="22"/>
          <w:szCs w:val="22"/>
        </w:rPr>
        <w:t>】</w:t>
      </w:r>
    </w:p>
    <w:p w:rsidR="004C1DEA" w:rsidRDefault="00F47998"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04672" behindDoc="0" locked="0" layoutInCell="1" allowOverlap="1" wp14:anchorId="4EF84EC7" wp14:editId="26F31025">
                <wp:simplePos x="0" y="0"/>
                <wp:positionH relativeFrom="margin">
                  <wp:align>left</wp:align>
                </wp:positionH>
                <wp:positionV relativeFrom="paragraph">
                  <wp:posOffset>13335</wp:posOffset>
                </wp:positionV>
                <wp:extent cx="6134100" cy="323850"/>
                <wp:effectExtent l="0" t="0" r="19050" b="1905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2385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4C1DEA">
                            <w:pPr>
                              <w:spacing w:afterLines="50" w:after="180" w:line="260" w:lineRule="exact"/>
                              <w:ind w:left="142" w:firstLineChars="100" w:firstLine="220"/>
                              <w:rPr>
                                <w:rFonts w:hAnsi="ＭＳ 明朝"/>
                                <w:sz w:val="22"/>
                                <w:szCs w:val="22"/>
                              </w:rPr>
                            </w:pPr>
                            <w:r w:rsidRPr="00D7507A">
                              <w:rPr>
                                <w:rFonts w:hAnsi="ＭＳ 明朝" w:hint="eastAsia"/>
                                <w:sz w:val="22"/>
                                <w:szCs w:val="22"/>
                              </w:rPr>
                              <w:t>１． 災害を未然に防ぐ治水対策の推進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EF84EC7" id="_x0000_s1133" style="position:absolute;left:0;text-align:left;margin-left:0;margin-top:1.05pt;width:483pt;height:25.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" strokecolor="gray [1629]" strokeweight="1.5pt">
                <v:stroke dashstyle="3 1" joinstyle="miter"/>
                <v:textbox>
                  <w:txbxContent>
                    <w:p w:rsidR="0001203E" w:rsidRPr="009B5BCB" w:rsidRDefault="0001203E" w:rsidP="004C1DEA">
                      <w:pPr>
                        <w:spacing w:afterLines="50" w:after="180" w:line="260" w:lineRule="exact"/>
                        <w:ind w:left="142" w:firstLineChars="100" w:firstLine="220"/>
                        <w:rPr>
                          <w:rFonts w:hAnsi="ＭＳ 明朝"/>
                          <w:sz w:val="22"/>
                          <w:szCs w:val="22"/>
                        </w:rPr>
                      </w:pPr>
                      <w:r w:rsidRPr="00D7507A">
                        <w:rPr>
                          <w:rFonts w:hAnsi="ＭＳ 明朝" w:hint="eastAsia"/>
                          <w:sz w:val="22"/>
                          <w:szCs w:val="22"/>
                        </w:rPr>
                        <w:t>１． 災害を未然に防ぐ治水対策の推進</w:t>
                      </w:r>
                    </w:p>
                  </w:txbxContent>
                </v:textbox>
                <w10:wrap anchorx="margin"/>
              </v:roundrect>
            </w:pict>
          </mc:Fallback>
        </mc:AlternateContent>
      </w: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46"/>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D7507A">
              <w:rPr>
                <w:rFonts w:hint="eastAsia"/>
                <w:b/>
                <w:color w:val="FFFFFF" w:themeColor="background1"/>
              </w:rPr>
              <w:t>災害を未然に防ぐ治水対策の推進</w:t>
            </w:r>
            <w:r w:rsidRPr="00F764B8">
              <w:rPr>
                <w:rFonts w:hint="eastAsia"/>
                <w:b/>
                <w:color w:val="FFFFFF" w:themeColor="background1"/>
              </w:rPr>
              <w:t xml:space="preserve">　</w:t>
            </w:r>
          </w:p>
        </w:tc>
      </w:tr>
    </w:tbl>
    <w:p w:rsidR="004C1DEA" w:rsidRPr="003961BD" w:rsidRDefault="004C1DEA" w:rsidP="004C1DEA">
      <w:pPr>
        <w:spacing w:line="300" w:lineRule="exact"/>
        <w:ind w:rightChars="-54" w:right="-108"/>
      </w:pPr>
    </w:p>
    <w:p w:rsidR="004C1DEA" w:rsidRPr="00D7507A" w:rsidRDefault="004C1DEA" w:rsidP="004C1DEA">
      <w:pPr>
        <w:ind w:leftChars="100" w:left="200" w:rightChars="-54" w:right="-108" w:firstLineChars="100" w:firstLine="210"/>
        <w:rPr>
          <w:sz w:val="21"/>
          <w:szCs w:val="21"/>
        </w:rPr>
      </w:pPr>
      <w:r w:rsidRPr="00D7507A">
        <w:rPr>
          <w:rFonts w:hint="eastAsia"/>
          <w:sz w:val="21"/>
          <w:szCs w:val="21"/>
        </w:rPr>
        <w:t>本町には大和川、岡崎川、富雄川の</w:t>
      </w:r>
      <w:r w:rsidR="00E936E3">
        <w:rPr>
          <w:rFonts w:hint="eastAsia"/>
          <w:sz w:val="21"/>
          <w:szCs w:val="21"/>
        </w:rPr>
        <w:t>3</w:t>
      </w:r>
      <w:r w:rsidRPr="00D7507A">
        <w:rPr>
          <w:rFonts w:hint="eastAsia"/>
          <w:sz w:val="21"/>
          <w:szCs w:val="21"/>
        </w:rPr>
        <w:t>つの河川が流れており、また、農業用のため池も主にまちの北部に分布しています。特に大和川の上流においては開発が進んでいるため、自然保水地が激減しており、また、近年における局地的な豪雨</w:t>
      </w:r>
      <w:r w:rsidRPr="00D7507A">
        <w:rPr>
          <w:rFonts w:hAnsi="HG丸ｺﾞｼｯｸM-PRO" w:cs="HG丸ｺﾞｼｯｸM-PRO" w:hint="eastAsia"/>
          <w:sz w:val="21"/>
          <w:szCs w:val="21"/>
        </w:rPr>
        <w:t>による河川の増水で、内水被害が年々増加しています。そのため、岡崎川支流の大通井川に設置されている逆流防止ゲーﾄの設置や、安堵中央公園をはじめ、町内４か所の公共施設における貯留浸透施設の整備により、内水対策を講じています。</w:t>
      </w:r>
    </w:p>
    <w:p w:rsidR="004C1DEA" w:rsidRPr="00E936E3" w:rsidRDefault="004C1DEA" w:rsidP="004C1DEA">
      <w:pPr>
        <w:ind w:leftChars="100" w:left="200" w:rightChars="-54" w:right="-108" w:firstLineChars="100" w:firstLine="210"/>
        <w:rPr>
          <w:color w:val="auto"/>
          <w:sz w:val="21"/>
          <w:szCs w:val="21"/>
        </w:rPr>
      </w:pPr>
      <w:r w:rsidRPr="00D7507A">
        <w:rPr>
          <w:rFonts w:hint="eastAsia"/>
          <w:sz w:val="21"/>
          <w:szCs w:val="21"/>
        </w:rPr>
        <w:t>本町の地理的状況から内水被害は深刻な問題となっています。そのため</w:t>
      </w:r>
      <w:r w:rsidRPr="00CD2948">
        <w:rPr>
          <w:rFonts w:hint="eastAsia"/>
          <w:sz w:val="21"/>
          <w:szCs w:val="21"/>
        </w:rPr>
        <w:t>、</w:t>
      </w:r>
      <w:r w:rsidRPr="00CD2948">
        <w:rPr>
          <w:rFonts w:hint="eastAsia"/>
          <w:color w:val="auto"/>
          <w:sz w:val="21"/>
          <w:szCs w:val="21"/>
        </w:rPr>
        <w:t>今後も内水対策を強化し奈良県と協働し、その解消に努めます。</w:t>
      </w:r>
    </w:p>
    <w:p w:rsidR="004C1DEA" w:rsidRPr="00D7507A" w:rsidRDefault="004C1DEA" w:rsidP="004C1DEA">
      <w:pPr>
        <w:ind w:leftChars="100" w:left="200" w:rightChars="-54" w:right="-108" w:firstLineChars="100" w:firstLine="210"/>
        <w:rPr>
          <w:sz w:val="21"/>
          <w:szCs w:val="21"/>
        </w:rPr>
      </w:pPr>
      <w:r w:rsidRPr="00D7507A">
        <w:rPr>
          <w:rFonts w:hint="eastAsia"/>
          <w:sz w:val="21"/>
          <w:szCs w:val="21"/>
        </w:rPr>
        <w:t>また、浸水実績のある地区における内水被害の軽減や根本的な解決を図るためには、本線である大和川の改修が必要不可欠であることから、今後も、河川の改修の要望に努めていく必要があります。</w:t>
      </w:r>
    </w:p>
    <w:p w:rsidR="004C1DEA" w:rsidRPr="00D7507A" w:rsidRDefault="004C1DEA" w:rsidP="004C1DEA">
      <w:pPr>
        <w:ind w:leftChars="100" w:left="200" w:rightChars="-54" w:right="-108" w:firstLineChars="100" w:firstLine="210"/>
        <w:rPr>
          <w:sz w:val="21"/>
          <w:szCs w:val="21"/>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1B7749">
              <w:rPr>
                <w:rFonts w:hAnsi="HG丸ｺﾞｼｯｸM-PRO" w:cs="ＭＳ Ｐゴシック" w:hint="eastAsia"/>
                <w:kern w:val="0"/>
              </w:rPr>
              <w:t>災害を未然に防ぐ治水対策の推進</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AF05A1" w:rsidRPr="00CD2948" w:rsidRDefault="00AF05A1" w:rsidP="00E936E3">
            <w:pPr>
              <w:spacing w:line="300" w:lineRule="exact"/>
              <w:ind w:leftChars="100" w:left="200" w:rightChars="20" w:right="40" w:firstLineChars="100" w:firstLine="200"/>
              <w:rPr>
                <w:color w:val="auto"/>
              </w:rPr>
            </w:pPr>
            <w:r w:rsidRPr="00CD2948">
              <w:rPr>
                <w:rFonts w:hint="eastAsia"/>
                <w:color w:val="auto"/>
              </w:rPr>
              <w:t>大和川の氾濫防止の遊水地設置は国の直轄事業ではあるが、内水問題については、国・県・町の３者が連携し、その解消・軽減に努めます。</w:t>
            </w:r>
          </w:p>
          <w:p w:rsidR="004C1DEA" w:rsidRDefault="004C1DEA" w:rsidP="00E936E3">
            <w:pPr>
              <w:spacing w:line="300" w:lineRule="exact"/>
              <w:ind w:leftChars="100" w:left="200" w:rightChars="20" w:right="40" w:firstLineChars="100" w:firstLine="200"/>
            </w:pPr>
            <w:r w:rsidRPr="00CD2948">
              <w:rPr>
                <w:rFonts w:hint="eastAsia"/>
                <w:color w:val="auto"/>
              </w:rPr>
              <w:t>町内を流れる大和川、岡崎川、富雄川の河川の改修に向け、国や</w:t>
            </w:r>
            <w:r w:rsidRPr="00E936E3">
              <w:rPr>
                <w:rFonts w:hint="eastAsia"/>
                <w:color w:val="auto"/>
              </w:rPr>
              <w:t>県に要望し</w:t>
            </w:r>
            <w:r w:rsidRPr="0039141C">
              <w:rPr>
                <w:rFonts w:hint="eastAsia"/>
              </w:rPr>
              <w:t>ていきます。</w:t>
            </w:r>
          </w:p>
          <w:p w:rsidR="004C1DEA" w:rsidRPr="001B7749" w:rsidRDefault="004C1DEA" w:rsidP="004C1DEA">
            <w:pPr>
              <w:spacing w:line="300" w:lineRule="exact"/>
              <w:ind w:leftChars="100" w:left="200" w:rightChars="-54" w:right="-108" w:firstLineChars="100" w:firstLine="200"/>
            </w:pP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sidRPr="001B7749">
              <w:rPr>
                <w:rFonts w:hAnsi="HG丸ｺﾞｼｯｸM-PRO" w:cs="ＭＳ Ｐゴシック" w:hint="eastAsia"/>
                <w:kern w:val="0"/>
              </w:rPr>
              <w:t>産業建設課</w:t>
            </w:r>
          </w:p>
        </w:tc>
      </w:tr>
    </w:tbl>
    <w:p w:rsidR="004C1DEA" w:rsidRPr="00984D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7"/>
        </w:rPr>
        <w:t>主要事</w:t>
      </w:r>
      <w:r w:rsidRPr="004C1DEA">
        <w:rPr>
          <w:rFonts w:hAnsi="ＭＳ 明朝" w:hint="eastAsia"/>
          <w:b/>
          <w:kern w:val="0"/>
          <w:sz w:val="22"/>
          <w:szCs w:val="22"/>
          <w:fitText w:val="1105" w:id="1255284747"/>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1B7749" w:rsidRDefault="004C1DEA" w:rsidP="00E936E3">
            <w:pPr>
              <w:spacing w:line="240" w:lineRule="exact"/>
              <w:rPr>
                <w:rFonts w:hAnsi="HG丸ｺﾞｼｯｸM-PRO"/>
              </w:rPr>
            </w:pPr>
            <w:r w:rsidRPr="001B7749">
              <w:rPr>
                <w:rFonts w:hAnsi="HG丸ｺﾞｼｯｸM-PRO" w:hint="eastAsia"/>
              </w:rPr>
              <w:t>◆内水対策事業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1B7749" w:rsidRDefault="004C1DEA" w:rsidP="004C1DEA">
            <w:pPr>
              <w:spacing w:line="240" w:lineRule="exact"/>
              <w:ind w:firstLineChars="100" w:firstLine="200"/>
              <w:rPr>
                <w:rFonts w:hAnsi="HG丸ｺﾞｼｯｸM-PRO"/>
              </w:rPr>
            </w:pPr>
            <w:r w:rsidRPr="001B7749">
              <w:rPr>
                <w:rFonts w:hAnsi="HG丸ｺﾞｼｯｸM-PRO" w:hint="eastAsia"/>
              </w:rPr>
              <w:t>既存のため池等の整備により治水量の増加を計り、水路への雨水</w:t>
            </w:r>
            <w:r w:rsidRPr="001B7749">
              <w:rPr>
                <w:rFonts w:hAnsi="HG丸ｺﾞｼｯｸM-PRO" w:cs="HG丸ｺﾞｼｯｸM-PRO" w:hint="eastAsia"/>
              </w:rPr>
              <w:t>流出を抑制し、内水対策を推進する。</w:t>
            </w:r>
          </w:p>
        </w:tc>
      </w:tr>
    </w:tbl>
    <w:p w:rsidR="004C1DEA" w:rsidRPr="00236E4C" w:rsidRDefault="00AF05A1" w:rsidP="004C1DEA">
      <w:pPr>
        <w:ind w:firstLineChars="100" w:firstLine="360"/>
        <w:outlineLvl w:val="0"/>
        <w:rPr>
          <w:rFonts w:hAnsi="ＭＳ 明朝"/>
          <w:sz w:val="36"/>
          <w:szCs w:val="36"/>
        </w:rPr>
      </w:pPr>
      <w:bookmarkStart w:id="82" w:name="_Toc472330491"/>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5</w:t>
      </w:r>
      <w:r w:rsidRPr="008A2381">
        <w:rPr>
          <w:rFonts w:hAnsi="ＭＳ 明朝" w:hint="eastAsia"/>
          <w:color w:val="FFFFFF" w:themeColor="background1"/>
          <w:sz w:val="36"/>
          <w:szCs w:val="36"/>
        </w:rPr>
        <w:t>節</w:t>
      </w:r>
      <w:r w:rsidR="004C1DEA" w:rsidRPr="008A2381">
        <w:rPr>
          <w:rFonts w:hAnsi="ＭＳ 明朝" w:hint="eastAsia"/>
          <w:color w:val="FFFFFF" w:themeColor="background1"/>
          <w:sz w:val="36"/>
          <w:szCs w:val="36"/>
        </w:rPr>
        <w:t xml:space="preserve">　</w:t>
      </w:r>
      <w:r w:rsidR="004C1DEA">
        <w:rPr>
          <w:rFonts w:hAnsi="ＭＳ 明朝" w:hint="eastAsia"/>
          <w:color w:val="FFFFFF" w:themeColor="background1"/>
          <w:sz w:val="36"/>
          <w:szCs w:val="36"/>
        </w:rPr>
        <w:t>公園緑地</w:t>
      </w:r>
      <w:bookmarkEnd w:id="82"/>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05696" behindDoc="1" locked="0" layoutInCell="1" allowOverlap="1" wp14:anchorId="55BF2BD7" wp14:editId="2201AD20">
                <wp:simplePos x="0" y="0"/>
                <wp:positionH relativeFrom="column">
                  <wp:posOffset>0</wp:posOffset>
                </wp:positionH>
                <wp:positionV relativeFrom="paragraph">
                  <wp:posOffset>-457200</wp:posOffset>
                </wp:positionV>
                <wp:extent cx="6134100" cy="456565"/>
                <wp:effectExtent l="19050" t="19050" r="19050" b="19685"/>
                <wp:wrapNone/>
                <wp:docPr id="31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98244" id="Rectangle 67" o:spid="_x0000_s1026" style="position:absolute;left:0;text-align:left;margin-left:0;margin-top:-36pt;width:483pt;height:35.9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Asf5nP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06720" behindDoc="0" locked="0" layoutInCell="1" allowOverlap="1" wp14:anchorId="355B6C2F" wp14:editId="0F520C76">
                <wp:simplePos x="0" y="0"/>
                <wp:positionH relativeFrom="column">
                  <wp:posOffset>-6216</wp:posOffset>
                </wp:positionH>
                <wp:positionV relativeFrom="paragraph">
                  <wp:posOffset>86027</wp:posOffset>
                </wp:positionV>
                <wp:extent cx="6134100" cy="778042"/>
                <wp:effectExtent l="0" t="0" r="0" b="3175"/>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78042"/>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1B7749">
                              <w:rPr>
                                <w:rFonts w:hAnsi="ＭＳ 明朝" w:hint="eastAsia"/>
                                <w:sz w:val="22"/>
                                <w:szCs w:val="22"/>
                              </w:rPr>
                              <w:t>全</w:t>
                            </w:r>
                            <w:r>
                              <w:rPr>
                                <w:rFonts w:hAnsi="ＭＳ 明朝" w:hint="eastAsia"/>
                                <w:sz w:val="22"/>
                                <w:szCs w:val="22"/>
                              </w:rPr>
                              <w:t>町公園という捉え方のもと、住民の生活に潤いを与え</w:t>
                            </w:r>
                            <w:r w:rsidRPr="001B7749">
                              <w:rPr>
                                <w:rFonts w:hAnsi="ＭＳ 明朝" w:hint="eastAsia"/>
                                <w:sz w:val="22"/>
                                <w:szCs w:val="22"/>
                              </w:rPr>
                              <w:t>、まちの景観としてシンボルにもなる緑の空間の整備を推進していきます。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5B6C2F" id="_x0000_s1134" style="position:absolute;left:0;text-align:left;margin-left:-.5pt;margin-top:6.75pt;width:483pt;height:6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1B7749">
                        <w:rPr>
                          <w:rFonts w:hAnsi="ＭＳ 明朝" w:hint="eastAsia"/>
                          <w:sz w:val="22"/>
                          <w:szCs w:val="22"/>
                        </w:rPr>
                        <w:t>全</w:t>
                      </w:r>
                      <w:r>
                        <w:rPr>
                          <w:rFonts w:hAnsi="ＭＳ 明朝" w:hint="eastAsia"/>
                          <w:sz w:val="22"/>
                          <w:szCs w:val="22"/>
                        </w:rPr>
                        <w:t>町公園という捉え方のもと、住民の生活に潤いを与え</w:t>
                      </w:r>
                      <w:r w:rsidRPr="001B7749">
                        <w:rPr>
                          <w:rFonts w:hAnsi="ＭＳ 明朝" w:hint="eastAsia"/>
                          <w:sz w:val="22"/>
                          <w:szCs w:val="22"/>
                        </w:rPr>
                        <w:t>、まちの景観としてシンボルにもなる緑の空間の整備を推進していきます。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8"/>
        </w:rPr>
        <w:t>重点目</w:t>
      </w:r>
      <w:r w:rsidRPr="004C1DEA">
        <w:rPr>
          <w:rFonts w:hAnsi="ＭＳ 明朝" w:hint="eastAsia"/>
          <w:b/>
          <w:kern w:val="0"/>
          <w:sz w:val="22"/>
          <w:szCs w:val="22"/>
          <w:fitText w:val="1105" w:id="1255284748"/>
        </w:rPr>
        <w:t>標</w:t>
      </w:r>
      <w:r w:rsidRPr="009B5BCB">
        <w:rPr>
          <w:rFonts w:hAnsi="ＭＳ 明朝" w:hint="eastAsia"/>
          <w:b/>
          <w:sz w:val="22"/>
          <w:szCs w:val="22"/>
        </w:rPr>
        <w:t>】</w:t>
      </w:r>
    </w:p>
    <w:p w:rsidR="004C1DEA" w:rsidRDefault="00F47998"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07744" behindDoc="0" locked="0" layoutInCell="1" allowOverlap="1" wp14:anchorId="59B4C5FC" wp14:editId="071C3A74">
                <wp:simplePos x="0" y="0"/>
                <wp:positionH relativeFrom="margin">
                  <wp:align>left</wp:align>
                </wp:positionH>
                <wp:positionV relativeFrom="paragraph">
                  <wp:posOffset>13335</wp:posOffset>
                </wp:positionV>
                <wp:extent cx="6134100" cy="638175"/>
                <wp:effectExtent l="0" t="0" r="19050" b="28575"/>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381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1B7749" w:rsidRDefault="0001203E" w:rsidP="004C1DEA">
                            <w:pPr>
                              <w:spacing w:afterLines="50" w:after="180" w:line="260" w:lineRule="exact"/>
                              <w:ind w:left="142" w:firstLineChars="100" w:firstLine="220"/>
                              <w:rPr>
                                <w:rFonts w:hAnsi="ＭＳ 明朝"/>
                                <w:sz w:val="22"/>
                                <w:szCs w:val="22"/>
                              </w:rPr>
                            </w:pPr>
                            <w:r w:rsidRPr="001B7749">
                              <w:rPr>
                                <w:rFonts w:hAnsi="ＭＳ 明朝" w:hint="eastAsia"/>
                                <w:sz w:val="22"/>
                                <w:szCs w:val="22"/>
                              </w:rPr>
                              <w:t>１．憩いと潤いの空間としての公園・緑地の整備</w:t>
                            </w:r>
                          </w:p>
                          <w:p w:rsidR="0001203E" w:rsidRPr="009B5BCB" w:rsidRDefault="0001203E" w:rsidP="004C1DEA">
                            <w:pPr>
                              <w:spacing w:afterLines="50" w:after="180" w:line="260" w:lineRule="exact"/>
                              <w:ind w:left="142" w:firstLineChars="100" w:firstLine="220"/>
                              <w:rPr>
                                <w:rFonts w:hAnsi="ＭＳ 明朝"/>
                                <w:sz w:val="22"/>
                                <w:szCs w:val="22"/>
                              </w:rPr>
                            </w:pPr>
                            <w:r w:rsidRPr="001B7749">
                              <w:rPr>
                                <w:rFonts w:hAnsi="ＭＳ 明朝" w:hint="eastAsia"/>
                                <w:sz w:val="22"/>
                                <w:szCs w:val="22"/>
                              </w:rPr>
                              <w:t>２．みんなで守り・育てる公園・緑地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9B4C5FC" id="_x0000_s1135" style="position:absolute;left:0;text-align:left;margin-left:0;margin-top:1.05pt;width:483pt;height:50.2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" strokecolor="gray [1629]" strokeweight="1.5pt">
                <v:stroke dashstyle="3 1" joinstyle="miter"/>
                <v:textbox>
                  <w:txbxContent>
                    <w:p w:rsidR="0001203E" w:rsidRPr="001B7749" w:rsidRDefault="0001203E" w:rsidP="004C1DEA">
                      <w:pPr>
                        <w:spacing w:afterLines="50" w:after="180" w:line="260" w:lineRule="exact"/>
                        <w:ind w:left="142" w:firstLineChars="100" w:firstLine="220"/>
                        <w:rPr>
                          <w:rFonts w:hAnsi="ＭＳ 明朝"/>
                          <w:sz w:val="22"/>
                          <w:szCs w:val="22"/>
                        </w:rPr>
                      </w:pPr>
                      <w:r w:rsidRPr="001B7749">
                        <w:rPr>
                          <w:rFonts w:hAnsi="ＭＳ 明朝" w:hint="eastAsia"/>
                          <w:sz w:val="22"/>
                          <w:szCs w:val="22"/>
                        </w:rPr>
                        <w:t>１．憩いと潤いの空間としての公園・緑地の整備</w:t>
                      </w:r>
                    </w:p>
                    <w:p w:rsidR="0001203E" w:rsidRPr="009B5BCB" w:rsidRDefault="0001203E" w:rsidP="004C1DEA">
                      <w:pPr>
                        <w:spacing w:afterLines="50" w:after="180" w:line="260" w:lineRule="exact"/>
                        <w:ind w:left="142" w:firstLineChars="100" w:firstLine="220"/>
                        <w:rPr>
                          <w:rFonts w:hAnsi="ＭＳ 明朝"/>
                          <w:sz w:val="22"/>
                          <w:szCs w:val="22"/>
                        </w:rPr>
                      </w:pPr>
                      <w:r w:rsidRPr="001B7749">
                        <w:rPr>
                          <w:rFonts w:hAnsi="ＭＳ 明朝" w:hint="eastAsia"/>
                          <w:sz w:val="22"/>
                          <w:szCs w:val="22"/>
                        </w:rPr>
                        <w:t>２．みんなで守り・育てる公園・緑地</w:t>
                      </w:r>
                    </w:p>
                  </w:txbxContent>
                </v:textbox>
                <w10:wrap anchorx="margin"/>
              </v:roundrect>
            </w:pict>
          </mc:Fallback>
        </mc:AlternateContent>
      </w: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49"/>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1B7749">
              <w:rPr>
                <w:rFonts w:hint="eastAsia"/>
                <w:b/>
                <w:color w:val="FFFFFF" w:themeColor="background1"/>
              </w:rPr>
              <w:t>憩いと潤いの空間としての公園・緑地の整備</w:t>
            </w:r>
            <w:r w:rsidRPr="00F764B8">
              <w:rPr>
                <w:rFonts w:hint="eastAsia"/>
                <w:b/>
                <w:color w:val="FFFFFF" w:themeColor="background1"/>
              </w:rPr>
              <w:t xml:space="preserve">　</w:t>
            </w:r>
          </w:p>
        </w:tc>
      </w:tr>
    </w:tbl>
    <w:p w:rsidR="004C1DEA" w:rsidRPr="003961BD" w:rsidRDefault="004C1DEA" w:rsidP="004C1DEA">
      <w:pPr>
        <w:spacing w:line="300" w:lineRule="exact"/>
        <w:ind w:rightChars="-54" w:right="-108"/>
      </w:pPr>
    </w:p>
    <w:p w:rsidR="004C1DEA" w:rsidRPr="001B7749" w:rsidRDefault="004C1DEA" w:rsidP="004C1DEA">
      <w:pPr>
        <w:ind w:leftChars="100" w:left="200" w:rightChars="-54" w:right="-108" w:firstLineChars="100" w:firstLine="210"/>
        <w:rPr>
          <w:sz w:val="21"/>
          <w:szCs w:val="21"/>
        </w:rPr>
      </w:pPr>
      <w:r w:rsidRPr="001B7749">
        <w:rPr>
          <w:rFonts w:hint="eastAsia"/>
          <w:sz w:val="21"/>
          <w:szCs w:val="21"/>
        </w:rPr>
        <w:t>町内には現在、都市公園としての児童公園は</w:t>
      </w:r>
      <w:r w:rsidR="00E936E3">
        <w:rPr>
          <w:rFonts w:hint="eastAsia"/>
          <w:sz w:val="21"/>
          <w:szCs w:val="21"/>
        </w:rPr>
        <w:t>7</w:t>
      </w:r>
      <w:r w:rsidR="00A850B1">
        <w:rPr>
          <w:rFonts w:hint="eastAsia"/>
          <w:sz w:val="21"/>
          <w:szCs w:val="21"/>
        </w:rPr>
        <w:t>か所に加え、</w:t>
      </w:r>
      <w:r w:rsidRPr="001B7749">
        <w:rPr>
          <w:rFonts w:hint="eastAsia"/>
          <w:sz w:val="21"/>
          <w:szCs w:val="21"/>
        </w:rPr>
        <w:t>テニスコート、ゲー</w:t>
      </w:r>
      <w:r w:rsidR="00A850B1">
        <w:rPr>
          <w:rFonts w:hint="eastAsia"/>
          <w:sz w:val="21"/>
          <w:szCs w:val="21"/>
        </w:rPr>
        <w:t>トボール場、遊具や多目的広場を備えた安堵中央公園があります</w:t>
      </w:r>
      <w:r w:rsidRPr="001B7749">
        <w:rPr>
          <w:rFonts w:hint="eastAsia"/>
          <w:sz w:val="21"/>
          <w:szCs w:val="21"/>
        </w:rPr>
        <w:t>。</w:t>
      </w:r>
    </w:p>
    <w:p w:rsidR="004C1DEA" w:rsidRPr="001B7749" w:rsidRDefault="004C1DEA" w:rsidP="004C1DEA">
      <w:pPr>
        <w:ind w:leftChars="100" w:left="200" w:rightChars="-54" w:right="-108" w:firstLineChars="100" w:firstLine="210"/>
        <w:rPr>
          <w:sz w:val="21"/>
          <w:szCs w:val="21"/>
        </w:rPr>
      </w:pPr>
      <w:r w:rsidRPr="001B7749">
        <w:rPr>
          <w:rFonts w:hint="eastAsia"/>
          <w:sz w:val="21"/>
          <w:szCs w:val="21"/>
        </w:rPr>
        <w:t>今後、安堵中央公園などの活用方法として、定期的なイベント開催などの検討や、住民の利用促進に向けて、意識啓発していくことが大切です。</w:t>
      </w:r>
    </w:p>
    <w:p w:rsidR="004C1DEA" w:rsidRPr="001B7749" w:rsidRDefault="004C1DEA" w:rsidP="004C1DEA">
      <w:pPr>
        <w:ind w:leftChars="100" w:left="200" w:rightChars="-54" w:right="-108" w:firstLineChars="100" w:firstLine="210"/>
        <w:rPr>
          <w:sz w:val="21"/>
          <w:szCs w:val="21"/>
        </w:rPr>
      </w:pPr>
      <w:r w:rsidRPr="001B7749">
        <w:rPr>
          <w:rFonts w:hint="eastAsia"/>
          <w:sz w:val="21"/>
          <w:szCs w:val="21"/>
        </w:rPr>
        <w:t>また、自然とふれあう意識啓発に努めており、本町の持つ水辺や田園などを活かし、自然空間を含めて、まち全体が公園としての雰囲気をもつような公園・緑地整備を進める必要があります。</w:t>
      </w:r>
    </w:p>
    <w:p w:rsidR="004C1DEA" w:rsidRPr="001B7749" w:rsidRDefault="004C1DEA" w:rsidP="004C1DEA">
      <w:pPr>
        <w:ind w:leftChars="100" w:left="200" w:rightChars="-54" w:right="-108" w:firstLineChars="100" w:firstLine="210"/>
        <w:rPr>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1B7749">
              <w:rPr>
                <w:rFonts w:hint="eastAsia"/>
                <w:b/>
                <w:color w:val="FFFFFF" w:themeColor="background1"/>
              </w:rPr>
              <w:t>みんなで守り・育てる公園・緑地</w:t>
            </w:r>
            <w:r w:rsidRPr="00F764B8">
              <w:rPr>
                <w:rFonts w:hint="eastAsia"/>
                <w:b/>
                <w:color w:val="FFFFFF" w:themeColor="background1"/>
              </w:rPr>
              <w:t xml:space="preserve">　</w:t>
            </w:r>
          </w:p>
        </w:tc>
      </w:tr>
    </w:tbl>
    <w:p w:rsidR="004C1DEA" w:rsidRPr="003961BD" w:rsidRDefault="004C1DEA" w:rsidP="004C1DEA">
      <w:pPr>
        <w:spacing w:line="300" w:lineRule="exact"/>
        <w:ind w:rightChars="-54" w:right="-108"/>
      </w:pPr>
    </w:p>
    <w:p w:rsidR="004C1DEA" w:rsidRPr="001B7749" w:rsidRDefault="004C1DEA" w:rsidP="004C1DEA">
      <w:pPr>
        <w:ind w:leftChars="100" w:left="200" w:rightChars="-54" w:right="-108" w:firstLineChars="100" w:firstLine="210"/>
        <w:rPr>
          <w:sz w:val="21"/>
          <w:szCs w:val="21"/>
        </w:rPr>
      </w:pPr>
      <w:r w:rsidRPr="001B7749">
        <w:rPr>
          <w:rFonts w:hint="eastAsia"/>
          <w:sz w:val="21"/>
          <w:szCs w:val="21"/>
        </w:rPr>
        <w:t>現在、町内の公園設備の維持・管理については行政が主導ですが、住民によるクリーンキャンペーンや河川美化運動などが行われています。そこで、住民のまちづくりに対する意識を高め、また、地域の自然や公園に対する愛着を高めるためにも、今後もさらに住民の協力を得られるような体制をつくり、住民とともに公園・緑地を維持管理していくことが課題となります。</w:t>
      </w:r>
    </w:p>
    <w:p w:rsidR="004C1DEA" w:rsidRPr="001B7749" w:rsidRDefault="004C1DEA" w:rsidP="004C1DEA">
      <w:pPr>
        <w:ind w:leftChars="100" w:left="200" w:rightChars="-54" w:right="-108" w:firstLineChars="100" w:firstLine="210"/>
        <w:rPr>
          <w:sz w:val="21"/>
          <w:szCs w:val="21"/>
        </w:rPr>
      </w:pPr>
    </w:p>
    <w:p w:rsidR="004C1DEA" w:rsidRDefault="004C1DEA" w:rsidP="004C1DEA">
      <w:pPr>
        <w:widowControl/>
        <w:jc w:val="left"/>
        <w:rPr>
          <w:rFonts w:hAnsi="ＭＳ 明朝"/>
          <w:b/>
          <w:sz w:val="22"/>
          <w:szCs w:val="22"/>
        </w:rPr>
      </w:pPr>
      <w:r>
        <w:rPr>
          <w:rFonts w:hAnsi="ＭＳ 明朝"/>
          <w:b/>
          <w:sz w:val="22"/>
          <w:szCs w:val="22"/>
        </w:rPr>
        <w:br w:type="page"/>
      </w:r>
    </w:p>
    <w:p w:rsidR="004C1DEA" w:rsidRDefault="004C1DEA" w:rsidP="004C1DEA">
      <w:pPr>
        <w:spacing w:afterLines="50" w:after="180"/>
        <w:rPr>
          <w:rFonts w:hAnsi="ＭＳ 明朝"/>
          <w:b/>
          <w:sz w:val="22"/>
          <w:szCs w:val="22"/>
        </w:rPr>
      </w:pPr>
      <w:r w:rsidRPr="009B5BCB">
        <w:rPr>
          <w:rFonts w:hAnsi="ＭＳ 明朝" w:hint="eastAsia"/>
          <w:b/>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1B7749">
              <w:rPr>
                <w:rFonts w:hAnsi="HG丸ｺﾞｼｯｸM-PRO" w:cs="ＭＳ Ｐゴシック" w:hint="eastAsia"/>
                <w:kern w:val="0"/>
              </w:rPr>
              <w:t>憩いと潤いの空間としての公園・緑地の整備</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spacing w:line="300" w:lineRule="exact"/>
              <w:ind w:leftChars="21" w:left="42" w:firstLineChars="100" w:firstLine="200"/>
            </w:pPr>
            <w:r w:rsidRPr="0039141C">
              <w:rPr>
                <w:rFonts w:hint="eastAsia"/>
              </w:rPr>
              <w:t>安堵中央公園などの施設の活用方法として、定期的なイベントの開催などを検討するとともに、住民の利用を促進するために意識啓発を進めます。</w:t>
            </w:r>
          </w:p>
          <w:p w:rsidR="004C1DEA" w:rsidRDefault="004C1DEA" w:rsidP="004C1DEA">
            <w:pPr>
              <w:spacing w:line="300" w:lineRule="exact"/>
              <w:ind w:leftChars="21" w:left="42" w:firstLineChars="100" w:firstLine="200"/>
            </w:pPr>
            <w:r w:rsidRPr="0039141C">
              <w:rPr>
                <w:rFonts w:hint="eastAsia"/>
              </w:rPr>
              <w:t>自然とふれあう意識啓発を強化するとともに、今後も本町</w:t>
            </w:r>
            <w:r w:rsidR="00DC17D6">
              <w:rPr>
                <w:rFonts w:hint="eastAsia"/>
              </w:rPr>
              <w:t>の持つ水辺や田園などを活かし、公共</w:t>
            </w:r>
            <w:r w:rsidRPr="0039141C">
              <w:rPr>
                <w:rFonts w:hint="eastAsia"/>
              </w:rPr>
              <w:t>の公園的な整備を推進</w:t>
            </w:r>
            <w:r w:rsidR="009E383B">
              <w:rPr>
                <w:rFonts w:hint="eastAsia"/>
              </w:rPr>
              <w:t>し</w:t>
            </w:r>
            <w:r w:rsidR="00DC17D6">
              <w:rPr>
                <w:rFonts w:hint="eastAsia"/>
              </w:rPr>
              <w:t>、緑化や憩いの空間</w:t>
            </w:r>
            <w:r w:rsidRPr="0039141C">
              <w:rPr>
                <w:rFonts w:hint="eastAsia"/>
              </w:rPr>
              <w:t>づくりに努めます。</w:t>
            </w:r>
          </w:p>
          <w:p w:rsidR="004C1DEA" w:rsidRPr="001B7749" w:rsidRDefault="004C1DEA" w:rsidP="004C1DEA">
            <w:pPr>
              <w:spacing w:line="300" w:lineRule="exact"/>
              <w:ind w:leftChars="100" w:left="200" w:rightChars="-54" w:right="-108" w:firstLineChars="100" w:firstLine="200"/>
            </w:pP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sidRPr="001B7749">
              <w:rPr>
                <w:rFonts w:hAnsi="HG丸ｺﾞｼｯｸM-PRO" w:cs="ＭＳ Ｐゴシック" w:hint="eastAsia"/>
                <w:kern w:val="0"/>
              </w:rPr>
              <w:t>産業建設課</w:t>
            </w:r>
          </w:p>
        </w:tc>
      </w:tr>
      <w:tr w:rsidR="004C1DEA" w:rsidRPr="00913ED5" w:rsidTr="004C1DEA">
        <w:trPr>
          <w:trHeight w:val="449"/>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Pr="001B7749" w:rsidRDefault="00F47998" w:rsidP="004C1DEA">
            <w:pPr>
              <w:widowControl/>
              <w:jc w:val="left"/>
              <w:rPr>
                <w:rFonts w:hAnsi="HG丸ｺﾞｼｯｸM-PRO" w:cs="ＭＳ Ｐゴシック"/>
                <w:kern w:val="0"/>
              </w:rPr>
            </w:pPr>
            <w:r>
              <w:rPr>
                <w:rFonts w:hAnsi="HG丸ｺﾞｼｯｸM-PRO" w:cs="ＭＳ Ｐゴシック"/>
                <w:kern w:val="0"/>
              </w:rPr>
              <w:t xml:space="preserve">2. </w:t>
            </w:r>
            <w:r w:rsidR="004C1DEA" w:rsidRPr="001B7749">
              <w:rPr>
                <w:rFonts w:hAnsi="HG丸ｺﾞｼｯｸM-PRO" w:cs="ＭＳ Ｐゴシック" w:hint="eastAsia"/>
                <w:kern w:val="0"/>
              </w:rPr>
              <w:t>みんなで守り・育てる公園・緑地</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spacing w:line="300" w:lineRule="exact"/>
              <w:ind w:leftChars="21" w:left="42" w:firstLineChars="100" w:firstLine="200"/>
              <w:rPr>
                <w:color w:val="000000" w:themeColor="text1"/>
              </w:rPr>
            </w:pPr>
            <w:r w:rsidRPr="0039141C">
              <w:rPr>
                <w:rFonts w:hint="eastAsia"/>
                <w:color w:val="000000" w:themeColor="text1"/>
              </w:rPr>
              <w:t>公園設備の維持・管理について、さらに住民の協力を得られるような体制をつくり、住民とともに維持管理を図ることで、地域の自然や公園に対する愛着を高めます。</w:t>
            </w:r>
          </w:p>
          <w:p w:rsidR="004C1DEA" w:rsidRPr="001B7749" w:rsidRDefault="004C1DEA" w:rsidP="004C1DEA">
            <w:pPr>
              <w:spacing w:line="300" w:lineRule="exact"/>
              <w:ind w:leftChars="21" w:left="42" w:firstLineChars="100" w:firstLine="200"/>
            </w:pP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1B7749" w:rsidRDefault="004C1DEA" w:rsidP="004C1DEA">
            <w:pPr>
              <w:widowControl/>
              <w:jc w:val="center"/>
              <w:rPr>
                <w:rFonts w:hAnsi="HG丸ｺﾞｼｯｸM-PRO" w:cs="ＭＳ Ｐゴシック"/>
                <w:kern w:val="0"/>
              </w:rPr>
            </w:pPr>
            <w:r w:rsidRPr="001B7749">
              <w:rPr>
                <w:rFonts w:hAnsi="HG丸ｺﾞｼｯｸM-PRO" w:cs="ＭＳ Ｐゴシック" w:hint="eastAsia"/>
                <w:kern w:val="0"/>
              </w:rPr>
              <w:t>産業建設課</w:t>
            </w:r>
          </w:p>
        </w:tc>
      </w:tr>
    </w:tbl>
    <w:p w:rsidR="00A850B1" w:rsidRDefault="00A850B1" w:rsidP="00A850B1">
      <w:pPr>
        <w:spacing w:afterLines="50" w:after="180"/>
        <w:rPr>
          <w:rFonts w:hAnsi="ＭＳ 明朝"/>
          <w:b/>
          <w:sz w:val="22"/>
          <w:szCs w:val="22"/>
        </w:rPr>
      </w:pPr>
    </w:p>
    <w:p w:rsidR="004C1DEA" w:rsidRDefault="004C1DEA" w:rsidP="004C1DEA">
      <w:pPr>
        <w:widowControl/>
        <w:jc w:val="left"/>
        <w:rPr>
          <w:color w:val="000000" w:themeColor="text1"/>
          <w:sz w:val="22"/>
          <w:szCs w:val="22"/>
        </w:rPr>
      </w:pPr>
      <w:r>
        <w:rPr>
          <w:color w:val="000000" w:themeColor="text1"/>
          <w:sz w:val="22"/>
          <w:szCs w:val="22"/>
        </w:rPr>
        <w:br w:type="page"/>
      </w:r>
    </w:p>
    <w:p w:rsidR="004C1DEA" w:rsidRPr="00236E4C" w:rsidRDefault="004C1DEA" w:rsidP="004C1DEA">
      <w:pPr>
        <w:ind w:firstLineChars="100" w:firstLine="360"/>
        <w:outlineLvl w:val="0"/>
        <w:rPr>
          <w:rFonts w:hAnsi="ＭＳ 明朝"/>
          <w:sz w:val="36"/>
          <w:szCs w:val="36"/>
        </w:rPr>
      </w:pPr>
      <w:bookmarkStart w:id="83" w:name="_Toc472330492"/>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6</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住環境</w:t>
      </w:r>
      <w:bookmarkEnd w:id="83"/>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08768" behindDoc="1" locked="0" layoutInCell="1" allowOverlap="1" wp14:anchorId="60FB28D0" wp14:editId="1E59A801">
                <wp:simplePos x="0" y="0"/>
                <wp:positionH relativeFrom="column">
                  <wp:posOffset>0</wp:posOffset>
                </wp:positionH>
                <wp:positionV relativeFrom="paragraph">
                  <wp:posOffset>-457200</wp:posOffset>
                </wp:positionV>
                <wp:extent cx="6134100" cy="456565"/>
                <wp:effectExtent l="19050" t="19050" r="19050" b="19685"/>
                <wp:wrapNone/>
                <wp:docPr id="32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01BF5" id="Rectangle 67" o:spid="_x0000_s1026" style="position:absolute;left:0;text-align:left;margin-left:0;margin-top:-36pt;width:483pt;height:35.9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r9RQIAAMI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CfvSr9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09792" behindDoc="0" locked="0" layoutInCell="1" allowOverlap="1" wp14:anchorId="708EEC2D" wp14:editId="360774EE">
                <wp:simplePos x="0" y="0"/>
                <wp:positionH relativeFrom="column">
                  <wp:posOffset>-6216</wp:posOffset>
                </wp:positionH>
                <wp:positionV relativeFrom="paragraph">
                  <wp:posOffset>86027</wp:posOffset>
                </wp:positionV>
                <wp:extent cx="6134100" cy="778042"/>
                <wp:effectExtent l="0" t="0" r="0" b="3175"/>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78042"/>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1B7749">
                              <w:rPr>
                                <w:rFonts w:hAnsi="ＭＳ 明朝" w:hint="eastAsia"/>
                                <w:sz w:val="22"/>
                                <w:szCs w:val="22"/>
                              </w:rPr>
                              <w:t>住民にとって快適で心地よい日常空間を確保するため、地域の環境特性に十分配慮した住環境の整備に努めます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8EEC2D" id="_x0000_s1136" style="position:absolute;left:0;text-align:left;margin-left:-.5pt;margin-top:6.75pt;width:483pt;height:6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1B7749">
                        <w:rPr>
                          <w:rFonts w:hAnsi="ＭＳ 明朝" w:hint="eastAsia"/>
                          <w:sz w:val="22"/>
                          <w:szCs w:val="22"/>
                        </w:rPr>
                        <w:t>住民にとって快適で心地よい日常空間を確保するため、地域の環境特性に十分配慮した住環境の整備に努めます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50"/>
        </w:rPr>
        <w:t>重点目</w:t>
      </w:r>
      <w:r w:rsidRPr="004C1DEA">
        <w:rPr>
          <w:rFonts w:hAnsi="ＭＳ 明朝" w:hint="eastAsia"/>
          <w:b/>
          <w:kern w:val="0"/>
          <w:sz w:val="22"/>
          <w:szCs w:val="22"/>
          <w:fitText w:val="1105" w:id="1255284750"/>
        </w:rPr>
        <w:t>標</w:t>
      </w:r>
      <w:r w:rsidRPr="009B5BCB">
        <w:rPr>
          <w:rFonts w:hAnsi="ＭＳ 明朝" w:hint="eastAsia"/>
          <w:b/>
          <w:sz w:val="22"/>
          <w:szCs w:val="22"/>
        </w:rPr>
        <w:t>】</w:t>
      </w:r>
    </w:p>
    <w:p w:rsidR="004C1DEA" w:rsidRDefault="00F47998" w:rsidP="00F47998">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10816" behindDoc="0" locked="0" layoutInCell="1" allowOverlap="1" wp14:anchorId="571DAE98" wp14:editId="28BFD8C8">
                <wp:simplePos x="0" y="0"/>
                <wp:positionH relativeFrom="margin">
                  <wp:align>left</wp:align>
                </wp:positionH>
                <wp:positionV relativeFrom="paragraph">
                  <wp:posOffset>13335</wp:posOffset>
                </wp:positionV>
                <wp:extent cx="6134100" cy="314325"/>
                <wp:effectExtent l="0" t="0" r="19050" b="28575"/>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1432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4C1DEA">
                            <w:pPr>
                              <w:spacing w:afterLines="50" w:after="180" w:line="260" w:lineRule="exact"/>
                              <w:ind w:left="142" w:firstLineChars="100" w:firstLine="220"/>
                              <w:rPr>
                                <w:rFonts w:hAnsi="ＭＳ 明朝"/>
                                <w:sz w:val="22"/>
                                <w:szCs w:val="22"/>
                              </w:rPr>
                            </w:pPr>
                            <w:r w:rsidRPr="001B7749">
                              <w:rPr>
                                <w:rFonts w:hAnsi="ＭＳ 明朝" w:hint="eastAsia"/>
                                <w:sz w:val="22"/>
                                <w:szCs w:val="22"/>
                              </w:rPr>
                              <w:t>１．安堵らしさのある住環境の整備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1DAE98" id="_x0000_s1137" style="position:absolute;left:0;text-align:left;margin-left:0;margin-top:1.05pt;width:483pt;height:24.7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" strokecolor="gray [1629]" strokeweight="1.5pt">
                <v:stroke dashstyle="3 1" joinstyle="miter"/>
                <v:textbox>
                  <w:txbxContent>
                    <w:p w:rsidR="0001203E" w:rsidRPr="009B5BCB" w:rsidRDefault="0001203E" w:rsidP="004C1DEA">
                      <w:pPr>
                        <w:spacing w:afterLines="50" w:after="180" w:line="260" w:lineRule="exact"/>
                        <w:ind w:left="142" w:firstLineChars="100" w:firstLine="220"/>
                        <w:rPr>
                          <w:rFonts w:hAnsi="ＭＳ 明朝"/>
                          <w:sz w:val="22"/>
                          <w:szCs w:val="22"/>
                        </w:rPr>
                      </w:pPr>
                      <w:r w:rsidRPr="001B7749">
                        <w:rPr>
                          <w:rFonts w:hAnsi="ＭＳ 明朝" w:hint="eastAsia"/>
                          <w:sz w:val="22"/>
                          <w:szCs w:val="22"/>
                        </w:rPr>
                        <w:t>１．安堵らしさのある住環境の整備</w:t>
                      </w:r>
                    </w:p>
                  </w:txbxContent>
                </v:textbox>
                <w10:wrap anchorx="margin"/>
              </v:roundrect>
            </w:pict>
          </mc:Fallback>
        </mc:AlternateContent>
      </w: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51"/>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1B7749">
              <w:rPr>
                <w:rFonts w:hint="eastAsia"/>
                <w:b/>
                <w:color w:val="FFFFFF" w:themeColor="background1"/>
              </w:rPr>
              <w:t>安堵らしさのある住環境の整備</w:t>
            </w:r>
          </w:p>
        </w:tc>
      </w:tr>
    </w:tbl>
    <w:p w:rsidR="004C1DEA" w:rsidRPr="003961BD" w:rsidRDefault="004C1DEA" w:rsidP="004C1DEA">
      <w:pPr>
        <w:spacing w:line="300" w:lineRule="exact"/>
        <w:ind w:rightChars="-54" w:right="-108"/>
      </w:pPr>
    </w:p>
    <w:p w:rsidR="004C1DEA" w:rsidRPr="001B7749" w:rsidRDefault="004C1DEA" w:rsidP="004C1DEA">
      <w:pPr>
        <w:ind w:leftChars="100" w:left="200" w:rightChars="-54" w:right="-108" w:firstLineChars="100" w:firstLine="210"/>
        <w:rPr>
          <w:sz w:val="21"/>
          <w:szCs w:val="21"/>
        </w:rPr>
      </w:pPr>
      <w:r w:rsidRPr="001B7749">
        <w:rPr>
          <w:rFonts w:hint="eastAsia"/>
          <w:sz w:val="21"/>
          <w:szCs w:val="21"/>
        </w:rPr>
        <w:t>本町には自然的資源や歴史・文化的資源があり、古くからの美しいまち並みが形成されているところがあるため、景観に配慮し、地域の特色づくリに努めることが大切です。</w:t>
      </w:r>
    </w:p>
    <w:p w:rsidR="004C1DEA" w:rsidRDefault="004C1DEA" w:rsidP="004C1DEA">
      <w:pPr>
        <w:ind w:leftChars="100" w:left="200" w:rightChars="-54" w:right="-108" w:firstLineChars="100" w:firstLine="210"/>
        <w:rPr>
          <w:sz w:val="21"/>
          <w:szCs w:val="21"/>
        </w:rPr>
      </w:pPr>
      <w:r w:rsidRPr="001B7749">
        <w:rPr>
          <w:rFonts w:hint="eastAsia"/>
          <w:sz w:val="21"/>
          <w:szCs w:val="21"/>
        </w:rPr>
        <w:t>そこで、町内の田園風景や新興住宅地などについては、乱開発を防止しながら計画的な市街化を図るとともに、住民生活や産業等を支える道路網の整備等を図る必要があります。</w:t>
      </w:r>
    </w:p>
    <w:p w:rsidR="004C1DEA" w:rsidRDefault="004C1DEA" w:rsidP="004C1DEA">
      <w:pPr>
        <w:widowControl/>
        <w:jc w:val="left"/>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A35E6D">
              <w:rPr>
                <w:rFonts w:hAnsi="HG丸ｺﾞｼｯｸM-PRO" w:cs="ＭＳ Ｐゴシック" w:hint="eastAsia"/>
                <w:kern w:val="0"/>
              </w:rPr>
              <w:t>安堵らしさのある住環境の整備</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1B7749" w:rsidRDefault="004C1DEA" w:rsidP="004C1DEA">
            <w:pPr>
              <w:spacing w:line="300" w:lineRule="exact"/>
              <w:ind w:leftChars="100" w:left="200" w:rightChars="-54" w:right="-108" w:firstLineChars="100" w:firstLine="200"/>
            </w:pPr>
            <w:r w:rsidRPr="00A35E6D">
              <w:rPr>
                <w:rFonts w:hint="eastAsia"/>
              </w:rPr>
              <w:t>乱開発を防ぎ計画的な市街化を図るとともに、地域の特性に応じた環境整備を図ります。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sidRPr="001B7749">
              <w:rPr>
                <w:rFonts w:hAnsi="HG丸ｺﾞｼｯｸM-PRO" w:cs="ＭＳ Ｐゴシック" w:hint="eastAsia"/>
                <w:kern w:val="0"/>
              </w:rPr>
              <w:t>産業建設課</w:t>
            </w:r>
          </w:p>
        </w:tc>
      </w:tr>
    </w:tbl>
    <w:p w:rsidR="004C1DEA" w:rsidRDefault="004C1DEA" w:rsidP="004C1DEA">
      <w:pPr>
        <w:spacing w:afterLines="50" w:after="180"/>
        <w:rPr>
          <w:rFonts w:hAnsi="ＭＳ 明朝"/>
          <w:b/>
          <w:sz w:val="22"/>
          <w:szCs w:val="22"/>
        </w:rPr>
      </w:pPr>
    </w:p>
    <w:p w:rsidR="004C1DEA" w:rsidRPr="00984D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52"/>
        </w:rPr>
        <w:t>主要事</w:t>
      </w:r>
      <w:r w:rsidRPr="004C1DEA">
        <w:rPr>
          <w:rFonts w:hAnsi="ＭＳ 明朝" w:hint="eastAsia"/>
          <w:b/>
          <w:kern w:val="0"/>
          <w:sz w:val="22"/>
          <w:szCs w:val="22"/>
          <w:fitText w:val="1105" w:id="1255284752"/>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4C1DEA" w:rsidP="00E936E3">
            <w:pPr>
              <w:spacing w:line="240" w:lineRule="exact"/>
              <w:rPr>
                <w:rFonts w:hAnsi="HG丸ｺﾞｼｯｸM-PRO"/>
              </w:rPr>
            </w:pPr>
            <w:r w:rsidRPr="00A35E6D">
              <w:rPr>
                <w:rFonts w:hAnsi="HG丸ｺﾞｼｯｸM-PRO" w:hint="eastAsia"/>
              </w:rPr>
              <w:t>◆歩道整備事業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4C1DEA" w:rsidP="004C1DEA">
            <w:pPr>
              <w:spacing w:line="240" w:lineRule="exact"/>
              <w:ind w:firstLineChars="100" w:firstLine="200"/>
              <w:rPr>
                <w:rFonts w:hAnsi="HG丸ｺﾞｼｯｸM-PRO"/>
              </w:rPr>
            </w:pPr>
            <w:r w:rsidRPr="00A35E6D">
              <w:rPr>
                <w:rFonts w:hAnsi="HG丸ｺﾞｼｯｸM-PRO" w:hint="eastAsia"/>
              </w:rPr>
              <w:t>歩道の段差をなくし、高齢者や車いすの人などが、安全で安心して通行できる歩道整備を行い</w:t>
            </w:r>
            <w:r w:rsidRPr="00E936E3">
              <w:rPr>
                <w:rFonts w:hAnsi="HG丸ｺﾞｼｯｸM-PRO" w:hint="eastAsia"/>
                <w:color w:val="auto"/>
              </w:rPr>
              <w:t>ます。</w:t>
            </w:r>
          </w:p>
        </w:tc>
      </w:tr>
    </w:tbl>
    <w:p w:rsidR="004C1DEA" w:rsidRPr="007922A6" w:rsidRDefault="004C1DEA" w:rsidP="004C1DEA">
      <w:pPr>
        <w:ind w:left="142" w:rightChars="-54" w:right="-108"/>
        <w:rPr>
          <w:color w:val="000000" w:themeColor="text1"/>
          <w:sz w:val="22"/>
          <w:szCs w:val="22"/>
        </w:rPr>
      </w:pPr>
    </w:p>
    <w:p w:rsidR="004C1DEA" w:rsidRDefault="004C1DEA" w:rsidP="004C1DEA">
      <w:pPr>
        <w:widowControl/>
        <w:jc w:val="left"/>
        <w:rPr>
          <w:color w:val="000000" w:themeColor="text1"/>
          <w:sz w:val="22"/>
          <w:szCs w:val="22"/>
        </w:rPr>
      </w:pPr>
      <w:r>
        <w:rPr>
          <w:color w:val="000000" w:themeColor="text1"/>
          <w:sz w:val="22"/>
          <w:szCs w:val="22"/>
        </w:rPr>
        <w:br w:type="page"/>
      </w:r>
    </w:p>
    <w:p w:rsidR="004C1DEA" w:rsidRPr="00236E4C" w:rsidRDefault="004C1DEA" w:rsidP="004C1DEA">
      <w:pPr>
        <w:ind w:firstLineChars="100" w:firstLine="360"/>
        <w:outlineLvl w:val="0"/>
        <w:rPr>
          <w:rFonts w:hAnsi="ＭＳ 明朝"/>
          <w:sz w:val="36"/>
          <w:szCs w:val="36"/>
        </w:rPr>
      </w:pPr>
      <w:bookmarkStart w:id="84" w:name="_Toc472330493"/>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7</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循環型社会</w:t>
      </w:r>
      <w:bookmarkEnd w:id="84"/>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11840" behindDoc="1" locked="0" layoutInCell="1" allowOverlap="1" wp14:anchorId="62EC4925" wp14:editId="1DBEFE24">
                <wp:simplePos x="0" y="0"/>
                <wp:positionH relativeFrom="column">
                  <wp:posOffset>0</wp:posOffset>
                </wp:positionH>
                <wp:positionV relativeFrom="paragraph">
                  <wp:posOffset>-457200</wp:posOffset>
                </wp:positionV>
                <wp:extent cx="6134100" cy="456565"/>
                <wp:effectExtent l="19050" t="19050" r="19050" b="19685"/>
                <wp:wrapNone/>
                <wp:docPr id="3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8B497" id="Rectangle 67" o:spid="_x0000_s1026" style="position:absolute;left:0;text-align:left;margin-left:0;margin-top:-36pt;width:483pt;height:35.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K7RQIAAMI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CkY3K7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12864" behindDoc="0" locked="0" layoutInCell="1" allowOverlap="1" wp14:anchorId="43285B8F" wp14:editId="7E4D446D">
                <wp:simplePos x="0" y="0"/>
                <wp:positionH relativeFrom="column">
                  <wp:posOffset>-6216</wp:posOffset>
                </wp:positionH>
                <wp:positionV relativeFrom="paragraph">
                  <wp:posOffset>86027</wp:posOffset>
                </wp:positionV>
                <wp:extent cx="6134100" cy="778042"/>
                <wp:effectExtent l="0" t="0" r="0" b="3175"/>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78042"/>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A35E6D">
                              <w:rPr>
                                <w:rFonts w:hAnsi="ＭＳ 明朝" w:hint="eastAsia"/>
                                <w:sz w:val="22"/>
                                <w:szCs w:val="22"/>
                              </w:rPr>
                              <w:t>ごみを出さない運動とともに、ごみの再利用も含め、環境に負荷がかからない循環型社会の形成に住民とともに取り組みます。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3285B8F" id="_x0000_s1138" style="position:absolute;left:0;text-align:left;margin-left:-.5pt;margin-top:6.75pt;width:483pt;height:6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A35E6D">
                        <w:rPr>
                          <w:rFonts w:hAnsi="ＭＳ 明朝" w:hint="eastAsia"/>
                          <w:sz w:val="22"/>
                          <w:szCs w:val="22"/>
                        </w:rPr>
                        <w:t>ごみを出さない運動とともに、ごみの再利用も含め、環境に負荷がかからない循環型社会の形成に住民とともに取り組みます。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36"/>
        </w:rPr>
        <w:t>重点目</w:t>
      </w:r>
      <w:r w:rsidRPr="004C1DEA">
        <w:rPr>
          <w:rFonts w:hAnsi="ＭＳ 明朝" w:hint="eastAsia"/>
          <w:b/>
          <w:kern w:val="0"/>
          <w:sz w:val="22"/>
          <w:szCs w:val="22"/>
          <w:fitText w:val="1105" w:id="1255284736"/>
        </w:rPr>
        <w:t>標</w:t>
      </w:r>
      <w:r w:rsidRPr="009B5BCB">
        <w:rPr>
          <w:rFonts w:hAnsi="ＭＳ 明朝" w:hint="eastAsia"/>
          <w:b/>
          <w:sz w:val="22"/>
          <w:szCs w:val="22"/>
        </w:rPr>
        <w:t>】</w:t>
      </w:r>
    </w:p>
    <w:p w:rsidR="004C1DEA" w:rsidRDefault="00F47998"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13888" behindDoc="0" locked="0" layoutInCell="1" allowOverlap="1" wp14:anchorId="754714BD" wp14:editId="42F37C57">
                <wp:simplePos x="0" y="0"/>
                <wp:positionH relativeFrom="margin">
                  <wp:align>left</wp:align>
                </wp:positionH>
                <wp:positionV relativeFrom="paragraph">
                  <wp:posOffset>13335</wp:posOffset>
                </wp:positionV>
                <wp:extent cx="6134100" cy="628650"/>
                <wp:effectExtent l="0" t="0" r="19050" b="1905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2865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A35E6D" w:rsidRDefault="0001203E" w:rsidP="004C1DEA">
                            <w:pPr>
                              <w:spacing w:afterLines="50" w:after="180" w:line="260" w:lineRule="exact"/>
                              <w:ind w:left="142" w:firstLineChars="100" w:firstLine="220"/>
                              <w:rPr>
                                <w:rFonts w:hAnsi="ＭＳ 明朝"/>
                                <w:sz w:val="22"/>
                                <w:szCs w:val="22"/>
                              </w:rPr>
                            </w:pPr>
                            <w:r w:rsidRPr="00A35E6D">
                              <w:rPr>
                                <w:rFonts w:hAnsi="ＭＳ 明朝" w:hint="eastAsia"/>
                                <w:sz w:val="22"/>
                                <w:szCs w:val="22"/>
                              </w:rPr>
                              <w:t>１．ごみの適正処理の推進</w:t>
                            </w:r>
                          </w:p>
                          <w:p w:rsidR="0001203E" w:rsidRPr="009B5BCB" w:rsidRDefault="0001203E" w:rsidP="004C1DEA">
                            <w:pPr>
                              <w:spacing w:afterLines="50" w:after="180" w:line="260" w:lineRule="exact"/>
                              <w:ind w:left="142" w:firstLineChars="100" w:firstLine="220"/>
                              <w:rPr>
                                <w:rFonts w:hAnsi="ＭＳ 明朝"/>
                                <w:sz w:val="22"/>
                                <w:szCs w:val="22"/>
                              </w:rPr>
                            </w:pPr>
                            <w:r w:rsidRPr="00A35E6D">
                              <w:rPr>
                                <w:rFonts w:hAnsi="ＭＳ 明朝" w:hint="eastAsia"/>
                                <w:sz w:val="22"/>
                                <w:szCs w:val="22"/>
                              </w:rPr>
                              <w:t>２．ごみの減量とリサイクル活動の推進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54714BD" id="_x0000_s1139" style="position:absolute;left:0;text-align:left;margin-left:0;margin-top:1.05pt;width:483pt;height:49.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" strokecolor="gray [1629]" strokeweight="1.5pt">
                <v:stroke dashstyle="3 1" joinstyle="miter"/>
                <v:textbox>
                  <w:txbxContent>
                    <w:p w:rsidR="0001203E" w:rsidRPr="00A35E6D" w:rsidRDefault="0001203E" w:rsidP="004C1DEA">
                      <w:pPr>
                        <w:spacing w:afterLines="50" w:after="180" w:line="260" w:lineRule="exact"/>
                        <w:ind w:left="142" w:firstLineChars="100" w:firstLine="220"/>
                        <w:rPr>
                          <w:rFonts w:hAnsi="ＭＳ 明朝"/>
                          <w:sz w:val="22"/>
                          <w:szCs w:val="22"/>
                        </w:rPr>
                      </w:pPr>
                      <w:r w:rsidRPr="00A35E6D">
                        <w:rPr>
                          <w:rFonts w:hAnsi="ＭＳ 明朝" w:hint="eastAsia"/>
                          <w:sz w:val="22"/>
                          <w:szCs w:val="22"/>
                        </w:rPr>
                        <w:t>１．ごみの適正処理の推進</w:t>
                      </w:r>
                    </w:p>
                    <w:p w:rsidR="0001203E" w:rsidRPr="009B5BCB" w:rsidRDefault="0001203E" w:rsidP="004C1DEA">
                      <w:pPr>
                        <w:spacing w:afterLines="50" w:after="180" w:line="260" w:lineRule="exact"/>
                        <w:ind w:left="142" w:firstLineChars="100" w:firstLine="220"/>
                        <w:rPr>
                          <w:rFonts w:hAnsi="ＭＳ 明朝"/>
                          <w:sz w:val="22"/>
                          <w:szCs w:val="22"/>
                        </w:rPr>
                      </w:pPr>
                      <w:r w:rsidRPr="00A35E6D">
                        <w:rPr>
                          <w:rFonts w:hAnsi="ＭＳ 明朝" w:hint="eastAsia"/>
                          <w:sz w:val="22"/>
                          <w:szCs w:val="22"/>
                        </w:rPr>
                        <w:t>２．ごみの減量とリサイクル活動の推進</w:t>
                      </w:r>
                    </w:p>
                  </w:txbxContent>
                </v:textbox>
                <w10:wrap anchorx="margin"/>
              </v:roundrect>
            </w:pict>
          </mc:Fallback>
        </mc:AlternateContent>
      </w: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37"/>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A35E6D">
              <w:rPr>
                <w:rFonts w:hint="eastAsia"/>
                <w:b/>
                <w:color w:val="FFFFFF" w:themeColor="background1"/>
              </w:rPr>
              <w:t>ごみの適正処理の推進</w:t>
            </w:r>
          </w:p>
        </w:tc>
      </w:tr>
    </w:tbl>
    <w:p w:rsidR="004C1DEA" w:rsidRPr="003961BD" w:rsidRDefault="004C1DEA" w:rsidP="004C1DEA">
      <w:pPr>
        <w:spacing w:line="300" w:lineRule="exact"/>
        <w:ind w:rightChars="-54" w:right="-108"/>
      </w:pPr>
    </w:p>
    <w:p w:rsidR="004C1DEA" w:rsidRPr="00A35E6D" w:rsidRDefault="00513B4C" w:rsidP="004C1DEA">
      <w:pPr>
        <w:ind w:leftChars="100" w:left="200" w:rightChars="-54" w:right="-108" w:firstLineChars="100" w:firstLine="210"/>
        <w:rPr>
          <w:sz w:val="21"/>
          <w:szCs w:val="21"/>
        </w:rPr>
      </w:pPr>
      <w:r>
        <w:rPr>
          <w:rFonts w:hint="eastAsia"/>
          <w:sz w:val="21"/>
          <w:szCs w:val="21"/>
        </w:rPr>
        <w:t>安堵町環境美化センターで</w:t>
      </w:r>
      <w:r w:rsidR="004C1DEA" w:rsidRPr="00A35E6D">
        <w:rPr>
          <w:rFonts w:hint="eastAsia"/>
          <w:sz w:val="21"/>
          <w:szCs w:val="21"/>
        </w:rPr>
        <w:t>、町内より排出される一般家庭ごみを処理しています。法によ</w:t>
      </w:r>
      <w:r w:rsidR="002A1065">
        <w:rPr>
          <w:rFonts w:hint="eastAsia"/>
          <w:sz w:val="21"/>
          <w:szCs w:val="21"/>
        </w:rPr>
        <w:t>り</w:t>
      </w:r>
      <w:r w:rsidR="004C1DEA" w:rsidRPr="00A35E6D">
        <w:rPr>
          <w:rFonts w:hint="eastAsia"/>
          <w:sz w:val="21"/>
          <w:szCs w:val="21"/>
        </w:rPr>
        <w:t xml:space="preserve">ダイオキシン類削減対策工事を行い、その結果、現在ダイオキシン類の排出濃度は国のガイドラインの基準値を大きく下回っています。 </w:t>
      </w:r>
    </w:p>
    <w:p w:rsidR="004F4E9D" w:rsidRPr="00E13B65" w:rsidRDefault="00F47998" w:rsidP="004F4E9D">
      <w:pPr>
        <w:ind w:leftChars="71" w:left="142" w:firstLineChars="100" w:firstLine="210"/>
        <w:rPr>
          <w:rFonts w:hAnsi="ＭＳ 明朝"/>
          <w:color w:val="auto"/>
          <w:sz w:val="21"/>
          <w:szCs w:val="21"/>
        </w:rPr>
      </w:pPr>
      <w:r>
        <w:rPr>
          <w:rFonts w:hint="eastAsia"/>
          <w:color w:val="auto"/>
          <w:sz w:val="21"/>
          <w:szCs w:val="21"/>
        </w:rPr>
        <w:t>今後のごみ</w:t>
      </w:r>
      <w:r w:rsidR="004C1DEA" w:rsidRPr="00E936E3">
        <w:rPr>
          <w:rFonts w:hint="eastAsia"/>
          <w:color w:val="auto"/>
          <w:sz w:val="21"/>
          <w:szCs w:val="21"/>
        </w:rPr>
        <w:t>処理については、</w:t>
      </w:r>
      <w:r w:rsidR="004F4E9D" w:rsidRPr="00E13B65">
        <w:rPr>
          <w:rFonts w:hAnsi="ＭＳ 明朝" w:hint="eastAsia"/>
          <w:color w:val="auto"/>
          <w:sz w:val="21"/>
          <w:szCs w:val="21"/>
        </w:rPr>
        <w:t>広域処理によるスケールメリットや環境負荷の低減が期待できるため、</w:t>
      </w:r>
      <w:r w:rsidR="004F4E9D" w:rsidRPr="00CD2948">
        <w:rPr>
          <w:rFonts w:hAnsi="ＭＳ 明朝" w:hint="eastAsia"/>
          <w:color w:val="auto"/>
          <w:sz w:val="21"/>
          <w:szCs w:val="21"/>
        </w:rPr>
        <w:t>平成28年1月に天理市及び安</w:t>
      </w:r>
      <w:r w:rsidRPr="00CD2948">
        <w:rPr>
          <w:rFonts w:hAnsi="ＭＳ 明朝" w:hint="eastAsia"/>
          <w:color w:val="auto"/>
          <w:sz w:val="21"/>
          <w:szCs w:val="21"/>
        </w:rPr>
        <w:t>堵町を含む１０市町で組織する「山辺・県北西部広域環境衛生組合」を</w:t>
      </w:r>
      <w:r w:rsidR="004F4E9D" w:rsidRPr="00CD2948">
        <w:rPr>
          <w:rFonts w:hAnsi="ＭＳ 明朝" w:hint="eastAsia"/>
          <w:color w:val="auto"/>
          <w:sz w:val="21"/>
          <w:szCs w:val="21"/>
        </w:rPr>
        <w:t>設立し、平成35年度の稼働に向け市町村間の連携を進めております。</w:t>
      </w:r>
    </w:p>
    <w:p w:rsidR="004C1DEA" w:rsidRPr="00E936E3" w:rsidRDefault="004C1DEA" w:rsidP="004C1DEA">
      <w:pPr>
        <w:ind w:leftChars="100" w:left="200" w:rightChars="-54" w:right="-108" w:firstLineChars="100" w:firstLine="210"/>
        <w:rPr>
          <w:color w:val="auto"/>
          <w:sz w:val="21"/>
          <w:szCs w:val="21"/>
        </w:rPr>
      </w:pPr>
      <w:r w:rsidRPr="00E936E3">
        <w:rPr>
          <w:rFonts w:hint="eastAsia"/>
          <w:color w:val="auto"/>
          <w:sz w:val="21"/>
          <w:szCs w:val="21"/>
        </w:rPr>
        <w:t>この施設に搬入するためには、今まで以上に</w:t>
      </w:r>
      <w:r w:rsidR="00F47998">
        <w:rPr>
          <w:rFonts w:hint="eastAsia"/>
          <w:color w:val="auto"/>
          <w:sz w:val="21"/>
          <w:szCs w:val="21"/>
        </w:rPr>
        <w:t>ごみの</w:t>
      </w:r>
      <w:r w:rsidRPr="00E936E3">
        <w:rPr>
          <w:rFonts w:hint="eastAsia"/>
          <w:color w:val="auto"/>
          <w:sz w:val="21"/>
          <w:szCs w:val="21"/>
        </w:rPr>
        <w:t>分別を徹底しなければなりませんので、施設稼動時期までに計画的に分別収集を進め、リサイクル処理を促進していきます。</w:t>
      </w:r>
    </w:p>
    <w:p w:rsidR="004C1DEA" w:rsidRPr="00A35E6D" w:rsidRDefault="004C1DEA" w:rsidP="004C1DEA">
      <w:pPr>
        <w:ind w:leftChars="100" w:left="200" w:rightChars="-54" w:right="-108" w:firstLineChars="100" w:firstLine="210"/>
        <w:rPr>
          <w:sz w:val="21"/>
          <w:szCs w:val="21"/>
        </w:rPr>
      </w:pPr>
      <w:r w:rsidRPr="00A35E6D">
        <w:rPr>
          <w:rFonts w:hint="eastAsia"/>
          <w:sz w:val="21"/>
          <w:szCs w:val="21"/>
        </w:rPr>
        <w:t>粗大ごみについては、年２回収集を実施しており、処分までを業者委託で対応しています。また、家電リサイクル法が施行されており、今後も不法投棄への対応に向けた方策が必要です。</w:t>
      </w:r>
    </w:p>
    <w:p w:rsidR="004C1DEA" w:rsidRPr="00A35E6D" w:rsidRDefault="004C1DEA" w:rsidP="004C1DEA">
      <w:pPr>
        <w:ind w:leftChars="100" w:left="200" w:rightChars="-54" w:right="-108" w:firstLineChars="100" w:firstLine="210"/>
        <w:rPr>
          <w:sz w:val="21"/>
          <w:szCs w:val="21"/>
        </w:rPr>
      </w:pPr>
      <w:r w:rsidRPr="00A35E6D">
        <w:rPr>
          <w:rFonts w:hint="eastAsia"/>
          <w:sz w:val="21"/>
          <w:szCs w:val="21"/>
        </w:rPr>
        <w:t>また、町内でポイ捨てされたごみについては、住民参加によるクリーンキャンペーンで</w:t>
      </w:r>
      <w:r w:rsidR="002A1065">
        <w:rPr>
          <w:rFonts w:hint="eastAsia"/>
          <w:sz w:val="21"/>
          <w:szCs w:val="21"/>
        </w:rPr>
        <w:t>収集</w:t>
      </w:r>
      <w:r w:rsidRPr="00A35E6D">
        <w:rPr>
          <w:rFonts w:hint="eastAsia"/>
          <w:sz w:val="21"/>
          <w:szCs w:val="21"/>
        </w:rPr>
        <w:t>しています。西名阪道路の側道沿いには不法投棄物が多く、町職員と業者による巡回、収集、処理または場合により、警察等への通報を行っていますが、今後もよりポイ捨てや不法投棄の効果的な対処を考慮していきます。</w:t>
      </w:r>
    </w:p>
    <w:p w:rsidR="004C1DEA" w:rsidRPr="00A35E6D" w:rsidRDefault="004C1DEA" w:rsidP="004C1DEA">
      <w:pPr>
        <w:widowControl/>
        <w:jc w:val="left"/>
        <w:rPr>
          <w:rFonts w:hAnsi="ＭＳ 明朝"/>
          <w:b/>
          <w:sz w:val="22"/>
          <w:szCs w:val="22"/>
        </w:rPr>
      </w:pPr>
    </w:p>
    <w:p w:rsidR="004C1DEA" w:rsidRDefault="004C1DEA" w:rsidP="004C1DEA">
      <w:pPr>
        <w:widowControl/>
        <w:jc w:val="left"/>
        <w:rPr>
          <w:rFonts w:hAnsi="ＭＳ 明朝"/>
          <w:b/>
          <w:sz w:val="22"/>
          <w:szCs w:val="22"/>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A35E6D">
              <w:rPr>
                <w:rFonts w:hint="eastAsia"/>
                <w:b/>
                <w:color w:val="FFFFFF" w:themeColor="background1"/>
              </w:rPr>
              <w:t xml:space="preserve">.ごみの減量とリサイクル活動の推進　</w:t>
            </w:r>
          </w:p>
        </w:tc>
      </w:tr>
    </w:tbl>
    <w:p w:rsidR="004C1DEA" w:rsidRPr="003961BD" w:rsidRDefault="004C1DEA" w:rsidP="004C1DEA">
      <w:pPr>
        <w:spacing w:line="300" w:lineRule="exact"/>
        <w:ind w:rightChars="-54" w:right="-108"/>
      </w:pPr>
    </w:p>
    <w:p w:rsidR="004C1DEA" w:rsidRPr="00A35E6D" w:rsidRDefault="004C1DEA" w:rsidP="004C1DEA">
      <w:pPr>
        <w:ind w:left="142" w:rightChars="-54" w:right="-108" w:firstLineChars="100" w:firstLine="210"/>
        <w:rPr>
          <w:color w:val="000000" w:themeColor="text1"/>
          <w:sz w:val="21"/>
          <w:szCs w:val="21"/>
        </w:rPr>
      </w:pPr>
      <w:r w:rsidRPr="00A35E6D">
        <w:rPr>
          <w:rFonts w:hint="eastAsia"/>
          <w:color w:val="000000" w:themeColor="text1"/>
          <w:sz w:val="21"/>
          <w:szCs w:val="21"/>
        </w:rPr>
        <w:t>ごみのリサイクル処理は、各大字の</w:t>
      </w:r>
      <w:r w:rsidR="00DD2F7E">
        <w:rPr>
          <w:rFonts w:hint="eastAsia"/>
          <w:color w:val="000000" w:themeColor="text1"/>
          <w:sz w:val="21"/>
          <w:szCs w:val="21"/>
        </w:rPr>
        <w:t>「子供</w:t>
      </w:r>
      <w:r w:rsidRPr="00A35E6D">
        <w:rPr>
          <w:rFonts w:hint="eastAsia"/>
          <w:color w:val="000000" w:themeColor="text1"/>
          <w:sz w:val="21"/>
          <w:szCs w:val="21"/>
        </w:rPr>
        <w:t>会</w:t>
      </w:r>
      <w:r w:rsidR="00DD2F7E">
        <w:rPr>
          <w:rFonts w:hint="eastAsia"/>
          <w:color w:val="000000" w:themeColor="text1"/>
          <w:sz w:val="21"/>
          <w:szCs w:val="21"/>
        </w:rPr>
        <w:t>」</w:t>
      </w:r>
      <w:r w:rsidRPr="00A35E6D">
        <w:rPr>
          <w:rFonts w:hint="eastAsia"/>
          <w:color w:val="000000" w:themeColor="text1"/>
          <w:sz w:val="21"/>
          <w:szCs w:val="21"/>
        </w:rPr>
        <w:t>で</w:t>
      </w:r>
      <w:r w:rsidR="002A1065">
        <w:rPr>
          <w:rFonts w:hint="eastAsia"/>
          <w:color w:val="000000" w:themeColor="text1"/>
          <w:sz w:val="21"/>
          <w:szCs w:val="21"/>
        </w:rPr>
        <w:t>古紙等の回収作業を通じて行ったり、また、生ごみの堆肥化などの取</w:t>
      </w:r>
      <w:r w:rsidRPr="00A35E6D">
        <w:rPr>
          <w:rFonts w:hint="eastAsia"/>
          <w:color w:val="000000" w:themeColor="text1"/>
          <w:sz w:val="21"/>
          <w:szCs w:val="21"/>
        </w:rPr>
        <w:t>組が広がりつつあります。今後もこれらの活動を継続していくとともに、ごみの減量やリサイクルについての啓発活動とまちぐるみでの事業の実施を考慮していきます。</w:t>
      </w:r>
    </w:p>
    <w:p w:rsidR="004C1DEA" w:rsidRPr="00A35E6D" w:rsidRDefault="004C1DEA" w:rsidP="004C1DEA">
      <w:pPr>
        <w:spacing w:afterLines="50" w:after="180"/>
        <w:rPr>
          <w:sz w:val="21"/>
          <w:szCs w:val="21"/>
        </w:rPr>
      </w:pPr>
    </w:p>
    <w:p w:rsidR="004E0C34" w:rsidRDefault="004E0C34"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A35E6D">
              <w:rPr>
                <w:rFonts w:hAnsi="HG丸ｺﾞｼｯｸM-PRO" w:cs="ＭＳ Ｐゴシック" w:hint="eastAsia"/>
                <w:kern w:val="0"/>
              </w:rPr>
              <w:t>ごみの適正処理の推進</w:t>
            </w:r>
          </w:p>
        </w:tc>
      </w:tr>
      <w:tr w:rsidR="003A03A5" w:rsidRPr="00913ED5" w:rsidTr="003F585C">
        <w:trPr>
          <w:trHeight w:val="431"/>
        </w:trPr>
        <w:tc>
          <w:tcPr>
            <w:tcW w:w="7513" w:type="dxa"/>
            <w:tcBorders>
              <w:top w:val="single" w:sz="4" w:space="0" w:color="auto"/>
              <w:left w:val="single" w:sz="4" w:space="0" w:color="auto"/>
              <w:bottom w:val="single" w:sz="4" w:space="0" w:color="auto"/>
              <w:right w:val="single" w:sz="4" w:space="0" w:color="auto"/>
            </w:tcBorders>
            <w:vAlign w:val="center"/>
          </w:tcPr>
          <w:p w:rsidR="003A03A5" w:rsidRPr="001B7749" w:rsidRDefault="003A03A5" w:rsidP="004C1DEA">
            <w:pPr>
              <w:spacing w:line="300" w:lineRule="exact"/>
              <w:ind w:leftChars="21" w:left="42" w:firstLineChars="100" w:firstLine="200"/>
            </w:pPr>
            <w:r>
              <w:rPr>
                <w:rFonts w:hint="eastAsia"/>
              </w:rPr>
              <w:t>一般ごみの収集について、広報等で分別の方法を啓発していきます。</w:t>
            </w:r>
          </w:p>
        </w:tc>
        <w:tc>
          <w:tcPr>
            <w:tcW w:w="1984" w:type="dxa"/>
            <w:vMerge w:val="restart"/>
            <w:tcBorders>
              <w:top w:val="single" w:sz="4" w:space="0" w:color="auto"/>
              <w:left w:val="single" w:sz="4" w:space="0" w:color="auto"/>
              <w:right w:val="single" w:sz="4" w:space="0" w:color="auto"/>
            </w:tcBorders>
            <w:vAlign w:val="center"/>
          </w:tcPr>
          <w:p w:rsidR="003A03A5" w:rsidRPr="00913ED5" w:rsidRDefault="003A03A5" w:rsidP="004C1DEA">
            <w:pPr>
              <w:widowControl/>
              <w:jc w:val="center"/>
              <w:rPr>
                <w:rFonts w:hAnsi="HG丸ｺﾞｼｯｸM-PRO" w:cs="ＭＳ Ｐゴシック"/>
                <w:kern w:val="0"/>
              </w:rPr>
            </w:pPr>
            <w:r>
              <w:rPr>
                <w:rFonts w:hAnsi="HG丸ｺﾞｼｯｸM-PRO" w:cs="ＭＳ Ｐゴシック" w:hint="eastAsia"/>
                <w:kern w:val="0"/>
              </w:rPr>
              <w:t>住民課</w:t>
            </w:r>
          </w:p>
        </w:tc>
      </w:tr>
      <w:tr w:rsidR="003A03A5" w:rsidRPr="00913ED5" w:rsidTr="003F585C">
        <w:trPr>
          <w:trHeight w:val="423"/>
        </w:trPr>
        <w:tc>
          <w:tcPr>
            <w:tcW w:w="7513" w:type="dxa"/>
            <w:tcBorders>
              <w:top w:val="single" w:sz="4" w:space="0" w:color="auto"/>
              <w:left w:val="single" w:sz="4" w:space="0" w:color="auto"/>
              <w:bottom w:val="single" w:sz="4" w:space="0" w:color="auto"/>
              <w:right w:val="single" w:sz="4" w:space="0" w:color="auto"/>
            </w:tcBorders>
            <w:vAlign w:val="center"/>
          </w:tcPr>
          <w:p w:rsidR="003A03A5" w:rsidRPr="00A35E6D" w:rsidRDefault="003A03A5" w:rsidP="004C1DEA">
            <w:pPr>
              <w:spacing w:line="300" w:lineRule="exact"/>
              <w:ind w:leftChars="21" w:left="42" w:firstLineChars="100" w:firstLine="200"/>
            </w:pPr>
            <w:r>
              <w:rPr>
                <w:rFonts w:hint="eastAsia"/>
              </w:rPr>
              <w:t>粗大ごみの不法投棄に対応するための方策を考慮していきます。</w:t>
            </w:r>
          </w:p>
        </w:tc>
        <w:tc>
          <w:tcPr>
            <w:tcW w:w="1984" w:type="dxa"/>
            <w:vMerge/>
            <w:tcBorders>
              <w:left w:val="single" w:sz="4" w:space="0" w:color="auto"/>
              <w:right w:val="single" w:sz="4" w:space="0" w:color="auto"/>
            </w:tcBorders>
            <w:vAlign w:val="center"/>
          </w:tcPr>
          <w:p w:rsidR="003A03A5" w:rsidRDefault="003A03A5" w:rsidP="004C1DEA">
            <w:pPr>
              <w:widowControl/>
              <w:jc w:val="center"/>
              <w:rPr>
                <w:rFonts w:hAnsi="HG丸ｺﾞｼｯｸM-PRO" w:cs="ＭＳ Ｐゴシック"/>
                <w:kern w:val="0"/>
              </w:rPr>
            </w:pPr>
          </w:p>
        </w:tc>
      </w:tr>
      <w:tr w:rsidR="003A03A5" w:rsidRPr="00913ED5" w:rsidTr="003F585C">
        <w:trPr>
          <w:trHeight w:val="259"/>
        </w:trPr>
        <w:tc>
          <w:tcPr>
            <w:tcW w:w="7513" w:type="dxa"/>
            <w:tcBorders>
              <w:top w:val="single" w:sz="4" w:space="0" w:color="auto"/>
              <w:left w:val="single" w:sz="4" w:space="0" w:color="auto"/>
              <w:bottom w:val="single" w:sz="4" w:space="0" w:color="auto"/>
              <w:right w:val="single" w:sz="4" w:space="0" w:color="auto"/>
            </w:tcBorders>
            <w:vAlign w:val="center"/>
          </w:tcPr>
          <w:p w:rsidR="003A03A5" w:rsidRDefault="003A03A5" w:rsidP="004C1DEA">
            <w:pPr>
              <w:spacing w:line="300" w:lineRule="exact"/>
              <w:ind w:leftChars="21" w:left="42" w:firstLineChars="100" w:firstLine="200"/>
            </w:pPr>
            <w:r>
              <w:rPr>
                <w:rFonts w:hint="eastAsia"/>
              </w:rPr>
              <w:t>安堵町環境美化センター職員により、勤務の昼から町内巡回パトロールをしています。その際、物によっては警察等にも通報しています。また、投棄物を発見すれば収集・処理作業もおこなっています。</w:t>
            </w:r>
          </w:p>
          <w:p w:rsidR="003A03A5" w:rsidRPr="00A35E6D" w:rsidRDefault="003A03A5" w:rsidP="004C1DEA">
            <w:pPr>
              <w:spacing w:line="300" w:lineRule="exact"/>
              <w:ind w:leftChars="21" w:left="42" w:firstLineChars="100" w:firstLine="200"/>
            </w:pPr>
            <w:r>
              <w:rPr>
                <w:rFonts w:hint="eastAsia"/>
              </w:rPr>
              <w:t>今後も効果的な防止策を考慮していきます。</w:t>
            </w:r>
          </w:p>
        </w:tc>
        <w:tc>
          <w:tcPr>
            <w:tcW w:w="1984" w:type="dxa"/>
            <w:vMerge/>
            <w:tcBorders>
              <w:left w:val="single" w:sz="4" w:space="0" w:color="auto"/>
              <w:bottom w:val="single" w:sz="4" w:space="0" w:color="auto"/>
              <w:right w:val="single" w:sz="4" w:space="0" w:color="auto"/>
            </w:tcBorders>
            <w:vAlign w:val="center"/>
          </w:tcPr>
          <w:p w:rsidR="003A03A5" w:rsidRDefault="003A03A5" w:rsidP="004C1DEA">
            <w:pPr>
              <w:widowControl/>
              <w:jc w:val="center"/>
              <w:rPr>
                <w:rFonts w:hAnsi="HG丸ｺﾞｼｯｸM-PRO" w:cs="ＭＳ Ｐゴシック"/>
                <w:kern w:val="0"/>
              </w:rPr>
            </w:pPr>
          </w:p>
        </w:tc>
      </w:tr>
      <w:tr w:rsidR="004C1DEA" w:rsidRPr="00913ED5" w:rsidTr="004C1DEA">
        <w:trPr>
          <w:trHeight w:val="483"/>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Pr="00A35E6D">
              <w:rPr>
                <w:rFonts w:hAnsi="HG丸ｺﾞｼｯｸM-PRO" w:cs="ＭＳ Ｐゴシック" w:hint="eastAsia"/>
                <w:kern w:val="0"/>
              </w:rPr>
              <w:t>ごみの減量とリサイクル活動の推進</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A35E6D" w:rsidRDefault="003A03A5" w:rsidP="004C1DEA">
            <w:pPr>
              <w:spacing w:line="300" w:lineRule="exact"/>
              <w:ind w:leftChars="21" w:left="42" w:rightChars="21" w:right="42" w:firstLineChars="146" w:firstLine="292"/>
              <w:rPr>
                <w:color w:val="000000" w:themeColor="text1"/>
              </w:rPr>
            </w:pPr>
            <w:r>
              <w:rPr>
                <w:rFonts w:hint="eastAsia"/>
                <w:color w:val="000000" w:themeColor="text1"/>
              </w:rPr>
              <w:t>ごみのリサイクル活動を継続していくとともに、ごみの減量についての啓発活動をまちぐるみで進めています。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住民課</w:t>
            </w:r>
          </w:p>
        </w:tc>
      </w:tr>
    </w:tbl>
    <w:p w:rsidR="004C1DEA" w:rsidRDefault="004C1DEA" w:rsidP="004C1DEA">
      <w:pPr>
        <w:spacing w:afterLines="50" w:after="180"/>
        <w:rPr>
          <w:rFonts w:hAnsi="ＭＳ 明朝"/>
          <w:b/>
          <w:sz w:val="22"/>
          <w:szCs w:val="22"/>
        </w:rPr>
      </w:pPr>
    </w:p>
    <w:p w:rsidR="004C1DEA" w:rsidRPr="00984D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38"/>
        </w:rPr>
        <w:t>主要事</w:t>
      </w:r>
      <w:r w:rsidRPr="004C1DEA">
        <w:rPr>
          <w:rFonts w:hAnsi="ＭＳ 明朝" w:hint="eastAsia"/>
          <w:b/>
          <w:kern w:val="0"/>
          <w:sz w:val="22"/>
          <w:szCs w:val="22"/>
          <w:fitText w:val="1105" w:id="1255284738"/>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4C1DEA" w:rsidP="00E936E3">
            <w:pPr>
              <w:spacing w:line="240" w:lineRule="exact"/>
              <w:rPr>
                <w:rFonts w:hAnsi="HG丸ｺﾞｼｯｸM-PRO"/>
              </w:rPr>
            </w:pPr>
            <w:r w:rsidRPr="00A35E6D">
              <w:rPr>
                <w:rFonts w:hAnsi="HG丸ｺﾞｼｯｸM-PRO" w:hint="eastAsia"/>
              </w:rPr>
              <w:t>◆一般廃棄物収集啓発事業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3A03A5" w:rsidP="004C1DEA">
            <w:pPr>
              <w:spacing w:line="240" w:lineRule="exact"/>
              <w:ind w:firstLineChars="100" w:firstLine="200"/>
              <w:rPr>
                <w:rFonts w:hAnsi="HG丸ｺﾞｼｯｸM-PRO"/>
              </w:rPr>
            </w:pPr>
            <w:r>
              <w:rPr>
                <w:rFonts w:hAnsi="HG丸ｺﾞｼｯｸM-PRO" w:hint="eastAsia"/>
              </w:rPr>
              <w:t>一般ごみ</w:t>
            </w:r>
            <w:r w:rsidR="004C1DEA" w:rsidRPr="00A35E6D">
              <w:rPr>
                <w:rFonts w:hAnsi="HG丸ｺﾞｼｯｸM-PRO" w:hint="eastAsia"/>
              </w:rPr>
              <w:t>の収集啓発をするために取り組んでいきます。</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4C1DEA" w:rsidP="00E936E3">
            <w:pPr>
              <w:spacing w:line="240" w:lineRule="exact"/>
              <w:rPr>
                <w:rFonts w:hAnsi="HG丸ｺﾞｼｯｸM-PRO"/>
              </w:rPr>
            </w:pPr>
            <w:r w:rsidRPr="00A35E6D">
              <w:rPr>
                <w:rFonts w:hAnsi="HG丸ｺﾞｼｯｸM-PRO" w:hint="eastAsia"/>
              </w:rPr>
              <w:t>◆不法投棄対策事業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3A03A5" w:rsidP="004C1DEA">
            <w:pPr>
              <w:spacing w:line="240" w:lineRule="exact"/>
              <w:ind w:firstLineChars="100" w:firstLine="200"/>
              <w:rPr>
                <w:rFonts w:hAnsi="HG丸ｺﾞｼｯｸM-PRO"/>
              </w:rPr>
            </w:pPr>
            <w:r>
              <w:rPr>
                <w:rFonts w:hAnsi="HG丸ｺﾞｼｯｸM-PRO" w:hint="eastAsia"/>
              </w:rPr>
              <w:t>不法投棄の対応をするための方策を検討</w:t>
            </w:r>
            <w:r w:rsidR="004C1DEA" w:rsidRPr="00A35E6D">
              <w:rPr>
                <w:rFonts w:hAnsi="HG丸ｺﾞｼｯｸM-PRO" w:hint="eastAsia"/>
              </w:rPr>
              <w:t>します。</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4C1DEA" w:rsidP="00E936E3">
            <w:pPr>
              <w:spacing w:line="240" w:lineRule="exact"/>
              <w:rPr>
                <w:rFonts w:hAnsi="HG丸ｺﾞｼｯｸM-PRO"/>
              </w:rPr>
            </w:pPr>
            <w:r w:rsidRPr="00A35E6D">
              <w:rPr>
                <w:rFonts w:hAnsi="HG丸ｺﾞｼｯｸM-PRO" w:hint="eastAsia"/>
              </w:rPr>
              <w:t>◆巡回パトロール啓発事業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3A03A5" w:rsidP="004C1DEA">
            <w:pPr>
              <w:spacing w:line="240" w:lineRule="exact"/>
              <w:ind w:firstLineChars="100" w:firstLine="200"/>
              <w:rPr>
                <w:rFonts w:hAnsi="HG丸ｺﾞｼｯｸM-PRO"/>
              </w:rPr>
            </w:pPr>
            <w:r>
              <w:rPr>
                <w:rFonts w:hAnsi="HG丸ｺﾞｼｯｸM-PRO" w:hint="eastAsia"/>
              </w:rPr>
              <w:t>町内廃棄物巡回パトロールにより、不法投棄等を発見した場合は警察へ通報し、収集及び処理を行っていきます。</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4C1DEA" w:rsidP="00E936E3">
            <w:pPr>
              <w:spacing w:line="240" w:lineRule="exact"/>
              <w:rPr>
                <w:rFonts w:hAnsi="HG丸ｺﾞｼｯｸM-PRO"/>
              </w:rPr>
            </w:pPr>
            <w:r w:rsidRPr="00A35E6D">
              <w:rPr>
                <w:rFonts w:hAnsi="HG丸ｺﾞｼｯｸM-PRO" w:hint="eastAsia"/>
              </w:rPr>
              <w:t>◆廃棄物リサイクル啓発事業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4C1DEA" w:rsidP="004C1DEA">
            <w:pPr>
              <w:spacing w:line="240" w:lineRule="exact"/>
              <w:ind w:firstLineChars="100" w:firstLine="200"/>
              <w:rPr>
                <w:rFonts w:hAnsi="HG丸ｺﾞｼｯｸM-PRO"/>
              </w:rPr>
            </w:pPr>
            <w:r w:rsidRPr="00A35E6D">
              <w:rPr>
                <w:rFonts w:hAnsi="HG丸ｺﾞｼｯｸM-PRO" w:hint="eastAsia"/>
              </w:rPr>
              <w:t>ごみのリサイクルについて活動していくとともに、ごみの減量やリサイクルの啓発活動を町内全域で実施していきます。</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4C1DEA" w:rsidP="00E936E3">
            <w:pPr>
              <w:spacing w:line="240" w:lineRule="exact"/>
              <w:rPr>
                <w:rFonts w:hAnsi="HG丸ｺﾞｼｯｸM-PRO"/>
              </w:rPr>
            </w:pPr>
            <w:r w:rsidRPr="00A35E6D">
              <w:rPr>
                <w:rFonts w:hAnsi="HG丸ｺﾞｼｯｸM-PRO" w:hint="eastAsia"/>
              </w:rPr>
              <w:t>◆ごみの適正化処理事業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35E6D" w:rsidRDefault="005F5DD1" w:rsidP="004C1DEA">
            <w:pPr>
              <w:spacing w:line="240" w:lineRule="exact"/>
              <w:ind w:firstLineChars="100" w:firstLine="200"/>
              <w:rPr>
                <w:rFonts w:hAnsi="HG丸ｺﾞｼｯｸM-PRO"/>
              </w:rPr>
            </w:pPr>
            <w:r>
              <w:rPr>
                <w:rFonts w:hAnsi="HG丸ｺﾞｼｯｸM-PRO" w:hint="eastAsia"/>
              </w:rPr>
              <w:t>一般ごみ</w:t>
            </w:r>
            <w:r w:rsidR="004C1DEA" w:rsidRPr="00A35E6D">
              <w:rPr>
                <w:rFonts w:hAnsi="HG丸ｺﾞｼｯｸM-PRO" w:hint="eastAsia"/>
              </w:rPr>
              <w:t>の収集は安堵町環境美化センターが全面的収集に努め、</w:t>
            </w:r>
            <w:r w:rsidR="002A1065">
              <w:rPr>
                <w:rFonts w:hAnsi="HG丸ｺﾞｼｯｸM-PRO" w:hint="eastAsia"/>
              </w:rPr>
              <w:t>処理は、広域事務組合で行います。</w:t>
            </w:r>
            <w:r w:rsidR="004C1DEA" w:rsidRPr="00A35E6D">
              <w:rPr>
                <w:rFonts w:hAnsi="HG丸ｺﾞｼｯｸM-PRO" w:hint="eastAsia"/>
              </w:rPr>
              <w:t>粗大ゴミは業者委託で、不法投棄に対しては防止対策を行っていきます。</w:t>
            </w:r>
          </w:p>
        </w:tc>
      </w:tr>
    </w:tbl>
    <w:p w:rsidR="004C1DEA" w:rsidRPr="007922A6" w:rsidRDefault="004C1DEA" w:rsidP="004C1DEA">
      <w:pPr>
        <w:ind w:left="142" w:rightChars="-54" w:right="-108"/>
        <w:rPr>
          <w:color w:val="000000" w:themeColor="text1"/>
          <w:sz w:val="22"/>
          <w:szCs w:val="22"/>
        </w:rPr>
      </w:pPr>
    </w:p>
    <w:p w:rsidR="004C1DEA" w:rsidRPr="00A35E6D" w:rsidRDefault="004C1DEA" w:rsidP="004C1DEA">
      <w:pPr>
        <w:ind w:left="142" w:rightChars="-54" w:right="-108"/>
        <w:rPr>
          <w:color w:val="000000" w:themeColor="text1"/>
          <w:sz w:val="22"/>
          <w:szCs w:val="22"/>
        </w:rPr>
      </w:pPr>
    </w:p>
    <w:p w:rsidR="004C1DEA" w:rsidRDefault="004C1DEA" w:rsidP="004C1DEA">
      <w:pPr>
        <w:widowControl/>
        <w:jc w:val="left"/>
        <w:rPr>
          <w:color w:val="000000" w:themeColor="text1"/>
          <w:sz w:val="22"/>
          <w:szCs w:val="22"/>
        </w:rPr>
      </w:pPr>
      <w:r>
        <w:rPr>
          <w:color w:val="000000" w:themeColor="text1"/>
          <w:sz w:val="22"/>
          <w:szCs w:val="22"/>
        </w:rPr>
        <w:br w:type="page"/>
      </w:r>
    </w:p>
    <w:p w:rsidR="004C1DEA" w:rsidRPr="00236E4C" w:rsidRDefault="004C1DEA" w:rsidP="004C1DEA">
      <w:pPr>
        <w:ind w:firstLineChars="100" w:firstLine="360"/>
        <w:outlineLvl w:val="0"/>
        <w:rPr>
          <w:rFonts w:hAnsi="ＭＳ 明朝"/>
          <w:sz w:val="36"/>
          <w:szCs w:val="36"/>
        </w:rPr>
      </w:pPr>
      <w:bookmarkStart w:id="85" w:name="_Toc472330494"/>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8</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上水道</w:t>
      </w:r>
      <w:bookmarkEnd w:id="85"/>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14912" behindDoc="1" locked="0" layoutInCell="1" allowOverlap="1" wp14:anchorId="11F5DBD1" wp14:editId="1FFE9BF9">
                <wp:simplePos x="0" y="0"/>
                <wp:positionH relativeFrom="column">
                  <wp:posOffset>0</wp:posOffset>
                </wp:positionH>
                <wp:positionV relativeFrom="paragraph">
                  <wp:posOffset>-457200</wp:posOffset>
                </wp:positionV>
                <wp:extent cx="6134100" cy="456565"/>
                <wp:effectExtent l="19050" t="19050" r="19050" b="19685"/>
                <wp:wrapNone/>
                <wp:docPr id="32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8EE16" id="Rectangle 67" o:spid="_x0000_s1026" style="position:absolute;left:0;text-align:left;margin-left:0;margin-top:-36pt;width:483pt;height:35.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CTRAIAAMI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EsQwJNEAgAAwg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15936" behindDoc="0" locked="0" layoutInCell="1" allowOverlap="1" wp14:anchorId="05B25808" wp14:editId="25E7E3B4">
                <wp:simplePos x="0" y="0"/>
                <wp:positionH relativeFrom="column">
                  <wp:posOffset>-6216</wp:posOffset>
                </wp:positionH>
                <wp:positionV relativeFrom="paragraph">
                  <wp:posOffset>86027</wp:posOffset>
                </wp:positionV>
                <wp:extent cx="6134100" cy="962526"/>
                <wp:effectExtent l="0" t="0" r="0" b="952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62526"/>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A35E6D">
                              <w:rPr>
                                <w:rFonts w:hAnsi="ＭＳ 明朝" w:hint="eastAsia"/>
                                <w:sz w:val="22"/>
                                <w:szCs w:val="22"/>
                              </w:rPr>
                              <w:t>上水道は、住民の生活を支えるうえで欠かすことのできないものであるため、安定性の高い供給体制を確立しておくことが重要です。安心でおいしい水の確保を図るとともに、水資源の有効利用や水資源の安定的確保のため、住民の節水意識の高揚に努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B25808" id="_x0000_s1140" style="position:absolute;left:0;text-align:left;margin-left:-.5pt;margin-top:6.75pt;width:483pt;height:7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A35E6D">
                        <w:rPr>
                          <w:rFonts w:hAnsi="ＭＳ 明朝" w:hint="eastAsia"/>
                          <w:sz w:val="22"/>
                          <w:szCs w:val="22"/>
                        </w:rPr>
                        <w:t>上水道は、住民の生活を支えるうえで欠かすことのできないものであるため、安定性の高い供給体制を確立しておくことが重要です。安心でおいしい水の確保を図るとともに、水資源の有効利用や水資源の安定的確保のため、住民の節水意識の高揚に努め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39"/>
        </w:rPr>
        <w:t>重点目</w:t>
      </w:r>
      <w:r w:rsidRPr="004C1DEA">
        <w:rPr>
          <w:rFonts w:hAnsi="ＭＳ 明朝" w:hint="eastAsia"/>
          <w:b/>
          <w:kern w:val="0"/>
          <w:sz w:val="22"/>
          <w:szCs w:val="22"/>
          <w:fitText w:val="1105" w:id="1255284739"/>
        </w:rPr>
        <w:t>標</w:t>
      </w:r>
      <w:r w:rsidRPr="009B5BCB">
        <w:rPr>
          <w:rFonts w:hAnsi="ＭＳ 明朝" w:hint="eastAsia"/>
          <w:b/>
          <w:sz w:val="22"/>
          <w:szCs w:val="22"/>
        </w:rPr>
        <w:t>】</w:t>
      </w:r>
    </w:p>
    <w:p w:rsidR="004C1DEA" w:rsidRDefault="005F5DD1"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16960" behindDoc="0" locked="0" layoutInCell="1" allowOverlap="1" wp14:anchorId="4C173E17" wp14:editId="32B5E00F">
                <wp:simplePos x="0" y="0"/>
                <wp:positionH relativeFrom="margin">
                  <wp:align>left</wp:align>
                </wp:positionH>
                <wp:positionV relativeFrom="paragraph">
                  <wp:posOffset>13335</wp:posOffset>
                </wp:positionV>
                <wp:extent cx="6134100" cy="600075"/>
                <wp:effectExtent l="0" t="0" r="19050" b="28575"/>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00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8239A4" w:rsidRDefault="0001203E" w:rsidP="004C1DEA">
                            <w:pPr>
                              <w:spacing w:afterLines="50" w:after="180" w:line="260" w:lineRule="exact"/>
                              <w:ind w:left="142" w:firstLineChars="100" w:firstLine="220"/>
                              <w:rPr>
                                <w:rFonts w:hAnsi="ＭＳ 明朝"/>
                                <w:sz w:val="22"/>
                                <w:szCs w:val="22"/>
                              </w:rPr>
                            </w:pPr>
                            <w:r w:rsidRPr="008239A4">
                              <w:rPr>
                                <w:rFonts w:hAnsi="ＭＳ 明朝" w:hint="eastAsia"/>
                                <w:sz w:val="22"/>
                                <w:szCs w:val="22"/>
                              </w:rPr>
                              <w:t>１．安心でおいしい水の確保</w:t>
                            </w:r>
                          </w:p>
                          <w:p w:rsidR="0001203E" w:rsidRPr="009B5BCB" w:rsidRDefault="0001203E" w:rsidP="004C1DEA">
                            <w:pPr>
                              <w:spacing w:afterLines="50" w:after="180" w:line="260" w:lineRule="exact"/>
                              <w:ind w:left="142" w:firstLineChars="100" w:firstLine="220"/>
                              <w:rPr>
                                <w:rFonts w:hAnsi="ＭＳ 明朝"/>
                                <w:sz w:val="22"/>
                                <w:szCs w:val="22"/>
                              </w:rPr>
                            </w:pPr>
                            <w:r w:rsidRPr="008239A4">
                              <w:rPr>
                                <w:rFonts w:hAnsi="ＭＳ 明朝" w:hint="eastAsia"/>
                                <w:sz w:val="22"/>
                                <w:szCs w:val="22"/>
                              </w:rPr>
                              <w:t>２．節水意識の高揚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173E17" id="_x0000_s1141" style="position:absolute;left:0;text-align:left;margin-left:0;margin-top:1.05pt;width:483pt;height:47.2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" strokecolor="gray [1629]" strokeweight="1.5pt">
                <v:stroke dashstyle="3 1" joinstyle="miter"/>
                <v:textbox>
                  <w:txbxContent>
                    <w:p w:rsidR="0001203E" w:rsidRPr="008239A4" w:rsidRDefault="0001203E" w:rsidP="004C1DEA">
                      <w:pPr>
                        <w:spacing w:afterLines="50" w:after="180" w:line="260" w:lineRule="exact"/>
                        <w:ind w:left="142" w:firstLineChars="100" w:firstLine="220"/>
                        <w:rPr>
                          <w:rFonts w:hAnsi="ＭＳ 明朝"/>
                          <w:sz w:val="22"/>
                          <w:szCs w:val="22"/>
                        </w:rPr>
                      </w:pPr>
                      <w:r w:rsidRPr="008239A4">
                        <w:rPr>
                          <w:rFonts w:hAnsi="ＭＳ 明朝" w:hint="eastAsia"/>
                          <w:sz w:val="22"/>
                          <w:szCs w:val="22"/>
                        </w:rPr>
                        <w:t>１．安心でおいしい水の確保</w:t>
                      </w:r>
                    </w:p>
                    <w:p w:rsidR="0001203E" w:rsidRPr="009B5BCB" w:rsidRDefault="0001203E" w:rsidP="004C1DEA">
                      <w:pPr>
                        <w:spacing w:afterLines="50" w:after="180" w:line="260" w:lineRule="exact"/>
                        <w:ind w:left="142" w:firstLineChars="100" w:firstLine="220"/>
                        <w:rPr>
                          <w:rFonts w:hAnsi="ＭＳ 明朝"/>
                          <w:sz w:val="22"/>
                          <w:szCs w:val="22"/>
                        </w:rPr>
                      </w:pPr>
                      <w:r w:rsidRPr="008239A4">
                        <w:rPr>
                          <w:rFonts w:hAnsi="ＭＳ 明朝" w:hint="eastAsia"/>
                          <w:sz w:val="22"/>
                          <w:szCs w:val="22"/>
                        </w:rPr>
                        <w:t>２．節水意識の高揚</w:t>
                      </w:r>
                    </w:p>
                  </w:txbxContent>
                </v:textbox>
                <w10:wrap anchorx="margin"/>
              </v:roundrect>
            </w:pict>
          </mc:Fallback>
        </mc:AlternateContent>
      </w: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40"/>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8239A4">
              <w:rPr>
                <w:rFonts w:hint="eastAsia"/>
                <w:b/>
                <w:color w:val="FFFFFF" w:themeColor="background1"/>
              </w:rPr>
              <w:t>安心でおいしい水の確保</w:t>
            </w:r>
          </w:p>
        </w:tc>
      </w:tr>
    </w:tbl>
    <w:p w:rsidR="004C1DEA" w:rsidRPr="003961BD" w:rsidRDefault="004C1DEA" w:rsidP="004C1DEA">
      <w:pPr>
        <w:spacing w:line="300" w:lineRule="exact"/>
        <w:ind w:rightChars="-54" w:right="-108"/>
      </w:pPr>
    </w:p>
    <w:p w:rsidR="005A72AC" w:rsidRPr="00CD2948" w:rsidRDefault="002A1065" w:rsidP="004C1DEA">
      <w:pPr>
        <w:ind w:leftChars="100" w:left="200" w:rightChars="-54" w:right="-108" w:firstLineChars="100" w:firstLine="210"/>
        <w:rPr>
          <w:color w:val="auto"/>
          <w:sz w:val="21"/>
          <w:szCs w:val="21"/>
        </w:rPr>
      </w:pPr>
      <w:r>
        <w:rPr>
          <w:rFonts w:hint="eastAsia"/>
          <w:sz w:val="21"/>
          <w:szCs w:val="21"/>
        </w:rPr>
        <w:t>現在、少</w:t>
      </w:r>
      <w:r w:rsidR="004C1DEA" w:rsidRPr="008239A4">
        <w:rPr>
          <w:rFonts w:hint="eastAsia"/>
          <w:sz w:val="21"/>
          <w:szCs w:val="21"/>
        </w:rPr>
        <w:t>子高齢化の進行やライフスタイルの変化、経済</w:t>
      </w:r>
      <w:r w:rsidR="009B5059">
        <w:rPr>
          <w:rFonts w:hint="eastAsia"/>
          <w:sz w:val="21"/>
          <w:szCs w:val="21"/>
        </w:rPr>
        <w:t>の停滞、節水機器の普及などにともない、水需要が低迷して</w:t>
      </w:r>
      <w:r w:rsidR="009B5059" w:rsidRPr="00CD2948">
        <w:rPr>
          <w:rFonts w:hint="eastAsia"/>
          <w:color w:val="auto"/>
          <w:sz w:val="21"/>
          <w:szCs w:val="21"/>
        </w:rPr>
        <w:t>おり、</w:t>
      </w:r>
      <w:r w:rsidR="004C1DEA" w:rsidRPr="00CD2948">
        <w:rPr>
          <w:rFonts w:hint="eastAsia"/>
          <w:color w:val="auto"/>
          <w:sz w:val="21"/>
          <w:szCs w:val="21"/>
        </w:rPr>
        <w:t>今後も</w:t>
      </w:r>
      <w:r w:rsidR="009B5059" w:rsidRPr="00CD2948">
        <w:rPr>
          <w:rFonts w:hint="eastAsia"/>
          <w:color w:val="auto"/>
          <w:sz w:val="21"/>
          <w:szCs w:val="21"/>
        </w:rPr>
        <w:t>安全でおいしい水を安定的に供給できるように広域化も含めた受水体制を検討していきます。</w:t>
      </w:r>
    </w:p>
    <w:p w:rsidR="004C1DEA" w:rsidRDefault="004C1DEA" w:rsidP="004C1DEA">
      <w:pPr>
        <w:ind w:leftChars="100" w:left="200" w:rightChars="-54" w:right="-108" w:firstLineChars="100" w:firstLine="210"/>
        <w:rPr>
          <w:sz w:val="21"/>
          <w:szCs w:val="21"/>
        </w:rPr>
      </w:pPr>
      <w:r w:rsidRPr="008239A4">
        <w:rPr>
          <w:rFonts w:hint="eastAsia"/>
          <w:sz w:val="21"/>
          <w:szCs w:val="21"/>
        </w:rPr>
        <w:t>一方、災害発生時の対応としては、近隣市町との応援協定があるため、連携を一層強化する必要があるとともに、自家発電装置や配水池から直接給水タンクに給水できる設備の設置を検討することが課題となります。また、水道施設のライフラインとしての機能を保持するため、耐震対策を講じる必要があります。</w:t>
      </w:r>
    </w:p>
    <w:p w:rsidR="004C1DEA" w:rsidRDefault="004C1DEA" w:rsidP="004C1DEA">
      <w:pPr>
        <w:ind w:leftChars="100" w:left="200" w:rightChars="-54" w:right="-108" w:firstLineChars="100" w:firstLine="210"/>
        <w:rPr>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8239A4">
              <w:rPr>
                <w:rFonts w:hint="eastAsia"/>
                <w:b/>
                <w:color w:val="FFFFFF" w:themeColor="background1"/>
              </w:rPr>
              <w:t>節水意識の高揚</w:t>
            </w:r>
          </w:p>
        </w:tc>
      </w:tr>
    </w:tbl>
    <w:p w:rsidR="004C1DEA" w:rsidRPr="003961BD" w:rsidRDefault="004C1DEA" w:rsidP="004C1DEA">
      <w:pPr>
        <w:spacing w:line="300" w:lineRule="exact"/>
        <w:ind w:rightChars="-54" w:right="-108"/>
      </w:pPr>
    </w:p>
    <w:p w:rsidR="004C1DEA" w:rsidRPr="008239A4" w:rsidRDefault="004C1DEA" w:rsidP="004C1DEA">
      <w:pPr>
        <w:ind w:leftChars="100" w:left="200" w:rightChars="-54" w:right="-108" w:firstLineChars="100" w:firstLine="210"/>
        <w:rPr>
          <w:rFonts w:hAnsi="ＭＳ 明朝"/>
          <w:b/>
          <w:sz w:val="22"/>
          <w:szCs w:val="22"/>
        </w:rPr>
      </w:pPr>
      <w:r w:rsidRPr="008239A4">
        <w:rPr>
          <w:rFonts w:hint="eastAsia"/>
          <w:sz w:val="21"/>
          <w:szCs w:val="21"/>
        </w:rPr>
        <w:t>節水についての啓発活動としては、</w:t>
      </w:r>
      <w:r w:rsidR="002A1065">
        <w:rPr>
          <w:rFonts w:hint="eastAsia"/>
          <w:sz w:val="21"/>
          <w:szCs w:val="21"/>
        </w:rPr>
        <w:t>公共施設での</w:t>
      </w:r>
      <w:r w:rsidRPr="008239A4">
        <w:rPr>
          <w:rFonts w:hint="eastAsia"/>
          <w:sz w:val="21"/>
          <w:szCs w:val="21"/>
        </w:rPr>
        <w:t>節水を呼びかける</w:t>
      </w:r>
      <w:r w:rsidR="002A1065">
        <w:rPr>
          <w:rFonts w:hint="eastAsia"/>
          <w:sz w:val="21"/>
          <w:szCs w:val="21"/>
        </w:rPr>
        <w:t>ポスター</w:t>
      </w:r>
      <w:r w:rsidRPr="008239A4">
        <w:rPr>
          <w:rFonts w:hint="eastAsia"/>
          <w:sz w:val="21"/>
          <w:szCs w:val="21"/>
        </w:rPr>
        <w:t>を掲示するほか</w:t>
      </w:r>
      <w:r w:rsidR="002A1065">
        <w:rPr>
          <w:rFonts w:hint="eastAsia"/>
          <w:sz w:val="21"/>
          <w:szCs w:val="21"/>
        </w:rPr>
        <w:t>、</w:t>
      </w:r>
      <w:r w:rsidRPr="008239A4">
        <w:rPr>
          <w:rFonts w:hint="eastAsia"/>
          <w:sz w:val="21"/>
          <w:szCs w:val="21"/>
        </w:rPr>
        <w:t>広報</w:t>
      </w:r>
      <w:r w:rsidR="002A1065">
        <w:rPr>
          <w:rFonts w:hint="eastAsia"/>
          <w:sz w:val="21"/>
          <w:szCs w:val="21"/>
        </w:rPr>
        <w:t>誌や町ホームページ</w:t>
      </w:r>
      <w:r w:rsidRPr="008239A4">
        <w:rPr>
          <w:rFonts w:hint="eastAsia"/>
          <w:sz w:val="21"/>
          <w:szCs w:val="21"/>
        </w:rPr>
        <w:t>で啓発を行っています。また、小学４年生の児童が社会科の一環として浄水施設の見学を行</w:t>
      </w:r>
      <w:r w:rsidR="002A1065">
        <w:rPr>
          <w:rFonts w:hint="eastAsia"/>
          <w:sz w:val="21"/>
          <w:szCs w:val="21"/>
        </w:rPr>
        <w:t>い</w:t>
      </w:r>
      <w:r w:rsidRPr="008239A4">
        <w:rPr>
          <w:rFonts w:hint="eastAsia"/>
          <w:sz w:val="21"/>
          <w:szCs w:val="21"/>
        </w:rPr>
        <w:t>、</w:t>
      </w:r>
      <w:r w:rsidR="002A1065">
        <w:rPr>
          <w:rFonts w:hint="eastAsia"/>
          <w:sz w:val="21"/>
          <w:szCs w:val="21"/>
        </w:rPr>
        <w:t>節水の意識付けを行っています。</w:t>
      </w:r>
      <w:r w:rsidRPr="008239A4">
        <w:rPr>
          <w:rFonts w:hint="eastAsia"/>
          <w:sz w:val="21"/>
          <w:szCs w:val="21"/>
        </w:rPr>
        <w:t>今後も、これらの活動を通じて節水についての意識高揚を図ることが重要です。</w:t>
      </w:r>
    </w:p>
    <w:p w:rsidR="004C1DEA" w:rsidRDefault="004C1DEA" w:rsidP="004C1DEA">
      <w:pPr>
        <w:widowControl/>
        <w:jc w:val="left"/>
        <w:rPr>
          <w:rFonts w:hAnsi="ＭＳ 明朝"/>
          <w:b/>
          <w:sz w:val="22"/>
          <w:szCs w:val="22"/>
        </w:rPr>
      </w:pPr>
      <w:r>
        <w:rPr>
          <w:rFonts w:hAnsi="ＭＳ 明朝"/>
          <w:b/>
          <w:sz w:val="22"/>
          <w:szCs w:val="22"/>
        </w:rPr>
        <w:br w:type="page"/>
      </w:r>
    </w:p>
    <w:p w:rsidR="004C1DEA" w:rsidRPr="00A35E6D" w:rsidRDefault="004C1DEA" w:rsidP="004C1DEA">
      <w:pPr>
        <w:spacing w:afterLines="50" w:after="180"/>
        <w:rPr>
          <w:sz w:val="21"/>
          <w:szCs w:val="21"/>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8239A4">
              <w:rPr>
                <w:rFonts w:hAnsi="HG丸ｺﾞｼｯｸM-PRO" w:cs="ＭＳ Ｐゴシック" w:hint="eastAsia"/>
                <w:kern w:val="0"/>
              </w:rPr>
              <w:t>安心でおいしい水の確保</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CD2948" w:rsidRDefault="009B5059" w:rsidP="004C1DEA">
            <w:pPr>
              <w:spacing w:line="300" w:lineRule="exact"/>
              <w:ind w:leftChars="21" w:left="42" w:firstLineChars="100" w:firstLine="200"/>
              <w:rPr>
                <w:color w:val="auto"/>
              </w:rPr>
            </w:pPr>
            <w:r w:rsidRPr="00CD2948">
              <w:rPr>
                <w:rFonts w:hint="eastAsia"/>
                <w:color w:val="auto"/>
              </w:rPr>
              <w:t>今後も安全でおいしい水を安定的に供給できるように広域化も含めた受水体制を検討していきます。</w:t>
            </w:r>
          </w:p>
          <w:p w:rsidR="004C1DEA" w:rsidRDefault="004C1DEA" w:rsidP="004C1DEA">
            <w:pPr>
              <w:spacing w:line="300" w:lineRule="exact"/>
              <w:ind w:leftChars="21" w:left="42" w:firstLineChars="100" w:firstLine="200"/>
            </w:pPr>
            <w:r w:rsidRPr="00D44B54">
              <w:rPr>
                <w:rFonts w:hint="eastAsia"/>
              </w:rPr>
              <w:t>災害発生時の対応のため、近隣市町との連携を一層強化するとともに、自家発電装置や配水池から直接給水タンクに給水できる設備の設置を検討します。</w:t>
            </w:r>
          </w:p>
          <w:p w:rsidR="004C1DEA" w:rsidRDefault="004C1DEA" w:rsidP="004C1DEA">
            <w:pPr>
              <w:spacing w:line="300" w:lineRule="exact"/>
              <w:ind w:leftChars="21" w:left="42" w:firstLineChars="100" w:firstLine="200"/>
            </w:pPr>
            <w:r w:rsidRPr="00D44B54">
              <w:rPr>
                <w:rFonts w:hint="eastAsia"/>
              </w:rPr>
              <w:t>水道施設のライフラインとしての機能を保持するため、耐震対策を推進します。</w:t>
            </w:r>
          </w:p>
          <w:p w:rsidR="004C1DEA" w:rsidRPr="008239A4" w:rsidRDefault="004C1DEA" w:rsidP="004C1DEA">
            <w:pPr>
              <w:spacing w:line="300" w:lineRule="exact"/>
              <w:ind w:leftChars="21" w:left="42" w:firstLineChars="100" w:firstLine="200"/>
            </w:pP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上</w:t>
            </w:r>
            <w:r w:rsidR="00DC17D6">
              <w:rPr>
                <w:rFonts w:hAnsi="HG丸ｺﾞｼｯｸM-PRO" w:cs="ＭＳ Ｐゴシック" w:hint="eastAsia"/>
                <w:kern w:val="0"/>
              </w:rPr>
              <w:t>下</w:t>
            </w:r>
            <w:r>
              <w:rPr>
                <w:rFonts w:hAnsi="HG丸ｺﾞｼｯｸM-PRO" w:cs="ＭＳ Ｐゴシック" w:hint="eastAsia"/>
                <w:kern w:val="0"/>
              </w:rPr>
              <w:t>水道課</w:t>
            </w:r>
          </w:p>
        </w:tc>
      </w:tr>
      <w:tr w:rsidR="004C1DEA" w:rsidRPr="00913ED5" w:rsidTr="004C1DEA">
        <w:trPr>
          <w:trHeight w:val="483"/>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Pr="008239A4">
              <w:rPr>
                <w:rFonts w:hAnsi="HG丸ｺﾞｼｯｸM-PRO" w:cs="ＭＳ Ｐゴシック" w:hint="eastAsia"/>
                <w:kern w:val="0"/>
              </w:rPr>
              <w:t>節水意識の高揚</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A35E6D" w:rsidRDefault="004C1DEA" w:rsidP="004C1DEA">
            <w:pPr>
              <w:spacing w:line="300" w:lineRule="exact"/>
              <w:ind w:leftChars="21" w:left="42" w:rightChars="21" w:right="42" w:firstLineChars="146" w:firstLine="292"/>
              <w:rPr>
                <w:color w:val="000000" w:themeColor="text1"/>
              </w:rPr>
            </w:pPr>
            <w:r w:rsidRPr="008239A4">
              <w:rPr>
                <w:rFonts w:hint="eastAsia"/>
                <w:color w:val="000000" w:themeColor="text1"/>
              </w:rPr>
              <w:t>節水についての啓発活動を継続し、意識高揚を図ります。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上</w:t>
            </w:r>
            <w:r w:rsidR="00DC17D6">
              <w:rPr>
                <w:rFonts w:hAnsi="HG丸ｺﾞｼｯｸM-PRO" w:cs="ＭＳ Ｐゴシック" w:hint="eastAsia"/>
                <w:kern w:val="0"/>
              </w:rPr>
              <w:t>下</w:t>
            </w:r>
            <w:r>
              <w:rPr>
                <w:rFonts w:hAnsi="HG丸ｺﾞｼｯｸM-PRO" w:cs="ＭＳ Ｐゴシック" w:hint="eastAsia"/>
                <w:kern w:val="0"/>
              </w:rPr>
              <w:t>水道課</w:t>
            </w:r>
          </w:p>
        </w:tc>
      </w:tr>
    </w:tbl>
    <w:p w:rsidR="004C1DEA" w:rsidRDefault="004C1DEA" w:rsidP="004C1DEA">
      <w:pPr>
        <w:spacing w:afterLines="50" w:after="180"/>
        <w:rPr>
          <w:rFonts w:hAnsi="ＭＳ 明朝"/>
          <w:b/>
          <w:sz w:val="22"/>
          <w:szCs w:val="22"/>
        </w:rPr>
      </w:pPr>
    </w:p>
    <w:p w:rsidR="004C1DEA" w:rsidRPr="00A35E6D" w:rsidRDefault="004C1DEA" w:rsidP="004C1DEA">
      <w:pPr>
        <w:ind w:left="142" w:rightChars="-54" w:right="-108"/>
        <w:rPr>
          <w:color w:val="000000" w:themeColor="text1"/>
          <w:sz w:val="22"/>
          <w:szCs w:val="22"/>
        </w:rPr>
      </w:pPr>
    </w:p>
    <w:p w:rsidR="004C1DEA" w:rsidRDefault="004C1DEA" w:rsidP="004C1DEA">
      <w:pPr>
        <w:widowControl/>
        <w:jc w:val="left"/>
        <w:rPr>
          <w:color w:val="000000" w:themeColor="text1"/>
          <w:sz w:val="22"/>
          <w:szCs w:val="22"/>
        </w:rPr>
      </w:pPr>
      <w:r>
        <w:rPr>
          <w:color w:val="000000" w:themeColor="text1"/>
          <w:sz w:val="22"/>
          <w:szCs w:val="22"/>
        </w:rPr>
        <w:br w:type="page"/>
      </w:r>
    </w:p>
    <w:p w:rsidR="004C1DEA" w:rsidRPr="00236E4C" w:rsidRDefault="004C1DEA" w:rsidP="004C1DEA">
      <w:pPr>
        <w:ind w:firstLineChars="100" w:firstLine="360"/>
        <w:outlineLvl w:val="0"/>
        <w:rPr>
          <w:rFonts w:hAnsi="ＭＳ 明朝"/>
          <w:sz w:val="36"/>
          <w:szCs w:val="36"/>
        </w:rPr>
      </w:pPr>
      <w:bookmarkStart w:id="86" w:name="_Toc472330495"/>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9</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下水道</w:t>
      </w:r>
      <w:bookmarkEnd w:id="86"/>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17984" behindDoc="1" locked="0" layoutInCell="1" allowOverlap="1" wp14:anchorId="066161EA" wp14:editId="60F605E7">
                <wp:simplePos x="0" y="0"/>
                <wp:positionH relativeFrom="column">
                  <wp:posOffset>0</wp:posOffset>
                </wp:positionH>
                <wp:positionV relativeFrom="paragraph">
                  <wp:posOffset>-457200</wp:posOffset>
                </wp:positionV>
                <wp:extent cx="6134100" cy="456565"/>
                <wp:effectExtent l="19050" t="19050" r="19050" b="19685"/>
                <wp:wrapNone/>
                <wp:docPr id="33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65DA8" id="Rectangle 67" o:spid="_x0000_s1026" style="position:absolute;left:0;text-align:left;margin-left:0;margin-top:-36pt;width:483pt;height:35.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Djlfsh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19008" behindDoc="0" locked="0" layoutInCell="1" allowOverlap="1" wp14:anchorId="594D5C16" wp14:editId="07D2AAC9">
                <wp:simplePos x="0" y="0"/>
                <wp:positionH relativeFrom="column">
                  <wp:posOffset>-6216</wp:posOffset>
                </wp:positionH>
                <wp:positionV relativeFrom="paragraph">
                  <wp:posOffset>86027</wp:posOffset>
                </wp:positionV>
                <wp:extent cx="6134100" cy="778042"/>
                <wp:effectExtent l="0" t="0" r="0" b="3175"/>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78042"/>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8239A4">
                              <w:rPr>
                                <w:rFonts w:hAnsi="ＭＳ 明朝" w:hint="eastAsia"/>
                                <w:sz w:val="22"/>
                                <w:szCs w:val="22"/>
                              </w:rPr>
                              <w:t>住民の衛生的で快適な生活環境を整備するため公共下水道事業を推進し、下水道普及率を高めるとともに、水洗化の促進に向けた啓発活動を推進していきます。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4D5C16" id="_x0000_s1142" style="position:absolute;left:0;text-align:left;margin-left:-.5pt;margin-top:6.75pt;width:483pt;height:6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8239A4">
                        <w:rPr>
                          <w:rFonts w:hAnsi="ＭＳ 明朝" w:hint="eastAsia"/>
                          <w:sz w:val="22"/>
                          <w:szCs w:val="22"/>
                        </w:rPr>
                        <w:t>住民の衛生的で快適な生活環境を整備するため公共下水道事業を推進し、下水道普及率を高めるとともに、水洗化の促進に向けた啓発活動を推進していきます。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1"/>
        </w:rPr>
        <w:t>重点目</w:t>
      </w:r>
      <w:r w:rsidRPr="004C1DEA">
        <w:rPr>
          <w:rFonts w:hAnsi="ＭＳ 明朝" w:hint="eastAsia"/>
          <w:b/>
          <w:kern w:val="0"/>
          <w:sz w:val="22"/>
          <w:szCs w:val="22"/>
          <w:fitText w:val="1105" w:id="1255284741"/>
        </w:rPr>
        <w:t>標</w:t>
      </w:r>
      <w:r w:rsidRPr="009B5BCB">
        <w:rPr>
          <w:rFonts w:hAnsi="ＭＳ 明朝" w:hint="eastAsia"/>
          <w:b/>
          <w:sz w:val="22"/>
          <w:szCs w:val="22"/>
        </w:rPr>
        <w:t>】</w:t>
      </w:r>
    </w:p>
    <w:p w:rsidR="004C1DEA" w:rsidRDefault="005F5DD1"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20032" behindDoc="0" locked="0" layoutInCell="1" allowOverlap="1" wp14:anchorId="37EE9EFC" wp14:editId="58560BB4">
                <wp:simplePos x="0" y="0"/>
                <wp:positionH relativeFrom="margin">
                  <wp:align>left</wp:align>
                </wp:positionH>
                <wp:positionV relativeFrom="paragraph">
                  <wp:posOffset>13335</wp:posOffset>
                </wp:positionV>
                <wp:extent cx="6134100" cy="600075"/>
                <wp:effectExtent l="0" t="0" r="19050" b="28575"/>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00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8239A4" w:rsidRDefault="0001203E" w:rsidP="004C1DEA">
                            <w:pPr>
                              <w:spacing w:afterLines="50" w:after="180" w:line="260" w:lineRule="exact"/>
                              <w:ind w:left="142" w:firstLineChars="100" w:firstLine="220"/>
                              <w:rPr>
                                <w:rFonts w:hAnsi="ＭＳ 明朝"/>
                                <w:sz w:val="22"/>
                                <w:szCs w:val="22"/>
                              </w:rPr>
                            </w:pPr>
                            <w:r w:rsidRPr="008239A4">
                              <w:rPr>
                                <w:rFonts w:hAnsi="ＭＳ 明朝" w:hint="eastAsia"/>
                                <w:sz w:val="22"/>
                                <w:szCs w:val="22"/>
                              </w:rPr>
                              <w:t>１．公共下水道の計画的な整備</w:t>
                            </w:r>
                          </w:p>
                          <w:p w:rsidR="0001203E" w:rsidRPr="009B5BCB" w:rsidRDefault="0001203E" w:rsidP="004C1DEA">
                            <w:pPr>
                              <w:spacing w:afterLines="50" w:after="180" w:line="260" w:lineRule="exact"/>
                              <w:ind w:left="142" w:firstLineChars="100" w:firstLine="220"/>
                              <w:rPr>
                                <w:rFonts w:hAnsi="ＭＳ 明朝"/>
                                <w:sz w:val="22"/>
                                <w:szCs w:val="22"/>
                              </w:rPr>
                            </w:pPr>
                            <w:r w:rsidRPr="008239A4">
                              <w:rPr>
                                <w:rFonts w:hAnsi="ＭＳ 明朝" w:hint="eastAsia"/>
                                <w:sz w:val="22"/>
                                <w:szCs w:val="22"/>
                              </w:rPr>
                              <w:t>２．下水道についての啓発活動の展開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7EE9EFC" id="_x0000_s1143" style="position:absolute;left:0;text-align:left;margin-left:0;margin-top:1.05pt;width:483pt;height:47.2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" strokecolor="gray [1629]" strokeweight="1.5pt">
                <v:stroke dashstyle="3 1" joinstyle="miter"/>
                <v:textbox>
                  <w:txbxContent>
                    <w:p w:rsidR="0001203E" w:rsidRPr="008239A4" w:rsidRDefault="0001203E" w:rsidP="004C1DEA">
                      <w:pPr>
                        <w:spacing w:afterLines="50" w:after="180" w:line="260" w:lineRule="exact"/>
                        <w:ind w:left="142" w:firstLineChars="100" w:firstLine="220"/>
                        <w:rPr>
                          <w:rFonts w:hAnsi="ＭＳ 明朝"/>
                          <w:sz w:val="22"/>
                          <w:szCs w:val="22"/>
                        </w:rPr>
                      </w:pPr>
                      <w:r w:rsidRPr="008239A4">
                        <w:rPr>
                          <w:rFonts w:hAnsi="ＭＳ 明朝" w:hint="eastAsia"/>
                          <w:sz w:val="22"/>
                          <w:szCs w:val="22"/>
                        </w:rPr>
                        <w:t>１．公共下水道の計画的な整備</w:t>
                      </w:r>
                    </w:p>
                    <w:p w:rsidR="0001203E" w:rsidRPr="009B5BCB" w:rsidRDefault="0001203E" w:rsidP="004C1DEA">
                      <w:pPr>
                        <w:spacing w:afterLines="50" w:after="180" w:line="260" w:lineRule="exact"/>
                        <w:ind w:left="142" w:firstLineChars="100" w:firstLine="220"/>
                        <w:rPr>
                          <w:rFonts w:hAnsi="ＭＳ 明朝"/>
                          <w:sz w:val="22"/>
                          <w:szCs w:val="22"/>
                        </w:rPr>
                      </w:pPr>
                      <w:r w:rsidRPr="008239A4">
                        <w:rPr>
                          <w:rFonts w:hAnsi="ＭＳ 明朝" w:hint="eastAsia"/>
                          <w:sz w:val="22"/>
                          <w:szCs w:val="22"/>
                        </w:rPr>
                        <w:t>２．下水道についての啓発活動の展開</w:t>
                      </w:r>
                    </w:p>
                  </w:txbxContent>
                </v:textbox>
                <w10:wrap anchorx="margin"/>
              </v:roundrect>
            </w:pict>
          </mc:Fallback>
        </mc:AlternateContent>
      </w: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42"/>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8239A4">
              <w:rPr>
                <w:rFonts w:hint="eastAsia"/>
                <w:b/>
                <w:color w:val="FFFFFF" w:themeColor="background1"/>
              </w:rPr>
              <w:t>公共下水道の計画的な整備</w:t>
            </w:r>
          </w:p>
        </w:tc>
      </w:tr>
    </w:tbl>
    <w:p w:rsidR="004C1DEA" w:rsidRPr="003961BD" w:rsidRDefault="004C1DEA" w:rsidP="004C1DEA">
      <w:pPr>
        <w:spacing w:line="300" w:lineRule="exact"/>
        <w:ind w:rightChars="-54" w:right="-108"/>
      </w:pPr>
    </w:p>
    <w:p w:rsidR="004C1DEA" w:rsidRPr="00E936E3" w:rsidRDefault="002A1065" w:rsidP="004C1DEA">
      <w:pPr>
        <w:ind w:leftChars="100" w:left="200" w:rightChars="-54" w:right="-108" w:firstLineChars="100" w:firstLine="210"/>
        <w:rPr>
          <w:color w:val="auto"/>
          <w:sz w:val="21"/>
          <w:szCs w:val="21"/>
        </w:rPr>
      </w:pPr>
      <w:r>
        <w:rPr>
          <w:rFonts w:hint="eastAsia"/>
          <w:color w:val="auto"/>
          <w:sz w:val="21"/>
          <w:szCs w:val="21"/>
        </w:rPr>
        <w:t>本町では幹線である流域下水道工事に着手以来</w:t>
      </w:r>
      <w:r w:rsidR="004C1DEA" w:rsidRPr="00E936E3">
        <w:rPr>
          <w:rFonts w:hint="eastAsia"/>
          <w:color w:val="auto"/>
          <w:sz w:val="21"/>
          <w:szCs w:val="21"/>
        </w:rPr>
        <w:t>、平成</w:t>
      </w:r>
      <w:r w:rsidR="00E936E3" w:rsidRPr="00E936E3">
        <w:rPr>
          <w:rFonts w:hint="eastAsia"/>
          <w:color w:val="auto"/>
          <w:sz w:val="21"/>
          <w:szCs w:val="21"/>
        </w:rPr>
        <w:t>27</w:t>
      </w:r>
      <w:r w:rsidR="004C1DEA" w:rsidRPr="00E936E3">
        <w:rPr>
          <w:rFonts w:hint="eastAsia"/>
          <w:color w:val="auto"/>
          <w:sz w:val="21"/>
          <w:szCs w:val="21"/>
        </w:rPr>
        <w:t>年度末には下水道の普及率が</w:t>
      </w:r>
      <w:r>
        <w:rPr>
          <w:rFonts w:hint="eastAsia"/>
          <w:color w:val="auto"/>
          <w:sz w:val="21"/>
          <w:szCs w:val="21"/>
        </w:rPr>
        <w:t>91.1</w:t>
      </w:r>
      <w:r w:rsidR="004C1DEA" w:rsidRPr="00E936E3">
        <w:rPr>
          <w:rFonts w:hint="eastAsia"/>
          <w:color w:val="auto"/>
          <w:sz w:val="21"/>
          <w:szCs w:val="21"/>
        </w:rPr>
        <w:t>％となっています。</w:t>
      </w:r>
    </w:p>
    <w:p w:rsidR="004C1DEA" w:rsidRPr="00E936E3" w:rsidRDefault="004C1DEA" w:rsidP="004C1DEA">
      <w:pPr>
        <w:ind w:leftChars="100" w:left="200" w:rightChars="-54" w:right="-108" w:firstLineChars="100" w:firstLine="210"/>
        <w:rPr>
          <w:color w:val="auto"/>
          <w:sz w:val="21"/>
          <w:szCs w:val="21"/>
        </w:rPr>
      </w:pPr>
      <w:r w:rsidRPr="00E936E3">
        <w:rPr>
          <w:rFonts w:hint="eastAsia"/>
          <w:color w:val="auto"/>
          <w:sz w:val="21"/>
          <w:szCs w:val="21"/>
        </w:rPr>
        <w:t>町全域における事業としては平成</w:t>
      </w:r>
      <w:r w:rsidR="00E936E3" w:rsidRPr="00E936E3">
        <w:rPr>
          <w:rFonts w:hint="eastAsia"/>
          <w:color w:val="auto"/>
          <w:sz w:val="21"/>
          <w:szCs w:val="21"/>
        </w:rPr>
        <w:t>37</w:t>
      </w:r>
      <w:r w:rsidRPr="00E936E3">
        <w:rPr>
          <w:rFonts w:hint="eastAsia"/>
          <w:color w:val="auto"/>
          <w:sz w:val="21"/>
          <w:szCs w:val="21"/>
        </w:rPr>
        <w:t>年度までの完成を目標とし、今後も、公共下水道事業を計画的に進め、普及率を向上していくことが重要です。</w:t>
      </w:r>
    </w:p>
    <w:p w:rsidR="004C1DEA" w:rsidRPr="008239A4" w:rsidRDefault="004C1DEA" w:rsidP="004C1DEA">
      <w:pPr>
        <w:ind w:leftChars="100" w:left="200" w:rightChars="-54" w:right="-108" w:firstLineChars="100" w:firstLine="210"/>
        <w:rPr>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8239A4">
              <w:rPr>
                <w:rFonts w:hint="eastAsia"/>
                <w:b/>
                <w:color w:val="FFFFFF" w:themeColor="background1"/>
              </w:rPr>
              <w:t>下水道についての啓発活動の展開</w:t>
            </w:r>
          </w:p>
        </w:tc>
      </w:tr>
    </w:tbl>
    <w:p w:rsidR="004C1DEA" w:rsidRPr="003961BD" w:rsidRDefault="004C1DEA" w:rsidP="004C1DEA">
      <w:pPr>
        <w:spacing w:line="300" w:lineRule="exact"/>
        <w:ind w:rightChars="-54" w:right="-108"/>
      </w:pPr>
    </w:p>
    <w:p w:rsidR="004C1DEA" w:rsidRPr="008239A4" w:rsidRDefault="004C1DEA" w:rsidP="004C1DEA">
      <w:pPr>
        <w:widowControl/>
        <w:ind w:leftChars="71" w:left="142" w:firstLineChars="100" w:firstLine="210"/>
        <w:jc w:val="left"/>
        <w:rPr>
          <w:sz w:val="21"/>
          <w:szCs w:val="21"/>
        </w:rPr>
      </w:pPr>
      <w:r w:rsidRPr="008239A4">
        <w:rPr>
          <w:rFonts w:hint="eastAsia"/>
          <w:sz w:val="21"/>
          <w:szCs w:val="21"/>
        </w:rPr>
        <w:t>本町では、パンフレットやホームページなどにより、啓発を行うほか、融資斡旋制度などを設け、水洗化の促進に努めています。その結果、現在の水洗化</w:t>
      </w:r>
      <w:r w:rsidRPr="00E936E3">
        <w:rPr>
          <w:rFonts w:hint="eastAsia"/>
          <w:color w:val="auto"/>
          <w:sz w:val="21"/>
          <w:szCs w:val="21"/>
        </w:rPr>
        <w:t>率は</w:t>
      </w:r>
      <w:r w:rsidR="002A1065">
        <w:rPr>
          <w:rFonts w:hint="eastAsia"/>
          <w:color w:val="auto"/>
          <w:sz w:val="21"/>
          <w:szCs w:val="21"/>
        </w:rPr>
        <w:t>67.6</w:t>
      </w:r>
      <w:r w:rsidRPr="00E936E3">
        <w:rPr>
          <w:rFonts w:hint="eastAsia"/>
          <w:color w:val="auto"/>
          <w:sz w:val="21"/>
          <w:szCs w:val="21"/>
        </w:rPr>
        <w:t>％</w:t>
      </w:r>
      <w:r w:rsidRPr="008239A4">
        <w:rPr>
          <w:rFonts w:hint="eastAsia"/>
          <w:sz w:val="21"/>
          <w:szCs w:val="21"/>
        </w:rPr>
        <w:t>となっています。</w:t>
      </w:r>
    </w:p>
    <w:p w:rsidR="004C1DEA" w:rsidRDefault="005F5DD1" w:rsidP="004C1DEA">
      <w:pPr>
        <w:widowControl/>
        <w:ind w:leftChars="71" w:left="142"/>
        <w:jc w:val="left"/>
        <w:rPr>
          <w:rFonts w:hAnsi="ＭＳ 明朝"/>
          <w:b/>
          <w:sz w:val="22"/>
          <w:szCs w:val="22"/>
        </w:rPr>
      </w:pPr>
      <w:r>
        <w:rPr>
          <w:rFonts w:hint="eastAsia"/>
          <w:sz w:val="21"/>
          <w:szCs w:val="21"/>
        </w:rPr>
        <w:t>今後も公共下水道の供用開始に伴</w:t>
      </w:r>
      <w:r w:rsidR="004C1DEA" w:rsidRPr="008239A4">
        <w:rPr>
          <w:rFonts w:hint="eastAsia"/>
          <w:sz w:val="21"/>
          <w:szCs w:val="21"/>
        </w:rPr>
        <w:t>い水洗化を促進するため、河川の水質保全に対する下水道の必要性や、下水道が文化生活に欠かせないことを周知し、住民の協力を得られるように啓発を行うとともに、融資斡旋制度などの活用を進めることが必要です。</w:t>
      </w:r>
      <w:r w:rsidR="004C1DEA">
        <w:rPr>
          <w:rFonts w:hAnsi="ＭＳ 明朝"/>
          <w:b/>
          <w:sz w:val="22"/>
          <w:szCs w:val="22"/>
        </w:rPr>
        <w:br w:type="page"/>
      </w:r>
    </w:p>
    <w:p w:rsidR="004C1DEA" w:rsidRPr="00A35E6D" w:rsidRDefault="004C1DEA" w:rsidP="004C1DEA">
      <w:pPr>
        <w:spacing w:afterLines="50" w:after="180"/>
        <w:rPr>
          <w:sz w:val="21"/>
          <w:szCs w:val="21"/>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sidRPr="008239A4">
              <w:rPr>
                <w:rFonts w:hAnsi="HG丸ｺﾞｼｯｸM-PRO" w:cs="ＭＳ Ｐゴシック" w:hint="eastAsia"/>
                <w:kern w:val="0"/>
              </w:rPr>
              <w:t>公共下水道の計画的な整備</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8239A4" w:rsidRDefault="004C1DEA" w:rsidP="00627249">
            <w:pPr>
              <w:spacing w:line="300" w:lineRule="exact"/>
              <w:ind w:leftChars="100" w:left="200" w:rightChars="20" w:right="40" w:firstLineChars="100" w:firstLine="200"/>
            </w:pPr>
            <w:r w:rsidRPr="00D44B54">
              <w:rPr>
                <w:rFonts w:hint="eastAsia"/>
              </w:rPr>
              <w:t>快適な生活環境を確保するため、今後も公共下水道事業を計画的に進め、下水道の普及率の向上を図ります。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上</w:t>
            </w:r>
            <w:r w:rsidR="00B41D0D">
              <w:rPr>
                <w:rFonts w:hAnsi="HG丸ｺﾞｼｯｸM-PRO" w:cs="ＭＳ Ｐゴシック" w:hint="eastAsia"/>
                <w:kern w:val="0"/>
              </w:rPr>
              <w:t>下</w:t>
            </w:r>
            <w:r>
              <w:rPr>
                <w:rFonts w:hAnsi="HG丸ｺﾞｼｯｸM-PRO" w:cs="ＭＳ Ｐゴシック" w:hint="eastAsia"/>
                <w:kern w:val="0"/>
              </w:rPr>
              <w:t>水道課</w:t>
            </w:r>
          </w:p>
        </w:tc>
      </w:tr>
      <w:tr w:rsidR="004C1DEA" w:rsidRPr="00913ED5" w:rsidTr="004C1DEA">
        <w:trPr>
          <w:trHeight w:val="483"/>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Default="004C1DEA" w:rsidP="00627249">
            <w:pPr>
              <w:widowControl/>
              <w:ind w:rightChars="20" w:right="40"/>
              <w:jc w:val="left"/>
              <w:rPr>
                <w:rFonts w:hAnsi="HG丸ｺﾞｼｯｸM-PRO" w:cs="ＭＳ Ｐゴシック"/>
                <w:kern w:val="0"/>
              </w:rPr>
            </w:pPr>
            <w:r>
              <w:rPr>
                <w:rFonts w:hAnsi="HG丸ｺﾞｼｯｸM-PRO" w:cs="ＭＳ Ｐゴシック" w:hint="eastAsia"/>
                <w:kern w:val="0"/>
              </w:rPr>
              <w:t>2.</w:t>
            </w:r>
            <w:r w:rsidRPr="008239A4">
              <w:rPr>
                <w:rFonts w:hAnsi="HG丸ｺﾞｼｯｸM-PRO" w:cs="ＭＳ Ｐゴシック" w:hint="eastAsia"/>
                <w:kern w:val="0"/>
              </w:rPr>
              <w:t>下水道についての啓発活動の展開</w:t>
            </w:r>
          </w:p>
        </w:tc>
      </w:tr>
      <w:tr w:rsidR="004C1DEA" w:rsidRPr="00913ED5" w:rsidTr="005F5DD1">
        <w:trPr>
          <w:trHeight w:val="633"/>
        </w:trPr>
        <w:tc>
          <w:tcPr>
            <w:tcW w:w="7513" w:type="dxa"/>
            <w:tcBorders>
              <w:top w:val="single" w:sz="4" w:space="0" w:color="auto"/>
              <w:left w:val="single" w:sz="4" w:space="0" w:color="auto"/>
              <w:bottom w:val="single" w:sz="4" w:space="0" w:color="auto"/>
              <w:right w:val="single" w:sz="4" w:space="0" w:color="auto"/>
            </w:tcBorders>
            <w:vAlign w:val="center"/>
          </w:tcPr>
          <w:p w:rsidR="004C1DEA" w:rsidRPr="008239A4" w:rsidRDefault="004C1DEA" w:rsidP="005F5DD1">
            <w:pPr>
              <w:spacing w:line="300" w:lineRule="exact"/>
              <w:ind w:leftChars="68" w:left="136" w:rightChars="20" w:right="40" w:firstLineChars="100" w:firstLine="200"/>
              <w:rPr>
                <w:color w:val="000000" w:themeColor="text1"/>
              </w:rPr>
            </w:pPr>
            <w:r w:rsidRPr="00D44B54">
              <w:rPr>
                <w:rFonts w:hint="eastAsia"/>
                <w:color w:val="000000" w:themeColor="text1"/>
              </w:rPr>
              <w:t>今後も水洗化を促進するため、</w:t>
            </w:r>
            <w:r w:rsidRPr="00627249">
              <w:rPr>
                <w:rFonts w:hint="eastAsia"/>
                <w:color w:val="auto"/>
              </w:rPr>
              <w:t>戸別訪問を行い、</w:t>
            </w:r>
            <w:r w:rsidRPr="00D44B54">
              <w:rPr>
                <w:rFonts w:hint="eastAsia"/>
                <w:color w:val="000000" w:themeColor="text1"/>
              </w:rPr>
              <w:t>住民に対する啓発や融資斡旋制度などの活用を進めます。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上</w:t>
            </w:r>
            <w:r w:rsidR="00B41D0D">
              <w:rPr>
                <w:rFonts w:hAnsi="HG丸ｺﾞｼｯｸM-PRO" w:cs="ＭＳ Ｐゴシック" w:hint="eastAsia"/>
                <w:kern w:val="0"/>
              </w:rPr>
              <w:t>下</w:t>
            </w:r>
            <w:r>
              <w:rPr>
                <w:rFonts w:hAnsi="HG丸ｺﾞｼｯｸM-PRO" w:cs="ＭＳ Ｐゴシック" w:hint="eastAsia"/>
                <w:kern w:val="0"/>
              </w:rPr>
              <w:t>水道課</w:t>
            </w:r>
          </w:p>
        </w:tc>
      </w:tr>
    </w:tbl>
    <w:p w:rsidR="004C1DEA" w:rsidRDefault="004C1DEA" w:rsidP="004C1DEA">
      <w:pPr>
        <w:spacing w:afterLines="50" w:after="180"/>
        <w:rPr>
          <w:rFonts w:hAnsi="ＭＳ 明朝"/>
          <w:b/>
          <w:sz w:val="22"/>
          <w:szCs w:val="22"/>
        </w:rPr>
      </w:pPr>
    </w:p>
    <w:p w:rsidR="004C1DEA" w:rsidRPr="00984D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3"/>
        </w:rPr>
        <w:t>主要事</w:t>
      </w:r>
      <w:r w:rsidRPr="004C1DEA">
        <w:rPr>
          <w:rFonts w:hAnsi="ＭＳ 明朝" w:hint="eastAsia"/>
          <w:b/>
          <w:kern w:val="0"/>
          <w:sz w:val="22"/>
          <w:szCs w:val="22"/>
          <w:fitText w:val="1105" w:id="1255284743"/>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627249">
        <w:trPr>
          <w:trHeight w:val="90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8239A4" w:rsidRDefault="004C1DEA" w:rsidP="00627249">
            <w:pPr>
              <w:spacing w:line="240" w:lineRule="exact"/>
              <w:rPr>
                <w:rFonts w:hAnsi="HG丸ｺﾞｼｯｸM-PRO"/>
              </w:rPr>
            </w:pPr>
            <w:r w:rsidRPr="008239A4">
              <w:rPr>
                <w:rFonts w:hAnsi="HG丸ｺﾞｼｯｸM-PRO" w:hint="eastAsia"/>
              </w:rPr>
              <w:t>◆下水道事業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8239A4" w:rsidRDefault="002A1065" w:rsidP="004C1DEA">
            <w:pPr>
              <w:spacing w:line="240" w:lineRule="exact"/>
              <w:ind w:firstLineChars="100" w:firstLine="200"/>
              <w:rPr>
                <w:rFonts w:hAnsi="HG丸ｺﾞｼｯｸM-PRO"/>
              </w:rPr>
            </w:pPr>
            <w:r>
              <w:rPr>
                <w:rFonts w:hAnsi="HG丸ｺﾞｼｯｸM-PRO" w:hint="eastAsia"/>
              </w:rPr>
              <w:t>都市の健全な発達、公衆衛生の向上及び</w:t>
            </w:r>
            <w:r w:rsidR="004C1DEA" w:rsidRPr="008239A4">
              <w:rPr>
                <w:rFonts w:hAnsi="HG丸ｺﾞｼｯｸM-PRO" w:hint="eastAsia"/>
              </w:rPr>
              <w:t>河川等の水質保全を図り、また汚水の排除</w:t>
            </w:r>
            <w:r w:rsidR="005F5DD1">
              <w:rPr>
                <w:rFonts w:hAnsi="HG丸ｺﾞｼｯｸM-PRO" w:hint="eastAsia"/>
              </w:rPr>
              <w:t>、生活環境の改善を図るための下水管工事を行います</w:t>
            </w:r>
            <w:r w:rsidR="004C1DEA" w:rsidRPr="008239A4">
              <w:rPr>
                <w:rFonts w:hAnsi="HG丸ｺﾞｼｯｸM-PRO" w:hint="eastAsia"/>
              </w:rPr>
              <w:t>。</w:t>
            </w:r>
          </w:p>
        </w:tc>
      </w:tr>
    </w:tbl>
    <w:p w:rsidR="004C1DEA" w:rsidRPr="005F5DD1" w:rsidRDefault="004C1DEA" w:rsidP="004C1DEA">
      <w:pPr>
        <w:ind w:left="142" w:rightChars="-54" w:right="-108"/>
        <w:rPr>
          <w:color w:val="000000" w:themeColor="text1"/>
          <w:sz w:val="22"/>
          <w:szCs w:val="22"/>
        </w:rPr>
      </w:pPr>
    </w:p>
    <w:p w:rsidR="004C1DEA" w:rsidRDefault="004C1DEA" w:rsidP="004C1DEA">
      <w:pPr>
        <w:widowControl/>
        <w:jc w:val="left"/>
        <w:rPr>
          <w:color w:val="000000" w:themeColor="text1"/>
          <w:sz w:val="22"/>
          <w:szCs w:val="22"/>
        </w:rPr>
      </w:pPr>
      <w:r>
        <w:rPr>
          <w:color w:val="000000" w:themeColor="text1"/>
          <w:sz w:val="22"/>
          <w:szCs w:val="22"/>
        </w:rPr>
        <w:br w:type="page"/>
      </w:r>
    </w:p>
    <w:p w:rsidR="004C1DEA" w:rsidRPr="00236E4C" w:rsidRDefault="004C1DEA" w:rsidP="004C1DEA">
      <w:pPr>
        <w:ind w:firstLineChars="100" w:firstLine="360"/>
        <w:outlineLvl w:val="0"/>
        <w:rPr>
          <w:rFonts w:hAnsi="ＭＳ 明朝"/>
          <w:sz w:val="36"/>
          <w:szCs w:val="36"/>
        </w:rPr>
      </w:pPr>
      <w:bookmarkStart w:id="87" w:name="_Toc472330496"/>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10</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消防・救急</w:t>
      </w:r>
      <w:bookmarkEnd w:id="87"/>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21056" behindDoc="1" locked="0" layoutInCell="1" allowOverlap="1" wp14:anchorId="780BD047" wp14:editId="78423677">
                <wp:simplePos x="0" y="0"/>
                <wp:positionH relativeFrom="column">
                  <wp:posOffset>0</wp:posOffset>
                </wp:positionH>
                <wp:positionV relativeFrom="paragraph">
                  <wp:posOffset>-457200</wp:posOffset>
                </wp:positionV>
                <wp:extent cx="6134100" cy="456565"/>
                <wp:effectExtent l="19050" t="19050" r="19050" b="19685"/>
                <wp:wrapNone/>
                <wp:docPr id="3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F2BFE4" id="Rectangle 67" o:spid="_x0000_s1026" style="position:absolute;left:0;text-align:left;margin-left:0;margin-top:-36pt;width:483pt;height:35.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4WRQIAAMI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AJw44W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22080" behindDoc="0" locked="0" layoutInCell="1" allowOverlap="1" wp14:anchorId="1F306B0B" wp14:editId="1F87498F">
                <wp:simplePos x="0" y="0"/>
                <wp:positionH relativeFrom="column">
                  <wp:posOffset>-6216</wp:posOffset>
                </wp:positionH>
                <wp:positionV relativeFrom="paragraph">
                  <wp:posOffset>86026</wp:posOffset>
                </wp:positionV>
                <wp:extent cx="6134100" cy="834189"/>
                <wp:effectExtent l="0" t="0" r="0" b="4445"/>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34189"/>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A765AA">
                              <w:rPr>
                                <w:rFonts w:hAnsi="ＭＳ 明朝" w:hint="eastAsia"/>
                                <w:sz w:val="22"/>
                                <w:szCs w:val="22"/>
                              </w:rPr>
                              <w:t>社会・経済の変化に即し、消防体制、救急・救助体制の充実強化や、住民一人ひとりの防火意識の高揚による</w:t>
                            </w:r>
                            <w:r>
                              <w:rPr>
                                <w:rFonts w:hAnsi="ＭＳ 明朝" w:hint="eastAsia"/>
                                <w:sz w:val="22"/>
                                <w:szCs w:val="22"/>
                              </w:rPr>
                              <w:t>予防対策の充実に努め、安全・安心なまちづくりを目指し</w:t>
                            </w:r>
                            <w:r w:rsidRPr="00A765AA">
                              <w:rPr>
                                <w:rFonts w:hAnsi="ＭＳ 明朝" w:hint="eastAsia"/>
                                <w:sz w:val="22"/>
                                <w:szCs w:val="22"/>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306B0B" id="_x0000_s1144" style="position:absolute;left:0;text-align:left;margin-left:-.5pt;margin-top:6.75pt;width:483pt;height:65.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A765AA">
                        <w:rPr>
                          <w:rFonts w:hAnsi="ＭＳ 明朝" w:hint="eastAsia"/>
                          <w:sz w:val="22"/>
                          <w:szCs w:val="22"/>
                        </w:rPr>
                        <w:t>社会・経済の変化に即し、消防体制、救急・救助体制の充実強化や、住民一人ひとりの防火意識の高揚による</w:t>
                      </w:r>
                      <w:r>
                        <w:rPr>
                          <w:rFonts w:hAnsi="ＭＳ 明朝" w:hint="eastAsia"/>
                          <w:sz w:val="22"/>
                          <w:szCs w:val="22"/>
                        </w:rPr>
                        <w:t>予防対策の充実に努め、安全・安心なまちづくりを目指し</w:t>
                      </w:r>
                      <w:r w:rsidRPr="00A765AA">
                        <w:rPr>
                          <w:rFonts w:hAnsi="ＭＳ 明朝" w:hint="eastAsia"/>
                          <w:sz w:val="22"/>
                          <w:szCs w:val="22"/>
                        </w:rPr>
                        <w:t>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4"/>
        </w:rPr>
        <w:t>重点目</w:t>
      </w:r>
      <w:r w:rsidRPr="004C1DEA">
        <w:rPr>
          <w:rFonts w:hAnsi="ＭＳ 明朝" w:hint="eastAsia"/>
          <w:b/>
          <w:kern w:val="0"/>
          <w:sz w:val="22"/>
          <w:szCs w:val="22"/>
          <w:fitText w:val="1105" w:id="1255284744"/>
        </w:rPr>
        <w:t>標</w:t>
      </w:r>
      <w:r w:rsidRPr="009B5BCB">
        <w:rPr>
          <w:rFonts w:hAnsi="ＭＳ 明朝" w:hint="eastAsia"/>
          <w:b/>
          <w:sz w:val="22"/>
          <w:szCs w:val="22"/>
        </w:rPr>
        <w:t>】</w:t>
      </w:r>
    </w:p>
    <w:p w:rsidR="004C1DEA" w:rsidRDefault="005F5DD1"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23104" behindDoc="0" locked="0" layoutInCell="1" allowOverlap="1" wp14:anchorId="241DAE25" wp14:editId="21AE87F3">
                <wp:simplePos x="0" y="0"/>
                <wp:positionH relativeFrom="margin">
                  <wp:align>left</wp:align>
                </wp:positionH>
                <wp:positionV relativeFrom="paragraph">
                  <wp:posOffset>13335</wp:posOffset>
                </wp:positionV>
                <wp:extent cx="6134100" cy="600075"/>
                <wp:effectExtent l="0" t="0" r="19050" b="28575"/>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00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A765AA"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１．消防体制の充実</w:t>
                            </w:r>
                          </w:p>
                          <w:p w:rsidR="0001203E" w:rsidRPr="009B5BCB"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２．救急医療体制の強化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41DAE25" id="_x0000_s1145" style="position:absolute;left:0;text-align:left;margin-left:0;margin-top:1.05pt;width:483pt;height:47.2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" strokecolor="gray [1629]" strokeweight="1.5pt">
                <v:stroke dashstyle="3 1" joinstyle="miter"/>
                <v:textbox>
                  <w:txbxContent>
                    <w:p w:rsidR="0001203E" w:rsidRPr="00A765AA"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１．消防体制の充実</w:t>
                      </w:r>
                    </w:p>
                    <w:p w:rsidR="0001203E" w:rsidRPr="009B5BCB"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２．救急医療体制の強化</w:t>
                      </w:r>
                    </w:p>
                  </w:txbxContent>
                </v:textbox>
                <w10:wrap anchorx="margin"/>
              </v:roundrect>
            </w:pict>
          </mc:Fallback>
        </mc:AlternateContent>
      </w: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45"/>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A765AA">
              <w:rPr>
                <w:rFonts w:hint="eastAsia"/>
                <w:b/>
                <w:color w:val="FFFFFF" w:themeColor="background1"/>
              </w:rPr>
              <w:t>消防体制の充実</w:t>
            </w:r>
          </w:p>
        </w:tc>
      </w:tr>
    </w:tbl>
    <w:p w:rsidR="004C1DEA" w:rsidRPr="003961BD" w:rsidRDefault="004C1DEA" w:rsidP="004C1DEA">
      <w:pPr>
        <w:spacing w:line="300" w:lineRule="exact"/>
        <w:ind w:rightChars="-54" w:right="-108"/>
      </w:pPr>
    </w:p>
    <w:p w:rsidR="004C1DEA" w:rsidRPr="00627249" w:rsidRDefault="004C1DEA" w:rsidP="004C1DEA">
      <w:pPr>
        <w:ind w:leftChars="100" w:left="200" w:rightChars="-54" w:right="-108" w:firstLineChars="100" w:firstLine="210"/>
        <w:rPr>
          <w:color w:val="auto"/>
          <w:sz w:val="21"/>
          <w:szCs w:val="21"/>
        </w:rPr>
      </w:pPr>
      <w:r w:rsidRPr="00627249">
        <w:rPr>
          <w:rFonts w:hint="eastAsia"/>
          <w:color w:val="auto"/>
          <w:sz w:val="21"/>
          <w:szCs w:val="21"/>
        </w:rPr>
        <w:t>本町の消防は、常備消防である</w:t>
      </w:r>
      <w:r w:rsidRPr="00CD2948">
        <w:rPr>
          <w:rFonts w:hint="eastAsia"/>
          <w:color w:val="auto"/>
          <w:sz w:val="21"/>
          <w:szCs w:val="21"/>
        </w:rPr>
        <w:t>奈良県広域消防</w:t>
      </w:r>
      <w:r w:rsidRPr="00CD2948">
        <w:rPr>
          <w:color w:val="auto"/>
          <w:sz w:val="21"/>
          <w:szCs w:val="21"/>
        </w:rPr>
        <w:t>組合</w:t>
      </w:r>
      <w:r w:rsidRPr="00CD2948">
        <w:rPr>
          <w:rFonts w:hint="eastAsia"/>
          <w:color w:val="auto"/>
          <w:sz w:val="21"/>
          <w:szCs w:val="21"/>
        </w:rPr>
        <w:t>西</w:t>
      </w:r>
      <w:r w:rsidRPr="00CD2948">
        <w:rPr>
          <w:color w:val="auto"/>
          <w:sz w:val="21"/>
          <w:szCs w:val="21"/>
        </w:rPr>
        <w:t>和消防署</w:t>
      </w:r>
      <w:r w:rsidRPr="00627249">
        <w:rPr>
          <w:rFonts w:hint="eastAsia"/>
          <w:color w:val="auto"/>
          <w:sz w:val="21"/>
          <w:szCs w:val="21"/>
        </w:rPr>
        <w:t>と安堵町消防団とが連携して、地域に適合した活動を行っています。町内の年間火災発生件数は少なく</w:t>
      </w:r>
      <w:r w:rsidRPr="00627249">
        <w:rPr>
          <w:rFonts w:hAnsi="HG丸ｺﾞｼｯｸM-PRO" w:cs="HG丸ｺﾞｼｯｸM-PRO" w:hint="eastAsia"/>
          <w:color w:val="auto"/>
          <w:sz w:val="21"/>
          <w:szCs w:val="21"/>
        </w:rPr>
        <w:t>なっていますが、道</w:t>
      </w:r>
      <w:r w:rsidR="00764B04">
        <w:rPr>
          <w:rFonts w:hAnsi="HG丸ｺﾞｼｯｸM-PRO" w:cs="HG丸ｺﾞｼｯｸM-PRO" w:hint="eastAsia"/>
          <w:color w:val="auto"/>
          <w:sz w:val="21"/>
          <w:szCs w:val="21"/>
        </w:rPr>
        <w:t>幅</w:t>
      </w:r>
      <w:r w:rsidRPr="00627249">
        <w:rPr>
          <w:rFonts w:hAnsi="HG丸ｺﾞｼｯｸM-PRO" w:cs="HG丸ｺﾞｼｯｸM-PRO" w:hint="eastAsia"/>
          <w:color w:val="auto"/>
          <w:sz w:val="21"/>
          <w:szCs w:val="21"/>
        </w:rPr>
        <w:t>が狭く、消防車が進入しづらい地区もあり、小型の積載車の進入は可能であるものの、道路の拡幅は難しい状況です。そのため、消防職員及び団員の訓練や経験を通して、予期せぬ未曾有の災害に対応できる技術が求められています。</w:t>
      </w:r>
    </w:p>
    <w:p w:rsidR="004C1DEA" w:rsidRPr="00627249" w:rsidRDefault="004C1DEA" w:rsidP="004C1DEA">
      <w:pPr>
        <w:ind w:leftChars="100" w:left="200" w:rightChars="-54" w:right="-108" w:firstLineChars="100" w:firstLine="210"/>
        <w:rPr>
          <w:color w:val="auto"/>
          <w:sz w:val="21"/>
          <w:szCs w:val="21"/>
        </w:rPr>
      </w:pPr>
      <w:r w:rsidRPr="00627249">
        <w:rPr>
          <w:rFonts w:hint="eastAsia"/>
          <w:color w:val="auto"/>
          <w:sz w:val="21"/>
          <w:szCs w:val="21"/>
        </w:rPr>
        <w:t>また、火災予防のためには、秋の火災予防運動期間中に広報車で巡回するほか、のぼりを立てて啓発活動を行っています。また、年末には夜警を実施し、火災予防に努めています。火災訓練は西和消防</w:t>
      </w:r>
      <w:r w:rsidR="00764B04">
        <w:rPr>
          <w:rFonts w:hint="eastAsia"/>
          <w:color w:val="auto"/>
          <w:sz w:val="21"/>
          <w:szCs w:val="21"/>
        </w:rPr>
        <w:t>署</w:t>
      </w:r>
      <w:r w:rsidRPr="00627249">
        <w:rPr>
          <w:rFonts w:hint="eastAsia"/>
          <w:color w:val="auto"/>
          <w:sz w:val="21"/>
          <w:szCs w:val="21"/>
        </w:rPr>
        <w:t>と</w:t>
      </w:r>
      <w:r w:rsidR="00764B04">
        <w:rPr>
          <w:rFonts w:hint="eastAsia"/>
          <w:color w:val="auto"/>
          <w:sz w:val="21"/>
          <w:szCs w:val="21"/>
        </w:rPr>
        <w:t>協働</w:t>
      </w:r>
      <w:r w:rsidRPr="00627249">
        <w:rPr>
          <w:rFonts w:hint="eastAsia"/>
          <w:color w:val="auto"/>
          <w:sz w:val="21"/>
          <w:szCs w:val="21"/>
        </w:rPr>
        <w:t>し、</w:t>
      </w:r>
      <w:r w:rsidR="00764B04">
        <w:rPr>
          <w:rFonts w:hint="eastAsia"/>
          <w:color w:val="auto"/>
          <w:sz w:val="21"/>
          <w:szCs w:val="21"/>
        </w:rPr>
        <w:t>消防</w:t>
      </w:r>
      <w:r w:rsidRPr="00627249">
        <w:rPr>
          <w:rFonts w:hint="eastAsia"/>
          <w:color w:val="auto"/>
          <w:sz w:val="21"/>
          <w:szCs w:val="21"/>
        </w:rPr>
        <w:t>団員の技術向上を図るため、研修・訓練を行い、消防体制の充実に努めています。今後も、火災予防と消防体制の充実のために現在の活動を継続していくことが必要です。</w:t>
      </w:r>
    </w:p>
    <w:p w:rsidR="004C1DEA" w:rsidRPr="00A765AA" w:rsidRDefault="004C1DEA" w:rsidP="004C1DEA">
      <w:pPr>
        <w:ind w:leftChars="100" w:left="200" w:rightChars="-54" w:right="-108" w:firstLineChars="100" w:firstLine="210"/>
        <w:rPr>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A765AA">
              <w:rPr>
                <w:rFonts w:hint="eastAsia"/>
                <w:b/>
                <w:color w:val="FFFFFF" w:themeColor="background1"/>
              </w:rPr>
              <w:t>救急医療体制の強化</w:t>
            </w:r>
          </w:p>
        </w:tc>
      </w:tr>
    </w:tbl>
    <w:p w:rsidR="004C1DEA" w:rsidRPr="003961BD" w:rsidRDefault="004C1DEA" w:rsidP="004C1DEA">
      <w:pPr>
        <w:spacing w:line="300" w:lineRule="exact"/>
        <w:ind w:rightChars="-54" w:right="-108"/>
      </w:pPr>
    </w:p>
    <w:p w:rsidR="004C1DEA" w:rsidRPr="00A765AA" w:rsidRDefault="004C1DEA" w:rsidP="004C1DEA">
      <w:pPr>
        <w:widowControl/>
        <w:ind w:leftChars="71" w:left="142"/>
        <w:jc w:val="left"/>
        <w:rPr>
          <w:sz w:val="21"/>
          <w:szCs w:val="21"/>
        </w:rPr>
      </w:pPr>
      <w:r w:rsidRPr="00A765AA">
        <w:rPr>
          <w:rFonts w:hint="eastAsia"/>
          <w:sz w:val="21"/>
          <w:szCs w:val="21"/>
        </w:rPr>
        <w:t>救急医療体制について、町内には受け入れ先の病院はありませんが、広域的に対応しており、今後も近隣市町との連携の強化が重要です。</w:t>
      </w:r>
    </w:p>
    <w:p w:rsidR="004C1DEA" w:rsidRDefault="004C1DEA" w:rsidP="005F5DD1">
      <w:pPr>
        <w:widowControl/>
        <w:ind w:leftChars="71" w:left="142" w:firstLineChars="100" w:firstLine="210"/>
        <w:jc w:val="left"/>
        <w:rPr>
          <w:rFonts w:hAnsi="ＭＳ 明朝"/>
          <w:b/>
          <w:sz w:val="22"/>
          <w:szCs w:val="22"/>
        </w:rPr>
      </w:pPr>
      <w:r w:rsidRPr="00A765AA">
        <w:rPr>
          <w:rFonts w:hint="eastAsia"/>
          <w:sz w:val="21"/>
          <w:szCs w:val="21"/>
        </w:rPr>
        <w:t>一方、救急・救命需要が増加・高度化する中、救急処置等の必要性が高まっています。本町では、消防団に対して心肺蘇生法などの救急処置の普及や啓発を行っています。今後、救急隊が到着するまで救急処置</w:t>
      </w:r>
      <w:r w:rsidR="00764B04">
        <w:rPr>
          <w:rFonts w:hint="eastAsia"/>
          <w:sz w:val="21"/>
          <w:szCs w:val="21"/>
        </w:rPr>
        <w:t>を行える</w:t>
      </w:r>
      <w:r w:rsidRPr="00A765AA">
        <w:rPr>
          <w:rFonts w:hint="eastAsia"/>
          <w:sz w:val="21"/>
          <w:szCs w:val="21"/>
        </w:rPr>
        <w:t>よう、住民に対しても応急手当法や</w:t>
      </w:r>
      <w:r w:rsidR="00A63AB8">
        <w:rPr>
          <w:rFonts w:hint="eastAsia"/>
          <w:sz w:val="21"/>
          <w:szCs w:val="21"/>
        </w:rPr>
        <w:t>AED（</w:t>
      </w:r>
      <w:r w:rsidRPr="00A765AA">
        <w:rPr>
          <w:rFonts w:hint="eastAsia"/>
          <w:sz w:val="21"/>
          <w:szCs w:val="21"/>
        </w:rPr>
        <w:t>自動体外式除細動器</w:t>
      </w:r>
      <w:r w:rsidR="00A63AB8">
        <w:rPr>
          <w:rFonts w:hint="eastAsia"/>
          <w:sz w:val="21"/>
          <w:szCs w:val="21"/>
        </w:rPr>
        <w:t>）</w:t>
      </w:r>
      <w:r w:rsidRPr="00A765AA">
        <w:rPr>
          <w:rFonts w:hint="eastAsia"/>
          <w:sz w:val="21"/>
          <w:szCs w:val="21"/>
        </w:rPr>
        <w:t>を使用した心肺蘇生法などについて、普及や啓発を図り、救命率の向上に努める必要があります。</w:t>
      </w:r>
      <w:r>
        <w:rPr>
          <w:rFonts w:hAnsi="ＭＳ 明朝"/>
          <w:b/>
          <w:sz w:val="22"/>
          <w:szCs w:val="22"/>
        </w:rPr>
        <w:br w:type="page"/>
      </w:r>
    </w:p>
    <w:p w:rsidR="004C1DEA" w:rsidRPr="00A35E6D" w:rsidRDefault="004C1DEA" w:rsidP="004C1DEA">
      <w:pPr>
        <w:spacing w:afterLines="50" w:after="180"/>
        <w:rPr>
          <w:sz w:val="21"/>
          <w:szCs w:val="21"/>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A765AA">
              <w:rPr>
                <w:rFonts w:hAnsi="HG丸ｺﾞｼｯｸM-PRO" w:cs="ＭＳ Ｐゴシック" w:hint="eastAsia"/>
                <w:kern w:val="0"/>
              </w:rPr>
              <w:t>消防体制の充実</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F4E9D" w:rsidRPr="00CD2948" w:rsidRDefault="004C1DEA" w:rsidP="004F4E9D">
            <w:pPr>
              <w:spacing w:line="300" w:lineRule="exact"/>
              <w:ind w:leftChars="21" w:left="42" w:firstLineChars="100" w:firstLine="200"/>
              <w:rPr>
                <w:color w:val="auto"/>
              </w:rPr>
            </w:pPr>
            <w:r w:rsidRPr="00627249">
              <w:rPr>
                <w:rFonts w:hint="eastAsia"/>
                <w:color w:val="auto"/>
              </w:rPr>
              <w:t>奈良県広域消防組合西和消防署との連携を強化するとともに、消防職員及び団員の研修や訓練を通して、予期せぬ未曾有の災害に対応できる技術の習得を促進します。</w:t>
            </w:r>
            <w:r w:rsidR="005A72AC" w:rsidRPr="00CD2948">
              <w:rPr>
                <w:rFonts w:hint="eastAsia"/>
                <w:color w:val="auto"/>
              </w:rPr>
              <w:t>なお</w:t>
            </w:r>
            <w:r w:rsidR="004F4E9D" w:rsidRPr="00CD2948">
              <w:rPr>
                <w:rFonts w:hint="eastAsia"/>
                <w:color w:val="auto"/>
              </w:rPr>
              <w:t>、</w:t>
            </w:r>
            <w:r w:rsidR="004F4E9D" w:rsidRPr="00CD2948">
              <w:rPr>
                <w:color w:val="auto"/>
              </w:rPr>
              <w:t>地域防災力の</w:t>
            </w:r>
            <w:r w:rsidR="004F4E9D" w:rsidRPr="00CD2948">
              <w:rPr>
                <w:rFonts w:hint="eastAsia"/>
                <w:color w:val="auto"/>
              </w:rPr>
              <w:t>中核的な</w:t>
            </w:r>
            <w:r w:rsidR="004F4E9D" w:rsidRPr="00CD2948">
              <w:rPr>
                <w:color w:val="auto"/>
              </w:rPr>
              <w:t>存在である消防団</w:t>
            </w:r>
            <w:r w:rsidR="004F4E9D" w:rsidRPr="00CD2948">
              <w:rPr>
                <w:rFonts w:hint="eastAsia"/>
                <w:color w:val="auto"/>
              </w:rPr>
              <w:t>の</w:t>
            </w:r>
            <w:r w:rsidR="004F4E9D" w:rsidRPr="00CD2948">
              <w:rPr>
                <w:color w:val="auto"/>
              </w:rPr>
              <w:t>充実</w:t>
            </w:r>
            <w:r w:rsidR="004F4E9D" w:rsidRPr="00CD2948">
              <w:rPr>
                <w:rFonts w:hint="eastAsia"/>
                <w:color w:val="auto"/>
              </w:rPr>
              <w:t>強化</w:t>
            </w:r>
            <w:r w:rsidR="004F4E9D" w:rsidRPr="00CD2948">
              <w:rPr>
                <w:color w:val="auto"/>
              </w:rPr>
              <w:t>を図るため、消防団員の安全確保と待遇</w:t>
            </w:r>
            <w:r w:rsidR="004F4E9D" w:rsidRPr="00CD2948">
              <w:rPr>
                <w:rFonts w:hint="eastAsia"/>
                <w:color w:val="auto"/>
              </w:rPr>
              <w:t>改善の</w:t>
            </w:r>
            <w:r w:rsidR="004F4E9D" w:rsidRPr="00CD2948">
              <w:rPr>
                <w:color w:val="auto"/>
              </w:rPr>
              <w:t>推進</w:t>
            </w:r>
            <w:r w:rsidR="004F4E9D" w:rsidRPr="00CD2948">
              <w:rPr>
                <w:rFonts w:hint="eastAsia"/>
                <w:color w:val="auto"/>
              </w:rPr>
              <w:t>並びに</w:t>
            </w:r>
            <w:r w:rsidR="004F4E9D" w:rsidRPr="00CD2948">
              <w:rPr>
                <w:color w:val="auto"/>
              </w:rPr>
              <w:t>資機材</w:t>
            </w:r>
            <w:r w:rsidR="004F4E9D" w:rsidRPr="00CD2948">
              <w:rPr>
                <w:rFonts w:hint="eastAsia"/>
                <w:color w:val="auto"/>
              </w:rPr>
              <w:t>及び若年層の入団促進と条例</w:t>
            </w:r>
            <w:r w:rsidR="004F4E9D" w:rsidRPr="00CD2948">
              <w:rPr>
                <w:color w:val="auto"/>
              </w:rPr>
              <w:t>定数の確保</w:t>
            </w:r>
            <w:r w:rsidR="004F4E9D" w:rsidRPr="00CD2948">
              <w:rPr>
                <w:rFonts w:hint="eastAsia"/>
                <w:color w:val="auto"/>
              </w:rPr>
              <w:t>等に</w:t>
            </w:r>
            <w:r w:rsidR="004F4E9D" w:rsidRPr="00CD2948">
              <w:rPr>
                <w:color w:val="auto"/>
              </w:rPr>
              <w:t>努めながら</w:t>
            </w:r>
            <w:r w:rsidR="004F4E9D" w:rsidRPr="00CD2948">
              <w:rPr>
                <w:rFonts w:hint="eastAsia"/>
                <w:color w:val="auto"/>
              </w:rPr>
              <w:t>地域</w:t>
            </w:r>
            <w:r w:rsidR="004F4E9D" w:rsidRPr="00CD2948">
              <w:rPr>
                <w:color w:val="auto"/>
              </w:rPr>
              <w:t>防災力の</w:t>
            </w:r>
            <w:r w:rsidR="004F4E9D" w:rsidRPr="00CD2948">
              <w:rPr>
                <w:rFonts w:hint="eastAsia"/>
                <w:color w:val="auto"/>
              </w:rPr>
              <w:t>充実強化を</w:t>
            </w:r>
            <w:r w:rsidR="004F4E9D" w:rsidRPr="00CD2948">
              <w:rPr>
                <w:color w:val="auto"/>
              </w:rPr>
              <w:t>図ります。</w:t>
            </w:r>
          </w:p>
          <w:p w:rsidR="004F4E9D" w:rsidRDefault="004C1DEA" w:rsidP="004F4E9D">
            <w:pPr>
              <w:spacing w:line="300" w:lineRule="exact"/>
              <w:ind w:leftChars="100" w:left="200" w:rightChars="20" w:right="40"/>
              <w:rPr>
                <w:color w:val="auto"/>
              </w:rPr>
            </w:pPr>
            <w:r w:rsidRPr="00627249">
              <w:rPr>
                <w:rFonts w:hint="eastAsia"/>
                <w:color w:val="auto"/>
              </w:rPr>
              <w:t>火災予防のため、引き続き啓発活動や夜警を行うとともに、西和消防署と</w:t>
            </w:r>
            <w:r w:rsidR="00764B04">
              <w:rPr>
                <w:rFonts w:hint="eastAsia"/>
                <w:color w:val="auto"/>
              </w:rPr>
              <w:t>協働</w:t>
            </w:r>
          </w:p>
          <w:p w:rsidR="004C1DEA" w:rsidRPr="005F5DD1" w:rsidRDefault="004C1DEA" w:rsidP="005F5DD1">
            <w:pPr>
              <w:spacing w:line="300" w:lineRule="exact"/>
              <w:ind w:rightChars="20" w:right="40"/>
              <w:rPr>
                <w:color w:val="auto"/>
              </w:rPr>
            </w:pPr>
            <w:r w:rsidRPr="00627249">
              <w:rPr>
                <w:rFonts w:hint="eastAsia"/>
                <w:color w:val="auto"/>
              </w:rPr>
              <w:t>して</w:t>
            </w:r>
            <w:r w:rsidR="00764B04">
              <w:rPr>
                <w:rFonts w:hint="eastAsia"/>
                <w:color w:val="auto"/>
              </w:rPr>
              <w:t>消防</w:t>
            </w:r>
            <w:r w:rsidRPr="00627249">
              <w:rPr>
                <w:rFonts w:hint="eastAsia"/>
                <w:color w:val="auto"/>
              </w:rPr>
              <w:t>団員の技術向上を図るため、研修・訓練を行い、消防体制の充実に努めます。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総務課</w:t>
            </w:r>
          </w:p>
        </w:tc>
      </w:tr>
      <w:tr w:rsidR="004C1DEA" w:rsidRPr="00913ED5" w:rsidTr="004C1DEA">
        <w:trPr>
          <w:trHeight w:val="483"/>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Pr="00A765AA">
              <w:rPr>
                <w:rFonts w:hAnsi="HG丸ｺﾞｼｯｸM-PRO" w:cs="ＭＳ Ｐゴシック" w:hint="eastAsia"/>
                <w:kern w:val="0"/>
              </w:rPr>
              <w:t>救急医療体制の強化</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Default="004C1DEA" w:rsidP="00627249">
            <w:pPr>
              <w:spacing w:line="300" w:lineRule="exact"/>
              <w:ind w:leftChars="68" w:left="136" w:rightChars="20" w:right="40" w:firstLineChars="100" w:firstLine="200"/>
              <w:rPr>
                <w:color w:val="000000" w:themeColor="text1"/>
              </w:rPr>
            </w:pPr>
            <w:r w:rsidRPr="00937BB7">
              <w:rPr>
                <w:rFonts w:hint="eastAsia"/>
                <w:color w:val="000000" w:themeColor="text1"/>
              </w:rPr>
              <w:t>救急医療体制の充実について、近隣市町との連携を強化し、広域的な対応を図ります。</w:t>
            </w:r>
          </w:p>
          <w:p w:rsidR="004C1DEA" w:rsidRPr="008239A4" w:rsidRDefault="004C1DEA" w:rsidP="005F5DD1">
            <w:pPr>
              <w:spacing w:line="300" w:lineRule="exact"/>
              <w:ind w:leftChars="68" w:left="136" w:rightChars="20" w:right="40" w:firstLineChars="100" w:firstLine="200"/>
              <w:rPr>
                <w:color w:val="000000" w:themeColor="text1"/>
              </w:rPr>
            </w:pPr>
            <w:r w:rsidRPr="00937BB7">
              <w:rPr>
                <w:rFonts w:hint="eastAsia"/>
                <w:color w:val="000000" w:themeColor="text1"/>
              </w:rPr>
              <w:t>住民への応急手当法や自動体外式除細動器を使用した心肺蘇生法などの普及や啓発を図ります。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総務課</w:t>
            </w:r>
          </w:p>
        </w:tc>
      </w:tr>
    </w:tbl>
    <w:p w:rsidR="004C1DEA" w:rsidRDefault="004C1DEA" w:rsidP="004C1DEA">
      <w:pPr>
        <w:spacing w:afterLines="50" w:after="180"/>
        <w:rPr>
          <w:rFonts w:hAnsi="ＭＳ 明朝"/>
          <w:b/>
          <w:sz w:val="22"/>
          <w:szCs w:val="22"/>
        </w:rPr>
      </w:pPr>
    </w:p>
    <w:p w:rsidR="004C1DEA" w:rsidRDefault="004C1DEA" w:rsidP="004C1DEA">
      <w:pPr>
        <w:widowControl/>
        <w:jc w:val="left"/>
        <w:rPr>
          <w:color w:val="000000" w:themeColor="text1"/>
          <w:sz w:val="22"/>
          <w:szCs w:val="22"/>
        </w:rPr>
      </w:pPr>
      <w:r>
        <w:rPr>
          <w:color w:val="000000" w:themeColor="text1"/>
          <w:sz w:val="22"/>
          <w:szCs w:val="22"/>
        </w:rPr>
        <w:br w:type="page"/>
      </w:r>
    </w:p>
    <w:p w:rsidR="004C1DEA" w:rsidRPr="00236E4C" w:rsidRDefault="004C1DEA" w:rsidP="004C1DEA">
      <w:pPr>
        <w:ind w:firstLineChars="100" w:firstLine="360"/>
        <w:outlineLvl w:val="0"/>
        <w:rPr>
          <w:rFonts w:hAnsi="ＭＳ 明朝"/>
          <w:sz w:val="36"/>
          <w:szCs w:val="36"/>
        </w:rPr>
      </w:pPr>
      <w:bookmarkStart w:id="88" w:name="_Toc472330497"/>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11</w:t>
      </w:r>
      <w:r w:rsidRPr="008A2381">
        <w:rPr>
          <w:rFonts w:hAnsi="ＭＳ 明朝" w:hint="eastAsia"/>
          <w:color w:val="FFFFFF" w:themeColor="background1"/>
          <w:sz w:val="36"/>
          <w:szCs w:val="36"/>
        </w:rPr>
        <w:t xml:space="preserve">節　</w:t>
      </w:r>
      <w:r w:rsidRPr="00A765AA">
        <w:rPr>
          <w:rFonts w:hAnsi="ＭＳ 明朝" w:hint="eastAsia"/>
          <w:color w:val="FFFFFF" w:themeColor="background1"/>
          <w:sz w:val="36"/>
          <w:szCs w:val="36"/>
        </w:rPr>
        <w:t>防災・防犯・交通安全</w:t>
      </w:r>
      <w:bookmarkEnd w:id="88"/>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24128" behindDoc="1" locked="0" layoutInCell="1" allowOverlap="1" wp14:anchorId="3FA24C32" wp14:editId="5051E89D">
                <wp:simplePos x="0" y="0"/>
                <wp:positionH relativeFrom="column">
                  <wp:posOffset>0</wp:posOffset>
                </wp:positionH>
                <wp:positionV relativeFrom="paragraph">
                  <wp:posOffset>-457200</wp:posOffset>
                </wp:positionV>
                <wp:extent cx="6134100" cy="456565"/>
                <wp:effectExtent l="19050" t="19050" r="19050" b="19685"/>
                <wp:wrapNone/>
                <wp:docPr id="33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9303F" id="Rectangle 67" o:spid="_x0000_s1026" style="position:absolute;left:0;text-align:left;margin-left:0;margin-top:-36pt;width:483pt;height:35.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25152" behindDoc="0" locked="0" layoutInCell="1" allowOverlap="1" wp14:anchorId="7155AFB1" wp14:editId="7F41FF46">
                <wp:simplePos x="0" y="0"/>
                <wp:positionH relativeFrom="column">
                  <wp:posOffset>-6216</wp:posOffset>
                </wp:positionH>
                <wp:positionV relativeFrom="paragraph">
                  <wp:posOffset>86026</wp:posOffset>
                </wp:positionV>
                <wp:extent cx="6134100" cy="818147"/>
                <wp:effectExtent l="0" t="0" r="0" b="127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18147"/>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76" w:lineRule="auto"/>
                              <w:ind w:left="142" w:firstLineChars="100" w:firstLine="220"/>
                              <w:rPr>
                                <w:rFonts w:hAnsi="ＭＳ 明朝"/>
                                <w:sz w:val="22"/>
                                <w:szCs w:val="22"/>
                              </w:rPr>
                            </w:pPr>
                            <w:r w:rsidRPr="00A765AA">
                              <w:rPr>
                                <w:rFonts w:hAnsi="ＭＳ 明朝" w:hint="eastAsia"/>
                                <w:sz w:val="22"/>
                                <w:szCs w:val="22"/>
                              </w:rPr>
                              <w:t>災害に対して安全で、暴力や犯罪がなく、車と人との安全が確保され、安心して暮らせるまちづくりをすすめるため、関係機関や住民及び地域の団体等との連携を強化していきます。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55AFB1" id="_x0000_s1146" style="position:absolute;left:0;text-align:left;margin-left:-.5pt;margin-top:6.75pt;width:483pt;height:6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" fillcolor="#d8d8d8 [2732]" stroked="f">
                <v:stroke joinstyle="miter"/>
                <v:textbox>
                  <w:txbxContent>
                    <w:p w:rsidR="0001203E" w:rsidRPr="009B5BCB" w:rsidRDefault="0001203E" w:rsidP="004C1DEA">
                      <w:pPr>
                        <w:spacing w:afterLines="50" w:after="180" w:line="276" w:lineRule="auto"/>
                        <w:ind w:left="142" w:firstLineChars="100" w:firstLine="220"/>
                        <w:rPr>
                          <w:rFonts w:hAnsi="ＭＳ 明朝"/>
                          <w:sz w:val="22"/>
                          <w:szCs w:val="22"/>
                        </w:rPr>
                      </w:pPr>
                      <w:r w:rsidRPr="00A765AA">
                        <w:rPr>
                          <w:rFonts w:hAnsi="ＭＳ 明朝" w:hint="eastAsia"/>
                          <w:sz w:val="22"/>
                          <w:szCs w:val="22"/>
                        </w:rPr>
                        <w:t>災害に対して安全で、暴力や犯罪がなく、車と人との安全が確保され、安心して暮らせるまちづくりをすすめるため、関係機関や住民及び地域の団体等との連携を強化していきます。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6"/>
        </w:rPr>
        <w:t>重点目</w:t>
      </w:r>
      <w:r w:rsidRPr="004C1DEA">
        <w:rPr>
          <w:rFonts w:hAnsi="ＭＳ 明朝" w:hint="eastAsia"/>
          <w:b/>
          <w:kern w:val="0"/>
          <w:sz w:val="22"/>
          <w:szCs w:val="22"/>
          <w:fitText w:val="1105" w:id="1255284746"/>
        </w:rPr>
        <w:t>標</w:t>
      </w:r>
      <w:r w:rsidRPr="009B5BCB">
        <w:rPr>
          <w:rFonts w:hAnsi="ＭＳ 明朝" w:hint="eastAsia"/>
          <w:b/>
          <w:sz w:val="22"/>
          <w:szCs w:val="22"/>
        </w:rPr>
        <w:t>】</w:t>
      </w:r>
    </w:p>
    <w:p w:rsidR="004C1DEA" w:rsidRDefault="005F5DD1"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26176" behindDoc="0" locked="0" layoutInCell="1" allowOverlap="1" wp14:anchorId="21EB28E0" wp14:editId="558BEA5F">
                <wp:simplePos x="0" y="0"/>
                <wp:positionH relativeFrom="margin">
                  <wp:align>left</wp:align>
                </wp:positionH>
                <wp:positionV relativeFrom="paragraph">
                  <wp:posOffset>13335</wp:posOffset>
                </wp:positionV>
                <wp:extent cx="6134100" cy="895350"/>
                <wp:effectExtent l="0" t="0" r="19050" b="1905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9535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A765AA"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１．災害に強いまちづくり</w:t>
                            </w:r>
                          </w:p>
                          <w:p w:rsidR="0001203E" w:rsidRPr="00A765AA"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２．犯罪のないまちづくり</w:t>
                            </w:r>
                          </w:p>
                          <w:p w:rsidR="0001203E" w:rsidRPr="009B5BCB"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３．交通事故のないまちづくり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1EB28E0" id="_x0000_s1147" style="position:absolute;left:0;text-align:left;margin-left:0;margin-top:1.05pt;width:483pt;height:70.5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" strokecolor="gray [1629]" strokeweight="1.5pt">
                <v:stroke dashstyle="3 1" joinstyle="miter"/>
                <v:textbox>
                  <w:txbxContent>
                    <w:p w:rsidR="0001203E" w:rsidRPr="00A765AA"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１．災害に強いまちづくり</w:t>
                      </w:r>
                    </w:p>
                    <w:p w:rsidR="0001203E" w:rsidRPr="00A765AA"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２．犯罪のないまちづくり</w:t>
                      </w:r>
                    </w:p>
                    <w:p w:rsidR="0001203E" w:rsidRPr="009B5BCB" w:rsidRDefault="0001203E" w:rsidP="004C1DEA">
                      <w:pPr>
                        <w:spacing w:afterLines="50" w:after="180" w:line="260" w:lineRule="exact"/>
                        <w:ind w:left="142" w:firstLineChars="100" w:firstLine="220"/>
                        <w:rPr>
                          <w:rFonts w:hAnsi="ＭＳ 明朝"/>
                          <w:sz w:val="22"/>
                          <w:szCs w:val="22"/>
                        </w:rPr>
                      </w:pPr>
                      <w:r w:rsidRPr="00A765AA">
                        <w:rPr>
                          <w:rFonts w:hAnsi="ＭＳ 明朝" w:hint="eastAsia"/>
                          <w:sz w:val="22"/>
                          <w:szCs w:val="22"/>
                        </w:rPr>
                        <w:t>３．交通事故のないまちづくり</w:t>
                      </w:r>
                    </w:p>
                  </w:txbxContent>
                </v:textbox>
                <w10:wrap anchorx="margin"/>
              </v:roundrect>
            </w:pict>
          </mc:Fallback>
        </mc:AlternateContent>
      </w: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4747"/>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A765AA">
              <w:rPr>
                <w:rFonts w:hint="eastAsia"/>
                <w:b/>
                <w:color w:val="FFFFFF" w:themeColor="background1"/>
              </w:rPr>
              <w:t>災害に強いまちづくり</w:t>
            </w:r>
          </w:p>
        </w:tc>
      </w:tr>
    </w:tbl>
    <w:p w:rsidR="004C1DEA" w:rsidRPr="003961BD" w:rsidRDefault="004C1DEA" w:rsidP="004C1DEA">
      <w:pPr>
        <w:spacing w:line="300" w:lineRule="exact"/>
        <w:ind w:rightChars="-54" w:right="-108"/>
      </w:pPr>
    </w:p>
    <w:p w:rsidR="004C1DEA" w:rsidRPr="00CD2948" w:rsidRDefault="004C1DEA" w:rsidP="004C1DEA">
      <w:pPr>
        <w:ind w:leftChars="100" w:left="200" w:rightChars="-54" w:right="-108" w:firstLineChars="100" w:firstLine="210"/>
        <w:rPr>
          <w:color w:val="auto"/>
          <w:sz w:val="21"/>
          <w:szCs w:val="21"/>
        </w:rPr>
      </w:pPr>
      <w:r w:rsidRPr="00A765AA">
        <w:rPr>
          <w:rFonts w:hint="eastAsia"/>
          <w:sz w:val="21"/>
          <w:szCs w:val="21"/>
        </w:rPr>
        <w:t>ま</w:t>
      </w:r>
      <w:r w:rsidRPr="00627249">
        <w:rPr>
          <w:rFonts w:hint="eastAsia"/>
          <w:color w:val="auto"/>
          <w:sz w:val="21"/>
          <w:szCs w:val="21"/>
        </w:rPr>
        <w:t>ちの防災については、「安堵町地域防災計画」に沿って進めています</w:t>
      </w:r>
      <w:r w:rsidRPr="00CD2948">
        <w:rPr>
          <w:rFonts w:hint="eastAsia"/>
          <w:color w:val="auto"/>
          <w:sz w:val="21"/>
          <w:szCs w:val="21"/>
        </w:rPr>
        <w:t>。平成</w:t>
      </w:r>
      <w:r w:rsidR="005F5DD1" w:rsidRPr="00CD2948">
        <w:rPr>
          <w:rFonts w:hint="eastAsia"/>
          <w:color w:val="auto"/>
          <w:sz w:val="21"/>
          <w:szCs w:val="21"/>
        </w:rPr>
        <w:t>2７</w:t>
      </w:r>
      <w:r w:rsidRPr="00CD2948">
        <w:rPr>
          <w:rFonts w:hint="eastAsia"/>
          <w:color w:val="auto"/>
          <w:sz w:val="21"/>
          <w:szCs w:val="21"/>
        </w:rPr>
        <w:t>年度において、同</w:t>
      </w:r>
      <w:r w:rsidRPr="00CD2948">
        <w:rPr>
          <w:color w:val="auto"/>
          <w:sz w:val="21"/>
          <w:szCs w:val="21"/>
        </w:rPr>
        <w:t>計画を全面的に</w:t>
      </w:r>
      <w:r w:rsidRPr="00CD2948">
        <w:rPr>
          <w:rFonts w:hint="eastAsia"/>
          <w:color w:val="auto"/>
          <w:sz w:val="21"/>
          <w:szCs w:val="21"/>
        </w:rPr>
        <w:t>見直し、同時に洪水ハザードマップの見直しを行いました。水害</w:t>
      </w:r>
      <w:r w:rsidRPr="00CD2948">
        <w:rPr>
          <w:color w:val="auto"/>
          <w:sz w:val="21"/>
          <w:szCs w:val="21"/>
        </w:rPr>
        <w:t>や地震などの</w:t>
      </w:r>
      <w:r w:rsidRPr="00CD2948">
        <w:rPr>
          <w:rFonts w:hint="eastAsia"/>
          <w:color w:val="auto"/>
          <w:sz w:val="21"/>
          <w:szCs w:val="21"/>
        </w:rPr>
        <w:t>災害対策</w:t>
      </w:r>
      <w:r w:rsidRPr="00CD2948">
        <w:rPr>
          <w:color w:val="auto"/>
          <w:sz w:val="21"/>
          <w:szCs w:val="21"/>
        </w:rPr>
        <w:t>の</w:t>
      </w:r>
      <w:r w:rsidRPr="00CD2948">
        <w:rPr>
          <w:rFonts w:hint="eastAsia"/>
          <w:color w:val="auto"/>
          <w:sz w:val="21"/>
          <w:szCs w:val="21"/>
        </w:rPr>
        <w:t>改訂を</w:t>
      </w:r>
      <w:r w:rsidRPr="00CD2948">
        <w:rPr>
          <w:color w:val="auto"/>
          <w:sz w:val="21"/>
          <w:szCs w:val="21"/>
        </w:rPr>
        <w:t>始め、近い将来発生が予想され</w:t>
      </w:r>
      <w:r w:rsidRPr="00CD2948">
        <w:rPr>
          <w:rFonts w:hint="eastAsia"/>
          <w:color w:val="auto"/>
          <w:sz w:val="21"/>
          <w:szCs w:val="21"/>
        </w:rPr>
        <w:t>ている</w:t>
      </w:r>
      <w:r w:rsidRPr="00CD2948">
        <w:rPr>
          <w:color w:val="auto"/>
          <w:sz w:val="21"/>
          <w:szCs w:val="21"/>
        </w:rPr>
        <w:t>南海トラフ</w:t>
      </w:r>
      <w:r w:rsidRPr="00CD2948">
        <w:rPr>
          <w:rFonts w:hint="eastAsia"/>
          <w:color w:val="auto"/>
          <w:sz w:val="21"/>
          <w:szCs w:val="21"/>
        </w:rPr>
        <w:t>巨大</w:t>
      </w:r>
      <w:r w:rsidRPr="00CD2948">
        <w:rPr>
          <w:color w:val="auto"/>
          <w:sz w:val="21"/>
          <w:szCs w:val="21"/>
        </w:rPr>
        <w:t>地震</w:t>
      </w:r>
      <w:r w:rsidRPr="00CD2948">
        <w:rPr>
          <w:rFonts w:hint="eastAsia"/>
          <w:color w:val="auto"/>
          <w:sz w:val="21"/>
          <w:szCs w:val="21"/>
        </w:rPr>
        <w:t>、</w:t>
      </w:r>
      <w:r w:rsidRPr="00CD2948">
        <w:rPr>
          <w:color w:val="auto"/>
          <w:sz w:val="21"/>
          <w:szCs w:val="21"/>
        </w:rPr>
        <w:t>原発事故、</w:t>
      </w:r>
      <w:r w:rsidRPr="00CD2948">
        <w:rPr>
          <w:rFonts w:hint="eastAsia"/>
          <w:color w:val="auto"/>
          <w:sz w:val="21"/>
          <w:szCs w:val="21"/>
        </w:rPr>
        <w:t>新型</w:t>
      </w:r>
      <w:r w:rsidRPr="00CD2948">
        <w:rPr>
          <w:color w:val="auto"/>
          <w:sz w:val="21"/>
          <w:szCs w:val="21"/>
        </w:rPr>
        <w:t>インフルエンザ等</w:t>
      </w:r>
      <w:r w:rsidRPr="00CD2948">
        <w:rPr>
          <w:rFonts w:hint="eastAsia"/>
          <w:color w:val="auto"/>
          <w:sz w:val="21"/>
          <w:szCs w:val="21"/>
        </w:rPr>
        <w:t>も</w:t>
      </w:r>
      <w:r w:rsidRPr="00CD2948">
        <w:rPr>
          <w:color w:val="auto"/>
          <w:sz w:val="21"/>
          <w:szCs w:val="21"/>
        </w:rPr>
        <w:t>含めた広域的な災害にも対応できるよう</w:t>
      </w:r>
      <w:r w:rsidRPr="00CD2948">
        <w:rPr>
          <w:rFonts w:hint="eastAsia"/>
          <w:color w:val="auto"/>
          <w:sz w:val="21"/>
          <w:szCs w:val="21"/>
        </w:rPr>
        <w:t>計画に</w:t>
      </w:r>
      <w:r w:rsidRPr="00CD2948">
        <w:rPr>
          <w:color w:val="auto"/>
          <w:sz w:val="21"/>
          <w:szCs w:val="21"/>
        </w:rPr>
        <w:t>盛り込みました。</w:t>
      </w:r>
    </w:p>
    <w:p w:rsidR="004C1DEA" w:rsidRPr="00CD2948" w:rsidRDefault="004C1DEA" w:rsidP="004C1DEA">
      <w:pPr>
        <w:ind w:leftChars="100" w:left="200" w:rightChars="-54" w:right="-108" w:firstLineChars="100" w:firstLine="210"/>
        <w:rPr>
          <w:color w:val="auto"/>
          <w:sz w:val="21"/>
          <w:szCs w:val="21"/>
        </w:rPr>
      </w:pPr>
      <w:r w:rsidRPr="00CD2948">
        <w:rPr>
          <w:rFonts w:hint="eastAsia"/>
          <w:color w:val="auto"/>
          <w:sz w:val="21"/>
          <w:szCs w:val="21"/>
        </w:rPr>
        <w:t>本町では特に水害が多く、大規模</w:t>
      </w:r>
      <w:r w:rsidRPr="00CD2948">
        <w:rPr>
          <w:color w:val="auto"/>
          <w:sz w:val="21"/>
          <w:szCs w:val="21"/>
        </w:rPr>
        <w:t>災害の備えとして大和川流域総合治水対策及び</w:t>
      </w:r>
      <w:r w:rsidRPr="00CD2948">
        <w:rPr>
          <w:rFonts w:hint="eastAsia"/>
          <w:color w:val="auto"/>
          <w:sz w:val="21"/>
          <w:szCs w:val="21"/>
        </w:rPr>
        <w:t>内</w:t>
      </w:r>
      <w:r w:rsidRPr="00CD2948">
        <w:rPr>
          <w:color w:val="auto"/>
          <w:sz w:val="21"/>
          <w:szCs w:val="21"/>
        </w:rPr>
        <w:t>水</w:t>
      </w:r>
      <w:r w:rsidRPr="00CD2948">
        <w:rPr>
          <w:rFonts w:hint="eastAsia"/>
          <w:color w:val="auto"/>
          <w:sz w:val="21"/>
          <w:szCs w:val="21"/>
        </w:rPr>
        <w:t>対策の推進</w:t>
      </w:r>
      <w:r w:rsidRPr="00CD2948">
        <w:rPr>
          <w:color w:val="auto"/>
          <w:sz w:val="21"/>
          <w:szCs w:val="21"/>
        </w:rPr>
        <w:t>を図り、</w:t>
      </w:r>
      <w:r w:rsidRPr="00CD2948">
        <w:rPr>
          <w:rFonts w:hint="eastAsia"/>
          <w:color w:val="auto"/>
          <w:sz w:val="21"/>
          <w:szCs w:val="21"/>
        </w:rPr>
        <w:t>機敏に対応できる体制整備に努めています。また、予期せぬ未曾有の災害に備えて、地域の連携と協力による仕組みづくりをはじめ</w:t>
      </w:r>
      <w:r w:rsidR="00764B04" w:rsidRPr="00CD2948">
        <w:rPr>
          <w:rFonts w:hint="eastAsia"/>
          <w:color w:val="auto"/>
          <w:sz w:val="21"/>
          <w:szCs w:val="21"/>
        </w:rPr>
        <w:t>、情報</w:t>
      </w:r>
      <w:r w:rsidR="00F053C6" w:rsidRPr="00CD2948">
        <w:rPr>
          <w:rFonts w:hint="eastAsia"/>
          <w:color w:val="auto"/>
          <w:sz w:val="21"/>
          <w:szCs w:val="21"/>
        </w:rPr>
        <w:t>伝達</w:t>
      </w:r>
      <w:r w:rsidR="00764B04" w:rsidRPr="00CD2948">
        <w:rPr>
          <w:rFonts w:hint="eastAsia"/>
          <w:color w:val="auto"/>
          <w:sz w:val="21"/>
          <w:szCs w:val="21"/>
        </w:rPr>
        <w:t>手段の確保、訓練や研修の充実、高齢者・</w:t>
      </w:r>
      <w:r w:rsidR="00F031BD" w:rsidRPr="00CD2948">
        <w:rPr>
          <w:rFonts w:hint="eastAsia"/>
          <w:color w:val="auto"/>
          <w:sz w:val="21"/>
          <w:szCs w:val="21"/>
        </w:rPr>
        <w:t>障害</w:t>
      </w:r>
      <w:r w:rsidR="00764B04" w:rsidRPr="00CD2948">
        <w:rPr>
          <w:rFonts w:hint="eastAsia"/>
          <w:color w:val="auto"/>
          <w:sz w:val="21"/>
          <w:szCs w:val="21"/>
        </w:rPr>
        <w:t>のある人など</w:t>
      </w:r>
      <w:r w:rsidRPr="00CD2948">
        <w:rPr>
          <w:rFonts w:hint="eastAsia"/>
          <w:color w:val="auto"/>
          <w:sz w:val="21"/>
          <w:szCs w:val="21"/>
        </w:rPr>
        <w:t>災害時要</w:t>
      </w:r>
      <w:r w:rsidRPr="00CD2948">
        <w:rPr>
          <w:color w:val="auto"/>
          <w:sz w:val="21"/>
          <w:szCs w:val="21"/>
        </w:rPr>
        <w:t>援護者</w:t>
      </w:r>
      <w:r w:rsidRPr="00CD2948">
        <w:rPr>
          <w:rFonts w:hint="eastAsia"/>
          <w:color w:val="auto"/>
          <w:sz w:val="21"/>
          <w:szCs w:val="21"/>
        </w:rPr>
        <w:t>への対応を図ることが課題となっています。</w:t>
      </w:r>
    </w:p>
    <w:p w:rsidR="004C1DEA" w:rsidRPr="00CD2948" w:rsidRDefault="004C1DEA" w:rsidP="004C1DEA">
      <w:pPr>
        <w:ind w:leftChars="100" w:left="200" w:rightChars="-54" w:right="-108" w:firstLineChars="100" w:firstLine="210"/>
        <w:rPr>
          <w:color w:val="auto"/>
          <w:sz w:val="21"/>
          <w:szCs w:val="21"/>
        </w:rPr>
      </w:pPr>
      <w:r w:rsidRPr="00CD2948">
        <w:rPr>
          <w:rFonts w:hint="eastAsia"/>
          <w:color w:val="auto"/>
          <w:sz w:val="21"/>
          <w:szCs w:val="21"/>
        </w:rPr>
        <w:t>特に、大規模な災害発生時には、その初期において公的援助は機能しないことが明らかとなっています。自助共助をもって、消防団</w:t>
      </w:r>
      <w:r w:rsidRPr="00CD2948">
        <w:rPr>
          <w:color w:val="auto"/>
          <w:sz w:val="21"/>
          <w:szCs w:val="21"/>
        </w:rPr>
        <w:t>や</w:t>
      </w:r>
      <w:r w:rsidRPr="00CD2948">
        <w:rPr>
          <w:rFonts w:hint="eastAsia"/>
          <w:color w:val="auto"/>
          <w:sz w:val="21"/>
          <w:szCs w:val="21"/>
        </w:rPr>
        <w:t>地域の自主防災組織の充実が大切です。また、地域の防災・災害時におけるリーダーとしての行動ができるよう、幅広い知識の修得ができる体制を構築していくことも必要なため、地域の防災に対する理解と知識、技術を高めるため訓練や研修会の機会を増やしていきます。</w:t>
      </w:r>
    </w:p>
    <w:p w:rsidR="004C1DEA" w:rsidRPr="00627249" w:rsidRDefault="004C1DEA" w:rsidP="004C1DEA">
      <w:pPr>
        <w:ind w:leftChars="100" w:left="200" w:rightChars="-54" w:right="-108" w:firstLineChars="100" w:firstLine="210"/>
        <w:rPr>
          <w:color w:val="auto"/>
          <w:sz w:val="21"/>
          <w:szCs w:val="21"/>
        </w:rPr>
      </w:pPr>
      <w:r w:rsidRPr="00CD2948">
        <w:rPr>
          <w:rFonts w:hint="eastAsia"/>
          <w:color w:val="auto"/>
          <w:sz w:val="21"/>
          <w:szCs w:val="21"/>
        </w:rPr>
        <w:t>また、避難勧告</w:t>
      </w:r>
      <w:r w:rsidRPr="00CD2948">
        <w:rPr>
          <w:color w:val="auto"/>
          <w:sz w:val="21"/>
          <w:szCs w:val="21"/>
        </w:rPr>
        <w:t>等</w:t>
      </w:r>
      <w:r w:rsidR="00764B04" w:rsidRPr="00CD2948">
        <w:rPr>
          <w:rFonts w:hint="eastAsia"/>
          <w:color w:val="auto"/>
          <w:sz w:val="21"/>
          <w:szCs w:val="21"/>
        </w:rPr>
        <w:t>の</w:t>
      </w:r>
      <w:r w:rsidRPr="00CD2948">
        <w:rPr>
          <w:rFonts w:hint="eastAsia"/>
          <w:color w:val="auto"/>
          <w:sz w:val="21"/>
          <w:szCs w:val="21"/>
        </w:rPr>
        <w:t>情報伝達を迅速に行うことができるようマニュアルを作成しており、情報伝達体制を整えています。さらに、気象警報等の伝達方法や避難場所などについて記載した洪水ハザードマップ等を</w:t>
      </w:r>
      <w:r w:rsidRPr="00CD2948">
        <w:rPr>
          <w:color w:val="auto"/>
          <w:sz w:val="21"/>
          <w:szCs w:val="21"/>
        </w:rPr>
        <w:t>活用し、</w:t>
      </w:r>
      <w:r w:rsidRPr="00CD2948">
        <w:rPr>
          <w:rFonts w:hint="eastAsia"/>
          <w:color w:val="auto"/>
          <w:sz w:val="21"/>
          <w:szCs w:val="21"/>
        </w:rPr>
        <w:t>避難行動が素早く起こせるように周知を図っています。また、</w:t>
      </w:r>
      <w:r w:rsidR="00F053C6" w:rsidRPr="00CD2948">
        <w:rPr>
          <w:rFonts w:hint="eastAsia"/>
          <w:color w:val="auto"/>
          <w:sz w:val="21"/>
          <w:szCs w:val="21"/>
        </w:rPr>
        <w:t>住宅密集地において、避難場所（広場）の確保や安堵町防災資機材地域備蓄施設（防災備蓄倉庫）のさらなる整備に</w:t>
      </w:r>
      <w:r w:rsidR="00F053C6">
        <w:rPr>
          <w:rFonts w:hint="eastAsia"/>
          <w:color w:val="auto"/>
          <w:sz w:val="21"/>
          <w:szCs w:val="21"/>
        </w:rPr>
        <w:t>努めるとともに</w:t>
      </w:r>
      <w:r w:rsidR="00F32399">
        <w:rPr>
          <w:rFonts w:hint="eastAsia"/>
          <w:color w:val="auto"/>
          <w:sz w:val="21"/>
          <w:szCs w:val="21"/>
        </w:rPr>
        <w:t>、食料をはじめ</w:t>
      </w:r>
      <w:r w:rsidR="00F32399" w:rsidRPr="00B443DC">
        <w:rPr>
          <w:rFonts w:hint="eastAsia"/>
          <w:color w:val="FF0000"/>
          <w:sz w:val="21"/>
          <w:szCs w:val="21"/>
        </w:rPr>
        <w:t>、避難所において不足が指定されるトイレの整備、</w:t>
      </w:r>
      <w:r w:rsidR="00DD2F7E">
        <w:rPr>
          <w:rFonts w:hint="eastAsia"/>
          <w:color w:val="FF0000"/>
          <w:sz w:val="21"/>
          <w:szCs w:val="21"/>
        </w:rPr>
        <w:t>子供</w:t>
      </w:r>
      <w:r w:rsidRPr="00B443DC">
        <w:rPr>
          <w:color w:val="FF0000"/>
          <w:sz w:val="21"/>
          <w:szCs w:val="21"/>
        </w:rPr>
        <w:t>・</w:t>
      </w:r>
      <w:r w:rsidRPr="00B443DC">
        <w:rPr>
          <w:rFonts w:hint="eastAsia"/>
          <w:color w:val="FF0000"/>
          <w:sz w:val="21"/>
          <w:szCs w:val="21"/>
        </w:rPr>
        <w:t>女性等に必要となる</w:t>
      </w:r>
      <w:r w:rsidRPr="00B443DC">
        <w:rPr>
          <w:color w:val="FF0000"/>
          <w:sz w:val="21"/>
          <w:szCs w:val="21"/>
        </w:rPr>
        <w:t>衛生用品</w:t>
      </w:r>
      <w:r w:rsidRPr="00B443DC">
        <w:rPr>
          <w:rFonts w:hint="eastAsia"/>
          <w:color w:val="FF0000"/>
          <w:sz w:val="21"/>
          <w:szCs w:val="21"/>
        </w:rPr>
        <w:t>等の備蓄資材を計画的に備蓄</w:t>
      </w:r>
      <w:r w:rsidR="00B443DC" w:rsidRPr="00B443DC">
        <w:rPr>
          <w:rFonts w:hint="eastAsia"/>
          <w:color w:val="FF0000"/>
          <w:sz w:val="21"/>
          <w:szCs w:val="21"/>
        </w:rPr>
        <w:t>するため</w:t>
      </w:r>
      <w:r w:rsidRPr="00B443DC">
        <w:rPr>
          <w:rFonts w:hint="eastAsia"/>
          <w:color w:val="FF0000"/>
          <w:sz w:val="21"/>
          <w:szCs w:val="21"/>
        </w:rPr>
        <w:t>、</w:t>
      </w:r>
      <w:r w:rsidRPr="00627249">
        <w:rPr>
          <w:rFonts w:hint="eastAsia"/>
          <w:color w:val="auto"/>
          <w:sz w:val="21"/>
          <w:szCs w:val="21"/>
        </w:rPr>
        <w:t>近隣の食料会社や食料品店、生活用品店などとの災害協定その他</w:t>
      </w:r>
      <w:r w:rsidRPr="00627249">
        <w:rPr>
          <w:color w:val="auto"/>
          <w:sz w:val="21"/>
          <w:szCs w:val="21"/>
        </w:rPr>
        <w:t>災害対策事業に</w:t>
      </w:r>
      <w:r w:rsidRPr="00627249">
        <w:rPr>
          <w:rFonts w:hint="eastAsia"/>
          <w:color w:val="auto"/>
          <w:sz w:val="21"/>
          <w:szCs w:val="21"/>
        </w:rPr>
        <w:t>必要な災害</w:t>
      </w:r>
      <w:r w:rsidRPr="00627249">
        <w:rPr>
          <w:color w:val="auto"/>
          <w:sz w:val="21"/>
          <w:szCs w:val="21"/>
        </w:rPr>
        <w:t>協定を推進し</w:t>
      </w:r>
      <w:r w:rsidR="00764B04">
        <w:rPr>
          <w:rFonts w:hint="eastAsia"/>
          <w:color w:val="auto"/>
          <w:sz w:val="21"/>
          <w:szCs w:val="21"/>
        </w:rPr>
        <w:t>ます。</w:t>
      </w:r>
      <w:r w:rsidRPr="00B443DC">
        <w:rPr>
          <w:rFonts w:hint="eastAsia"/>
          <w:color w:val="FF0000"/>
          <w:sz w:val="21"/>
          <w:szCs w:val="21"/>
        </w:rPr>
        <w:t>災害時要</w:t>
      </w:r>
      <w:r w:rsidR="00B443DC" w:rsidRPr="00B443DC">
        <w:rPr>
          <w:rFonts w:hint="eastAsia"/>
          <w:color w:val="FF0000"/>
          <w:sz w:val="21"/>
          <w:szCs w:val="21"/>
        </w:rPr>
        <w:t>支援</w:t>
      </w:r>
      <w:r w:rsidRPr="00B443DC">
        <w:rPr>
          <w:color w:val="FF0000"/>
          <w:sz w:val="21"/>
          <w:szCs w:val="21"/>
        </w:rPr>
        <w:t>者</w:t>
      </w:r>
      <w:r w:rsidRPr="00627249">
        <w:rPr>
          <w:rFonts w:hint="eastAsia"/>
          <w:color w:val="auto"/>
          <w:sz w:val="21"/>
          <w:szCs w:val="21"/>
        </w:rPr>
        <w:t>に</w:t>
      </w:r>
      <w:r w:rsidRPr="00627249">
        <w:rPr>
          <w:color w:val="auto"/>
          <w:sz w:val="21"/>
          <w:szCs w:val="21"/>
        </w:rPr>
        <w:t>配慮できる</w:t>
      </w:r>
      <w:r w:rsidRPr="00627249">
        <w:rPr>
          <w:rFonts w:hint="eastAsia"/>
          <w:color w:val="auto"/>
          <w:sz w:val="21"/>
          <w:szCs w:val="21"/>
        </w:rPr>
        <w:t>福祉</w:t>
      </w:r>
      <w:r w:rsidRPr="00627249">
        <w:rPr>
          <w:color w:val="auto"/>
          <w:sz w:val="21"/>
          <w:szCs w:val="21"/>
        </w:rPr>
        <w:t>避難所の</w:t>
      </w:r>
      <w:r w:rsidRPr="00627249">
        <w:rPr>
          <w:rFonts w:hint="eastAsia"/>
          <w:color w:val="auto"/>
          <w:sz w:val="21"/>
          <w:szCs w:val="21"/>
        </w:rPr>
        <w:t>設定並びに住宅の</w:t>
      </w:r>
      <w:r w:rsidRPr="00627249">
        <w:rPr>
          <w:color w:val="auto"/>
          <w:sz w:val="21"/>
          <w:szCs w:val="21"/>
        </w:rPr>
        <w:t>耐震</w:t>
      </w:r>
      <w:r w:rsidRPr="00627249">
        <w:rPr>
          <w:rFonts w:hint="eastAsia"/>
          <w:color w:val="auto"/>
          <w:sz w:val="21"/>
          <w:szCs w:val="21"/>
        </w:rPr>
        <w:t>診断</w:t>
      </w:r>
      <w:r w:rsidRPr="00627249">
        <w:rPr>
          <w:color w:val="auto"/>
          <w:sz w:val="21"/>
          <w:szCs w:val="21"/>
        </w:rPr>
        <w:t>及び耐震改修の</w:t>
      </w:r>
      <w:r w:rsidRPr="00627249">
        <w:rPr>
          <w:rFonts w:hint="eastAsia"/>
          <w:color w:val="auto"/>
          <w:sz w:val="21"/>
          <w:szCs w:val="21"/>
        </w:rPr>
        <w:t>補助も進めて</w:t>
      </w:r>
      <w:r w:rsidRPr="00627249">
        <w:rPr>
          <w:color w:val="auto"/>
          <w:sz w:val="21"/>
          <w:szCs w:val="21"/>
        </w:rPr>
        <w:t>いきます。</w:t>
      </w:r>
      <w:r w:rsidRPr="00627249">
        <w:rPr>
          <w:rFonts w:hint="eastAsia"/>
          <w:color w:val="auto"/>
          <w:sz w:val="21"/>
          <w:szCs w:val="21"/>
        </w:rPr>
        <w:t>また、災害に</w:t>
      </w:r>
      <w:r w:rsidRPr="00627249">
        <w:rPr>
          <w:color w:val="auto"/>
          <w:sz w:val="21"/>
          <w:szCs w:val="21"/>
        </w:rPr>
        <w:t>対する</w:t>
      </w:r>
      <w:r w:rsidRPr="00627249">
        <w:rPr>
          <w:rFonts w:hint="eastAsia"/>
          <w:color w:val="auto"/>
          <w:sz w:val="21"/>
          <w:szCs w:val="21"/>
        </w:rPr>
        <w:t>シス</w:t>
      </w:r>
      <w:r w:rsidRPr="00627249">
        <w:rPr>
          <w:rFonts w:hint="eastAsia"/>
          <w:color w:val="auto"/>
          <w:sz w:val="21"/>
          <w:szCs w:val="21"/>
        </w:rPr>
        <w:lastRenderedPageBreak/>
        <w:t>テムを</w:t>
      </w:r>
      <w:r w:rsidRPr="00627249">
        <w:rPr>
          <w:color w:val="auto"/>
          <w:sz w:val="21"/>
          <w:szCs w:val="21"/>
        </w:rPr>
        <w:t>充実させ、情報</w:t>
      </w:r>
      <w:r w:rsidRPr="00627249">
        <w:rPr>
          <w:rFonts w:hint="eastAsia"/>
          <w:color w:val="auto"/>
          <w:sz w:val="21"/>
          <w:szCs w:val="21"/>
        </w:rPr>
        <w:t>収集・</w:t>
      </w:r>
      <w:r w:rsidRPr="00627249">
        <w:rPr>
          <w:color w:val="auto"/>
          <w:sz w:val="21"/>
          <w:szCs w:val="21"/>
        </w:rPr>
        <w:t>伝達の正確さや迅速化に努め、混乱や不安がなく冷静</w:t>
      </w:r>
      <w:r w:rsidRPr="00627249">
        <w:rPr>
          <w:rFonts w:hint="eastAsia"/>
          <w:color w:val="auto"/>
          <w:sz w:val="21"/>
          <w:szCs w:val="21"/>
        </w:rPr>
        <w:t>に</w:t>
      </w:r>
      <w:r w:rsidRPr="00627249">
        <w:rPr>
          <w:color w:val="auto"/>
          <w:sz w:val="21"/>
          <w:szCs w:val="21"/>
        </w:rPr>
        <w:t>判断できる体制を整えていきます。</w:t>
      </w:r>
    </w:p>
    <w:p w:rsidR="004C1DEA" w:rsidRPr="00627249" w:rsidRDefault="004C1DEA" w:rsidP="004C1DEA">
      <w:pPr>
        <w:ind w:leftChars="100" w:left="200" w:rightChars="-54" w:right="-108" w:firstLineChars="100" w:firstLine="210"/>
        <w:rPr>
          <w:color w:val="auto"/>
          <w:sz w:val="21"/>
          <w:szCs w:val="21"/>
        </w:rPr>
      </w:pPr>
      <w:r w:rsidRPr="00627249">
        <w:rPr>
          <w:rFonts w:hint="eastAsia"/>
          <w:color w:val="auto"/>
          <w:sz w:val="21"/>
          <w:szCs w:val="21"/>
        </w:rPr>
        <w:t>一方、武力攻撃等の事態に備えて、住民の生命、身体及び財産を保護する責務に鑑み、国民の保護のための措置を的確かつ迅速に行えるよう、「安堵町国民保護計画」を策定しています。</w:t>
      </w:r>
    </w:p>
    <w:p w:rsidR="004C1DEA" w:rsidRPr="00627249" w:rsidRDefault="004C1DEA" w:rsidP="004C1DEA">
      <w:pPr>
        <w:ind w:leftChars="100" w:left="200" w:rightChars="-54" w:right="-108" w:firstLineChars="100" w:firstLine="210"/>
        <w:rPr>
          <w:color w:val="auto"/>
          <w:sz w:val="21"/>
          <w:szCs w:val="21"/>
        </w:rPr>
      </w:pPr>
      <w:r w:rsidRPr="00627249">
        <w:rPr>
          <w:rFonts w:hint="eastAsia"/>
          <w:color w:val="auto"/>
          <w:sz w:val="21"/>
          <w:szCs w:val="21"/>
        </w:rPr>
        <w:t>今後、有事に備え、地域防災計画や対応マニュアル、ハザードマップ、国民保護計画などに基づき、迅速かつ的確に対処していく必要があります。</w:t>
      </w:r>
    </w:p>
    <w:p w:rsidR="004C1DEA" w:rsidRPr="00A765AA" w:rsidRDefault="004C1DEA" w:rsidP="004C1DEA">
      <w:pPr>
        <w:ind w:rightChars="-54" w:right="-108"/>
        <w:rPr>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A765AA">
              <w:rPr>
                <w:rFonts w:hint="eastAsia"/>
                <w:b/>
                <w:color w:val="FFFFFF" w:themeColor="background1"/>
              </w:rPr>
              <w:t>犯罪のないまちづくり</w:t>
            </w:r>
          </w:p>
        </w:tc>
      </w:tr>
    </w:tbl>
    <w:p w:rsidR="004C1DEA" w:rsidRPr="003961BD" w:rsidRDefault="004C1DEA" w:rsidP="004C1DEA">
      <w:pPr>
        <w:spacing w:line="300" w:lineRule="exact"/>
        <w:ind w:rightChars="-54" w:right="-108"/>
      </w:pPr>
    </w:p>
    <w:p w:rsidR="004C1DEA" w:rsidRPr="00627249" w:rsidRDefault="00764B04" w:rsidP="004C1DEA">
      <w:pPr>
        <w:ind w:left="142" w:rightChars="-54" w:right="-108" w:firstLineChars="100" w:firstLine="210"/>
        <w:rPr>
          <w:color w:val="auto"/>
          <w:sz w:val="21"/>
          <w:szCs w:val="21"/>
        </w:rPr>
      </w:pPr>
      <w:r>
        <w:rPr>
          <w:rFonts w:hint="eastAsia"/>
          <w:color w:val="000000" w:themeColor="text1"/>
          <w:sz w:val="21"/>
          <w:szCs w:val="21"/>
        </w:rPr>
        <w:t>本町の防犯体制については、西和警察署との連絡協力</w:t>
      </w:r>
      <w:r w:rsidR="004C1DEA" w:rsidRPr="00A765AA">
        <w:rPr>
          <w:rFonts w:hint="eastAsia"/>
          <w:color w:val="000000" w:themeColor="text1"/>
          <w:sz w:val="21"/>
          <w:szCs w:val="21"/>
        </w:rPr>
        <w:t>体制をとり、地域内で結成された防犯推進協議会とともに犯罪が起こらないよう連携を図っています。</w:t>
      </w:r>
      <w:r w:rsidR="004C1DEA" w:rsidRPr="00627249">
        <w:rPr>
          <w:rFonts w:hint="eastAsia"/>
          <w:color w:val="auto"/>
          <w:sz w:val="21"/>
          <w:szCs w:val="21"/>
        </w:rPr>
        <w:t>また自主</w:t>
      </w:r>
      <w:r w:rsidR="004C1DEA" w:rsidRPr="00627249">
        <w:rPr>
          <w:color w:val="auto"/>
          <w:sz w:val="21"/>
          <w:szCs w:val="21"/>
        </w:rPr>
        <w:t>防犯組織の設置推進</w:t>
      </w:r>
      <w:r w:rsidR="004C1DEA" w:rsidRPr="00627249">
        <w:rPr>
          <w:rFonts w:hint="eastAsia"/>
          <w:color w:val="auto"/>
          <w:sz w:val="21"/>
          <w:szCs w:val="21"/>
        </w:rPr>
        <w:t>や「青色防犯パトロール」などを行い、地域の方々や団体との協力のもと、防犯対策を実施しています。</w:t>
      </w:r>
    </w:p>
    <w:p w:rsidR="004C1DEA" w:rsidRPr="00627249" w:rsidRDefault="004C1DEA" w:rsidP="004C1DEA">
      <w:pPr>
        <w:ind w:left="142" w:rightChars="-54" w:right="-108" w:firstLineChars="100" w:firstLine="210"/>
        <w:rPr>
          <w:color w:val="auto"/>
          <w:sz w:val="21"/>
          <w:szCs w:val="21"/>
        </w:rPr>
      </w:pPr>
      <w:r w:rsidRPr="00627249">
        <w:rPr>
          <w:rFonts w:hint="eastAsia"/>
          <w:color w:val="auto"/>
          <w:sz w:val="21"/>
          <w:szCs w:val="21"/>
        </w:rPr>
        <w:t>一方、さまざまな</w:t>
      </w:r>
      <w:r w:rsidR="00764B04">
        <w:rPr>
          <w:rFonts w:hint="eastAsia"/>
          <w:color w:val="auto"/>
          <w:sz w:val="21"/>
          <w:szCs w:val="21"/>
        </w:rPr>
        <w:t>啓発活動を通して、犯罪の未然防止を推進しています。今後も地域と</w:t>
      </w:r>
      <w:r w:rsidRPr="00627249">
        <w:rPr>
          <w:rFonts w:hint="eastAsia"/>
          <w:color w:val="auto"/>
          <w:sz w:val="21"/>
          <w:szCs w:val="21"/>
        </w:rPr>
        <w:t>連携</w:t>
      </w:r>
      <w:r w:rsidR="00764B04">
        <w:rPr>
          <w:rFonts w:hint="eastAsia"/>
          <w:color w:val="auto"/>
          <w:sz w:val="21"/>
          <w:szCs w:val="21"/>
        </w:rPr>
        <w:t>し、防犯パトロールなどの</w:t>
      </w:r>
      <w:r w:rsidRPr="00627249">
        <w:rPr>
          <w:rFonts w:hint="eastAsia"/>
          <w:color w:val="auto"/>
          <w:sz w:val="21"/>
          <w:szCs w:val="21"/>
        </w:rPr>
        <w:t>活動を継続して、地域ぐるみによる防犯体制の強化に努めることが重要です。</w:t>
      </w:r>
    </w:p>
    <w:p w:rsidR="004C1DEA" w:rsidRPr="00627249" w:rsidRDefault="004C1DEA" w:rsidP="004C1DEA">
      <w:pPr>
        <w:ind w:left="142" w:rightChars="-54" w:right="-108" w:firstLineChars="100" w:firstLine="210"/>
        <w:rPr>
          <w:rFonts w:hAnsi="HG丸ｺﾞｼｯｸM-PRO" w:cs="HG丸ｺﾞｼｯｸM-PRO"/>
          <w:color w:val="auto"/>
          <w:sz w:val="21"/>
          <w:szCs w:val="21"/>
        </w:rPr>
      </w:pPr>
      <w:r w:rsidRPr="00627249">
        <w:rPr>
          <w:rFonts w:hint="eastAsia"/>
          <w:color w:val="auto"/>
          <w:sz w:val="21"/>
          <w:szCs w:val="21"/>
        </w:rPr>
        <w:t>新一年生に防犯ブザーを配布することで、児童に対する犯罪の予防策をとるとともに、防犯のための夜回りを実施し、青少年</w:t>
      </w:r>
      <w:r w:rsidRPr="00627249">
        <w:rPr>
          <w:rFonts w:hAnsi="HG丸ｺﾞｼｯｸM-PRO" w:cs="HG丸ｺﾞｼｯｸM-PRO" w:hint="eastAsia"/>
          <w:color w:val="auto"/>
          <w:sz w:val="21"/>
          <w:szCs w:val="21"/>
        </w:rPr>
        <w:t>の健全育成に努めています。さらに暗がりでの犯罪を防止するため、道路には防犯灯を設置して、犯罪抑制に努めています。（平成26年度から平成</w:t>
      </w:r>
      <w:r w:rsidR="005F5DD1">
        <w:rPr>
          <w:rFonts w:hAnsi="HG丸ｺﾞｼｯｸM-PRO" w:cs="HG丸ｺﾞｼｯｸM-PRO" w:hint="eastAsia"/>
          <w:color w:val="auto"/>
          <w:sz w:val="21"/>
          <w:szCs w:val="21"/>
        </w:rPr>
        <w:t>2７</w:t>
      </w:r>
      <w:r w:rsidRPr="00627249">
        <w:rPr>
          <w:rFonts w:hAnsi="HG丸ｺﾞｼｯｸM-PRO" w:cs="HG丸ｺﾞｼｯｸM-PRO" w:hint="eastAsia"/>
          <w:color w:val="auto"/>
          <w:sz w:val="21"/>
          <w:szCs w:val="21"/>
        </w:rPr>
        <w:t>年度にかけて</w:t>
      </w:r>
      <w:r w:rsidRPr="00CD2948">
        <w:rPr>
          <w:rFonts w:hAnsi="HG丸ｺﾞｼｯｸM-PRO" w:cs="HG丸ｺﾞｼｯｸM-PRO" w:hint="eastAsia"/>
          <w:color w:val="auto"/>
          <w:sz w:val="21"/>
          <w:szCs w:val="21"/>
        </w:rPr>
        <w:t>、既設の防犯灯のＬＥＤ化を実施）今後も、設置後の維持管理などに住民の協力を得ながら、状況に応じて設置を推進することが求められています。また、</w:t>
      </w:r>
      <w:r w:rsidR="00DD2F7E" w:rsidRPr="00CD2948">
        <w:rPr>
          <w:rFonts w:hAnsi="HG丸ｺﾞｼｯｸM-PRO" w:cs="HG丸ｺﾞｼｯｸM-PRO" w:hint="eastAsia"/>
          <w:color w:val="auto"/>
          <w:sz w:val="21"/>
          <w:szCs w:val="21"/>
        </w:rPr>
        <w:t>子供</w:t>
      </w:r>
      <w:r w:rsidRPr="00CD2948">
        <w:rPr>
          <w:rFonts w:hAnsi="HG丸ｺﾞｼｯｸM-PRO" w:cs="HG丸ｺﾞｼｯｸM-PRO" w:hint="eastAsia"/>
          <w:color w:val="auto"/>
          <w:sz w:val="21"/>
          <w:szCs w:val="21"/>
        </w:rPr>
        <w:t>の安全を確保するため、</w:t>
      </w:r>
      <w:r w:rsidR="00DD2F7E" w:rsidRPr="00CD2948">
        <w:rPr>
          <w:rFonts w:hAnsi="HG丸ｺﾞｼｯｸM-PRO" w:cs="HG丸ｺﾞｼｯｸM-PRO" w:hint="eastAsia"/>
          <w:color w:val="auto"/>
          <w:sz w:val="21"/>
          <w:szCs w:val="21"/>
        </w:rPr>
        <w:t>「子供</w:t>
      </w:r>
      <w:r w:rsidR="00627249" w:rsidRPr="00CD2948">
        <w:rPr>
          <w:rFonts w:hAnsi="HG丸ｺﾞｼｯｸM-PRO" w:cs="HG丸ｺﾞｼｯｸM-PRO" w:hint="eastAsia"/>
          <w:color w:val="auto"/>
          <w:sz w:val="21"/>
          <w:szCs w:val="21"/>
        </w:rPr>
        <w:t>110</w:t>
      </w:r>
      <w:r w:rsidRPr="00CD2948">
        <w:rPr>
          <w:rFonts w:hAnsi="HG丸ｺﾞｼｯｸM-PRO" w:cs="HG丸ｺﾞｼｯｸM-PRO" w:hint="eastAsia"/>
          <w:color w:val="auto"/>
          <w:sz w:val="21"/>
          <w:szCs w:val="21"/>
        </w:rPr>
        <w:t>番の家</w:t>
      </w:r>
      <w:r w:rsidR="00DD2F7E" w:rsidRPr="00CD2948">
        <w:rPr>
          <w:rFonts w:hAnsi="HG丸ｺﾞｼｯｸM-PRO" w:cs="HG丸ｺﾞｼｯｸM-PRO" w:hint="eastAsia"/>
          <w:color w:val="auto"/>
          <w:sz w:val="21"/>
          <w:szCs w:val="21"/>
        </w:rPr>
        <w:t>」</w:t>
      </w:r>
      <w:r w:rsidRPr="00627249">
        <w:rPr>
          <w:rFonts w:hAnsi="HG丸ｺﾞｼｯｸM-PRO" w:cs="HG丸ｺﾞｼｯｸM-PRO" w:hint="eastAsia"/>
          <w:color w:val="auto"/>
          <w:sz w:val="21"/>
          <w:szCs w:val="21"/>
        </w:rPr>
        <w:t>の設置を今後も進めていく必要があります。</w:t>
      </w:r>
    </w:p>
    <w:p w:rsidR="004C1DEA" w:rsidRDefault="004C1DEA" w:rsidP="004C1DEA">
      <w:pPr>
        <w:ind w:left="142" w:rightChars="-54" w:right="-108" w:firstLineChars="100" w:firstLine="210"/>
        <w:rPr>
          <w:rFonts w:hAnsi="HG丸ｺﾞｼｯｸM-PRO" w:cs="HG丸ｺﾞｼｯｸM-PRO"/>
          <w:color w:val="000000" w:themeColor="text1"/>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3　</w:t>
            </w:r>
            <w:r w:rsidRPr="00A765AA">
              <w:rPr>
                <w:rFonts w:hint="eastAsia"/>
                <w:b/>
                <w:color w:val="FFFFFF" w:themeColor="background1"/>
              </w:rPr>
              <w:t>交通事故のないまちづくり</w:t>
            </w:r>
          </w:p>
        </w:tc>
      </w:tr>
    </w:tbl>
    <w:p w:rsidR="004C1DEA" w:rsidRPr="003961BD" w:rsidRDefault="004C1DEA" w:rsidP="004C1DEA">
      <w:pPr>
        <w:spacing w:line="300" w:lineRule="exact"/>
        <w:ind w:rightChars="-54" w:right="-108"/>
      </w:pPr>
    </w:p>
    <w:p w:rsidR="004C1DEA" w:rsidRPr="00A765AA" w:rsidRDefault="004C1DEA" w:rsidP="004C1DEA">
      <w:pPr>
        <w:widowControl/>
        <w:ind w:leftChars="71" w:left="142" w:firstLineChars="100" w:firstLine="210"/>
        <w:jc w:val="left"/>
        <w:rPr>
          <w:color w:val="000000" w:themeColor="text1"/>
          <w:sz w:val="21"/>
          <w:szCs w:val="21"/>
        </w:rPr>
      </w:pPr>
      <w:r w:rsidRPr="00A765AA">
        <w:rPr>
          <w:rFonts w:hint="eastAsia"/>
          <w:color w:val="000000" w:themeColor="text1"/>
          <w:sz w:val="21"/>
          <w:szCs w:val="21"/>
        </w:rPr>
        <w:t>町内には、朝夕の通勤時になると交通量も多く、通行が危険になる道路がありますが、町外からの通過車両が多くを占めるため、啓発活動の効果が十分望めない状況です。そのため、既設道路の安全対策面を含め、関係機関と連携して交通安全施設の整備を図るなどの対策をとることが大切です。</w:t>
      </w:r>
    </w:p>
    <w:p w:rsidR="004C1DEA" w:rsidRDefault="004C1DEA" w:rsidP="004C1DEA">
      <w:pPr>
        <w:widowControl/>
        <w:ind w:leftChars="71" w:left="142" w:firstLineChars="100" w:firstLine="210"/>
        <w:jc w:val="left"/>
        <w:rPr>
          <w:rFonts w:hAnsi="ＭＳ 明朝"/>
          <w:b/>
          <w:sz w:val="22"/>
          <w:szCs w:val="22"/>
        </w:rPr>
      </w:pPr>
      <w:r w:rsidRPr="00A765AA">
        <w:rPr>
          <w:rFonts w:hint="eastAsia"/>
          <w:color w:val="000000" w:themeColor="text1"/>
          <w:sz w:val="21"/>
          <w:szCs w:val="21"/>
        </w:rPr>
        <w:t>また、交通安全意識の啓発については、各関係機関・団体の協力を得て、交通安全教育や啓発・指導を行っており、今後も活動を推進する必要があります。</w:t>
      </w:r>
      <w:r>
        <w:rPr>
          <w:rFonts w:hAnsi="ＭＳ 明朝"/>
          <w:b/>
          <w:sz w:val="22"/>
          <w:szCs w:val="22"/>
        </w:rPr>
        <w:br w:type="page"/>
      </w:r>
    </w:p>
    <w:p w:rsidR="004C1DEA" w:rsidRPr="00A35E6D" w:rsidRDefault="004C1DEA" w:rsidP="004C1DEA">
      <w:pPr>
        <w:spacing w:afterLines="50" w:after="180"/>
        <w:rPr>
          <w:sz w:val="21"/>
          <w:szCs w:val="21"/>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417"/>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A765AA">
              <w:rPr>
                <w:rFonts w:hAnsi="HG丸ｺﾞｼｯｸM-PRO" w:cs="ＭＳ Ｐゴシック" w:hint="eastAsia"/>
                <w:kern w:val="0"/>
              </w:rPr>
              <w:t>災害に強いまちづくり</w:t>
            </w:r>
          </w:p>
        </w:tc>
      </w:tr>
      <w:tr w:rsidR="004C1DEA" w:rsidRPr="00913ED5" w:rsidTr="001A0E15">
        <w:trPr>
          <w:trHeight w:val="8511"/>
        </w:trPr>
        <w:tc>
          <w:tcPr>
            <w:tcW w:w="7513" w:type="dxa"/>
            <w:tcBorders>
              <w:top w:val="single" w:sz="4" w:space="0" w:color="auto"/>
              <w:left w:val="single" w:sz="4" w:space="0" w:color="auto"/>
              <w:bottom w:val="single" w:sz="4" w:space="0" w:color="auto"/>
              <w:right w:val="single" w:sz="4" w:space="0" w:color="auto"/>
            </w:tcBorders>
            <w:vAlign w:val="center"/>
          </w:tcPr>
          <w:p w:rsidR="004C1DEA" w:rsidRPr="00627249" w:rsidRDefault="004C1DEA" w:rsidP="004C1DEA">
            <w:pPr>
              <w:spacing w:line="300" w:lineRule="exact"/>
              <w:ind w:leftChars="21" w:left="42" w:firstLineChars="100" w:firstLine="200"/>
              <w:rPr>
                <w:color w:val="auto"/>
              </w:rPr>
            </w:pPr>
            <w:r w:rsidRPr="00627249">
              <w:rPr>
                <w:rFonts w:hint="eastAsia"/>
                <w:color w:val="auto"/>
              </w:rPr>
              <w:t>地域の協力で災害などからかけがえのない命や財産を守るため、地域で協力できる仕組みづくりをはじめ、情報伝達手段や交通網、人員の動員に配慮するとともに、予期せぬ未曾有の災害に備えて、訓練や研修の充実、高齢者・</w:t>
            </w:r>
            <w:r w:rsidR="00F031BD">
              <w:rPr>
                <w:rFonts w:hint="eastAsia"/>
                <w:color w:val="auto"/>
              </w:rPr>
              <w:t>障害</w:t>
            </w:r>
            <w:r w:rsidRPr="00627249">
              <w:rPr>
                <w:rFonts w:hint="eastAsia"/>
                <w:color w:val="auto"/>
              </w:rPr>
              <w:t>のある人などの災害時</w:t>
            </w:r>
            <w:r w:rsidRPr="00627249">
              <w:rPr>
                <w:color w:val="auto"/>
              </w:rPr>
              <w:t>要援護者</w:t>
            </w:r>
            <w:r w:rsidRPr="00627249">
              <w:rPr>
                <w:rFonts w:hint="eastAsia"/>
                <w:color w:val="auto"/>
              </w:rPr>
              <w:t>への対応を図ります。</w:t>
            </w:r>
          </w:p>
          <w:p w:rsidR="004C1DEA" w:rsidRPr="00CD2948" w:rsidRDefault="004C1DEA" w:rsidP="004C1DEA">
            <w:pPr>
              <w:spacing w:line="300" w:lineRule="exact"/>
              <w:ind w:leftChars="21" w:left="42" w:firstLineChars="100" w:firstLine="200"/>
              <w:rPr>
                <w:color w:val="auto"/>
              </w:rPr>
            </w:pPr>
            <w:r w:rsidRPr="00627249">
              <w:rPr>
                <w:rFonts w:hint="eastAsia"/>
                <w:color w:val="auto"/>
              </w:rPr>
              <w:t>大規模</w:t>
            </w:r>
            <w:r w:rsidRPr="00627249">
              <w:rPr>
                <w:color w:val="auto"/>
              </w:rPr>
              <w:t>災害への備えとして</w:t>
            </w:r>
            <w:r w:rsidRPr="00CD2948">
              <w:rPr>
                <w:color w:val="auto"/>
              </w:rPr>
              <w:t>大和川流域総合</w:t>
            </w:r>
            <w:r w:rsidRPr="00CD2948">
              <w:rPr>
                <w:rFonts w:hint="eastAsia"/>
                <w:color w:val="auto"/>
              </w:rPr>
              <w:t>治水</w:t>
            </w:r>
            <w:r w:rsidRPr="00CD2948">
              <w:rPr>
                <w:color w:val="auto"/>
              </w:rPr>
              <w:t>対策及び内</w:t>
            </w:r>
            <w:r w:rsidRPr="00CD2948">
              <w:rPr>
                <w:rFonts w:hint="eastAsia"/>
                <w:color w:val="auto"/>
              </w:rPr>
              <w:t>水対策の</w:t>
            </w:r>
            <w:r w:rsidRPr="00CD2948">
              <w:rPr>
                <w:color w:val="auto"/>
              </w:rPr>
              <w:t>推進並びに</w:t>
            </w:r>
            <w:r w:rsidRPr="00CD2948">
              <w:rPr>
                <w:rFonts w:hint="eastAsia"/>
                <w:color w:val="auto"/>
              </w:rPr>
              <w:t>大規模な災害発生時には、その初期において公的援助は機能しないことが明らかとなっています。自助共助をもって、地域の防災訓練などを継続し、地域の自主防災組織の充実が大切です。地域の防災・災害時におけるリーダーとしての行動ができるよう、幅広い知識の修得ができる体制の構築のため、地域の防災に対する理解と知識、技術を高めるため訓練や研修会の機会を増やしていきます。</w:t>
            </w:r>
          </w:p>
          <w:p w:rsidR="004C1DEA" w:rsidRPr="00CD2948" w:rsidRDefault="004C1DEA" w:rsidP="004C1DEA">
            <w:pPr>
              <w:spacing w:line="300" w:lineRule="exact"/>
              <w:ind w:leftChars="21" w:left="42" w:firstLineChars="100" w:firstLine="200"/>
              <w:rPr>
                <w:color w:val="auto"/>
              </w:rPr>
            </w:pPr>
            <w:r w:rsidRPr="00CD2948">
              <w:rPr>
                <w:rFonts w:hint="eastAsia"/>
                <w:color w:val="auto"/>
              </w:rPr>
              <w:t>避難勧告</w:t>
            </w:r>
            <w:r w:rsidRPr="00CD2948">
              <w:rPr>
                <w:color w:val="auto"/>
              </w:rPr>
              <w:t>等</w:t>
            </w:r>
            <w:r w:rsidRPr="00CD2948">
              <w:rPr>
                <w:rFonts w:hint="eastAsia"/>
                <w:color w:val="auto"/>
              </w:rPr>
              <w:t>や情報伝達を迅速に行うことができるよう、マニュアルを作成しており、「</w:t>
            </w:r>
            <w:r w:rsidRPr="00CD2948">
              <w:rPr>
                <w:color w:val="auto"/>
              </w:rPr>
              <w:t>えーまち</w:t>
            </w:r>
            <w:r w:rsidRPr="00CD2948">
              <w:rPr>
                <w:rFonts w:hint="eastAsia"/>
                <w:color w:val="auto"/>
              </w:rPr>
              <w:t>安堵</w:t>
            </w:r>
            <w:r w:rsidRPr="00CD2948">
              <w:rPr>
                <w:color w:val="auto"/>
              </w:rPr>
              <w:t>安心メール配信サービス」や「</w:t>
            </w:r>
            <w:r w:rsidRPr="00CD2948">
              <w:rPr>
                <w:rFonts w:hint="eastAsia"/>
                <w:color w:val="auto"/>
              </w:rPr>
              <w:t>町内</w:t>
            </w:r>
            <w:r w:rsidRPr="00CD2948">
              <w:rPr>
                <w:color w:val="auto"/>
              </w:rPr>
              <w:t>全域放送装置」を活用した</w:t>
            </w:r>
            <w:r w:rsidRPr="00CD2948">
              <w:rPr>
                <w:rFonts w:hint="eastAsia"/>
                <w:color w:val="auto"/>
              </w:rPr>
              <w:t>情報伝達体制を整えています。さらに、気象警報等の伝達方法や避難場所などについて記載した洪水ハザードマップを</w:t>
            </w:r>
            <w:r w:rsidRPr="00CD2948">
              <w:rPr>
                <w:color w:val="auto"/>
              </w:rPr>
              <w:t>活用し、</w:t>
            </w:r>
            <w:r w:rsidRPr="00CD2948">
              <w:rPr>
                <w:rFonts w:hint="eastAsia"/>
                <w:color w:val="auto"/>
              </w:rPr>
              <w:t>避難行動が素早く起こせるように周知を図っています。</w:t>
            </w:r>
          </w:p>
          <w:p w:rsidR="004C1DEA" w:rsidRPr="00627249" w:rsidRDefault="00F053C6" w:rsidP="004C1DEA">
            <w:pPr>
              <w:spacing w:line="300" w:lineRule="exact"/>
              <w:ind w:leftChars="21" w:left="42" w:firstLineChars="100" w:firstLine="200"/>
              <w:rPr>
                <w:color w:val="auto"/>
              </w:rPr>
            </w:pPr>
            <w:r w:rsidRPr="00CD2948">
              <w:rPr>
                <w:rFonts w:hint="eastAsia"/>
                <w:color w:val="auto"/>
              </w:rPr>
              <w:t>住宅密集地における避難場所（広場）の確保や、さらなる防災備蓄倉庫の整備に努め、</w:t>
            </w:r>
            <w:r w:rsidR="004C1DEA" w:rsidRPr="00CD2948">
              <w:rPr>
                <w:rFonts w:hint="eastAsia"/>
                <w:color w:val="auto"/>
              </w:rPr>
              <w:t>防災備蓄倉庫内の備蓄資材について定期的に検査を行うとともに、食料</w:t>
            </w:r>
            <w:r w:rsidR="004C1DEA" w:rsidRPr="00627249">
              <w:rPr>
                <w:color w:val="auto"/>
              </w:rPr>
              <w:t>をはじめ、</w:t>
            </w:r>
            <w:r w:rsidR="00DD2F7E">
              <w:rPr>
                <w:color w:val="auto"/>
              </w:rPr>
              <w:t>子供</w:t>
            </w:r>
            <w:r w:rsidR="004C1DEA" w:rsidRPr="00627249">
              <w:rPr>
                <w:color w:val="auto"/>
              </w:rPr>
              <w:t>・女性</w:t>
            </w:r>
            <w:r w:rsidR="004C1DEA" w:rsidRPr="00627249">
              <w:rPr>
                <w:rFonts w:hint="eastAsia"/>
                <w:color w:val="auto"/>
              </w:rPr>
              <w:t>等</w:t>
            </w:r>
            <w:r w:rsidR="004C1DEA" w:rsidRPr="00627249">
              <w:rPr>
                <w:color w:val="auto"/>
              </w:rPr>
              <w:t>に必要となる衛生用品等の</w:t>
            </w:r>
            <w:r w:rsidR="004C1DEA" w:rsidRPr="00627249">
              <w:rPr>
                <w:rFonts w:hint="eastAsia"/>
                <w:color w:val="auto"/>
              </w:rPr>
              <w:t>備蓄資材を計画的に備蓄</w:t>
            </w:r>
            <w:r w:rsidR="004C1DEA" w:rsidRPr="00627249">
              <w:rPr>
                <w:color w:val="auto"/>
              </w:rPr>
              <w:t>し、</w:t>
            </w:r>
            <w:r w:rsidR="004C1DEA" w:rsidRPr="00627249">
              <w:rPr>
                <w:rFonts w:hint="eastAsia"/>
                <w:color w:val="auto"/>
              </w:rPr>
              <w:t>近隣の食料会社や食料品店、生活用品店などとの災害協定</w:t>
            </w:r>
            <w:r w:rsidR="00764B04">
              <w:rPr>
                <w:rFonts w:hint="eastAsia"/>
                <w:color w:val="auto"/>
              </w:rPr>
              <w:t>の締結</w:t>
            </w:r>
            <w:r w:rsidR="004C1DEA" w:rsidRPr="00627249">
              <w:rPr>
                <w:rFonts w:hint="eastAsia"/>
                <w:color w:val="auto"/>
              </w:rPr>
              <w:t>に努めます。</w:t>
            </w:r>
          </w:p>
          <w:p w:rsidR="004C1DEA" w:rsidRPr="00627249" w:rsidRDefault="004C1DEA" w:rsidP="004C1DEA">
            <w:pPr>
              <w:spacing w:line="300" w:lineRule="exact"/>
              <w:ind w:leftChars="21" w:left="42" w:firstLineChars="100" w:firstLine="200"/>
              <w:rPr>
                <w:color w:val="auto"/>
              </w:rPr>
            </w:pPr>
            <w:r w:rsidRPr="00627249">
              <w:rPr>
                <w:rFonts w:hint="eastAsia"/>
                <w:color w:val="auto"/>
              </w:rPr>
              <w:t>災害時要</w:t>
            </w:r>
            <w:r w:rsidRPr="00627249">
              <w:rPr>
                <w:color w:val="auto"/>
              </w:rPr>
              <w:t>援護者</w:t>
            </w:r>
            <w:r w:rsidRPr="00627249">
              <w:rPr>
                <w:rFonts w:hint="eastAsia"/>
                <w:color w:val="auto"/>
              </w:rPr>
              <w:t>に</w:t>
            </w:r>
            <w:r w:rsidRPr="00627249">
              <w:rPr>
                <w:color w:val="auto"/>
              </w:rPr>
              <w:t>配慮できる</w:t>
            </w:r>
            <w:r w:rsidRPr="00627249">
              <w:rPr>
                <w:rFonts w:hint="eastAsia"/>
                <w:color w:val="auto"/>
              </w:rPr>
              <w:t>福祉</w:t>
            </w:r>
            <w:r w:rsidRPr="00627249">
              <w:rPr>
                <w:color w:val="auto"/>
              </w:rPr>
              <w:t>避難所の</w:t>
            </w:r>
            <w:r w:rsidRPr="00627249">
              <w:rPr>
                <w:rFonts w:hint="eastAsia"/>
                <w:color w:val="auto"/>
              </w:rPr>
              <w:t>設定及び</w:t>
            </w:r>
            <w:r w:rsidRPr="00627249">
              <w:rPr>
                <w:color w:val="auto"/>
              </w:rPr>
              <w:t>住宅耐震</w:t>
            </w:r>
            <w:r w:rsidRPr="00627249">
              <w:rPr>
                <w:rFonts w:hint="eastAsia"/>
                <w:color w:val="auto"/>
              </w:rPr>
              <w:t>診断</w:t>
            </w:r>
            <w:r w:rsidRPr="00627249">
              <w:rPr>
                <w:color w:val="auto"/>
              </w:rPr>
              <w:t>・改修</w:t>
            </w:r>
            <w:r w:rsidRPr="00627249">
              <w:rPr>
                <w:rFonts w:hint="eastAsia"/>
                <w:color w:val="auto"/>
              </w:rPr>
              <w:t>の</w:t>
            </w:r>
            <w:r w:rsidRPr="00627249">
              <w:rPr>
                <w:color w:val="auto"/>
              </w:rPr>
              <w:t>補助</w:t>
            </w:r>
            <w:r w:rsidRPr="00627249">
              <w:rPr>
                <w:rFonts w:hint="eastAsia"/>
                <w:color w:val="auto"/>
              </w:rPr>
              <w:t>を進めます。</w:t>
            </w:r>
          </w:p>
          <w:p w:rsidR="004C1DEA" w:rsidRPr="00627249" w:rsidRDefault="004C1DEA" w:rsidP="004C1DEA">
            <w:pPr>
              <w:spacing w:line="300" w:lineRule="exact"/>
              <w:ind w:leftChars="21" w:left="42" w:firstLineChars="100" w:firstLine="200"/>
              <w:rPr>
                <w:color w:val="auto"/>
              </w:rPr>
            </w:pPr>
            <w:r w:rsidRPr="00627249">
              <w:rPr>
                <w:rFonts w:hint="eastAsia"/>
                <w:color w:val="auto"/>
              </w:rPr>
              <w:t>災害に</w:t>
            </w:r>
            <w:r w:rsidRPr="00627249">
              <w:rPr>
                <w:color w:val="auto"/>
              </w:rPr>
              <w:t>対する</w:t>
            </w:r>
            <w:r w:rsidRPr="00627249">
              <w:rPr>
                <w:rFonts w:hint="eastAsia"/>
                <w:color w:val="auto"/>
              </w:rPr>
              <w:t>システムを</w:t>
            </w:r>
            <w:r w:rsidRPr="00627249">
              <w:rPr>
                <w:color w:val="auto"/>
              </w:rPr>
              <w:t>充実させ、情報</w:t>
            </w:r>
            <w:r w:rsidRPr="00627249">
              <w:rPr>
                <w:rFonts w:hint="eastAsia"/>
                <w:color w:val="auto"/>
              </w:rPr>
              <w:t>収集・</w:t>
            </w:r>
            <w:r w:rsidRPr="00627249">
              <w:rPr>
                <w:color w:val="auto"/>
              </w:rPr>
              <w:t>伝達の正確さや迅速化に努め、混乱や不安がなく冷静</w:t>
            </w:r>
            <w:r w:rsidRPr="00627249">
              <w:rPr>
                <w:rFonts w:hint="eastAsia"/>
                <w:color w:val="auto"/>
              </w:rPr>
              <w:t>に</w:t>
            </w:r>
            <w:r w:rsidRPr="00627249">
              <w:rPr>
                <w:color w:val="auto"/>
              </w:rPr>
              <w:t>判断できる体制を整えていきます。</w:t>
            </w:r>
          </w:p>
          <w:p w:rsidR="004C1DEA" w:rsidRPr="00A765AA" w:rsidRDefault="004C1DEA" w:rsidP="004C1DEA">
            <w:pPr>
              <w:spacing w:line="300" w:lineRule="exact"/>
              <w:ind w:leftChars="21" w:left="42" w:firstLineChars="100" w:firstLine="200"/>
            </w:pPr>
            <w:r w:rsidRPr="00627249">
              <w:rPr>
                <w:rFonts w:hint="eastAsia"/>
                <w:color w:val="auto"/>
              </w:rPr>
              <w:t>有事に備え、地域防災計画や対応マニュアル、ハザードマップ、国民保護計画などに基づき、的確な対処に努めます。そして、</w:t>
            </w:r>
            <w:r w:rsidRPr="00627249">
              <w:rPr>
                <w:color w:val="auto"/>
              </w:rPr>
              <w:t>いかなる大規模災害が発生しようとも、「致命的な被害を負わない強さ」と「速やかに回復するしなやかさ」をもった安全・安心な地域の構築に向け、「災害に強いまちづくり</w:t>
            </w:r>
            <w:r w:rsidRPr="00627249">
              <w:rPr>
                <w:rFonts w:hint="eastAsia"/>
                <w:color w:val="auto"/>
              </w:rPr>
              <w:t>」</w:t>
            </w:r>
            <w:r w:rsidRPr="00627249">
              <w:rPr>
                <w:color w:val="auto"/>
              </w:rPr>
              <w:t>を推進します。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総務課</w:t>
            </w:r>
          </w:p>
        </w:tc>
      </w:tr>
      <w:tr w:rsidR="004C1DEA" w:rsidRPr="00913ED5" w:rsidTr="004C1DEA">
        <w:trPr>
          <w:trHeight w:val="483"/>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left"/>
              <w:rPr>
                <w:rFonts w:hAnsi="HG丸ｺﾞｼｯｸM-PRO" w:cs="ＭＳ Ｐゴシック"/>
                <w:kern w:val="0"/>
              </w:rPr>
            </w:pPr>
            <w:r>
              <w:rPr>
                <w:rFonts w:hAnsi="HG丸ｺﾞｼｯｸM-PRO" w:cs="ＭＳ Ｐゴシック" w:hint="eastAsia"/>
                <w:kern w:val="0"/>
              </w:rPr>
              <w:t>2.</w:t>
            </w:r>
            <w:r>
              <w:rPr>
                <w:rFonts w:hint="eastAsia"/>
              </w:rPr>
              <w:t xml:space="preserve"> </w:t>
            </w:r>
            <w:r w:rsidRPr="00A765AA">
              <w:rPr>
                <w:rFonts w:hAnsi="HG丸ｺﾞｼｯｸM-PRO" w:cs="ＭＳ Ｐゴシック" w:hint="eastAsia"/>
                <w:kern w:val="0"/>
              </w:rPr>
              <w:t>犯罪のないまちづくり</w:t>
            </w:r>
          </w:p>
        </w:tc>
      </w:tr>
      <w:tr w:rsidR="004C1DEA" w:rsidRPr="00913ED5" w:rsidTr="001A0E15">
        <w:trPr>
          <w:trHeight w:val="2684"/>
        </w:trPr>
        <w:tc>
          <w:tcPr>
            <w:tcW w:w="7513" w:type="dxa"/>
            <w:tcBorders>
              <w:top w:val="single" w:sz="4" w:space="0" w:color="auto"/>
              <w:left w:val="single" w:sz="4" w:space="0" w:color="auto"/>
              <w:bottom w:val="single" w:sz="4" w:space="0" w:color="auto"/>
              <w:right w:val="single" w:sz="4" w:space="0" w:color="auto"/>
            </w:tcBorders>
            <w:vAlign w:val="center"/>
          </w:tcPr>
          <w:p w:rsidR="004C1DEA" w:rsidRPr="00627249" w:rsidRDefault="00764B04" w:rsidP="00627249">
            <w:pPr>
              <w:spacing w:line="300" w:lineRule="exact"/>
              <w:ind w:leftChars="68" w:left="136" w:rightChars="20" w:right="40" w:firstLineChars="100" w:firstLine="200"/>
              <w:rPr>
                <w:color w:val="auto"/>
              </w:rPr>
            </w:pPr>
            <w:r>
              <w:rPr>
                <w:rFonts w:hint="eastAsia"/>
                <w:color w:val="auto"/>
              </w:rPr>
              <w:t>西和警察署との連絡協力</w:t>
            </w:r>
            <w:r w:rsidR="004C1DEA" w:rsidRPr="00627249">
              <w:rPr>
                <w:rFonts w:hint="eastAsia"/>
                <w:color w:val="auto"/>
              </w:rPr>
              <w:t>体制を強化するとともに、防犯委員や防犯推進協議会による啓発活動を通して、犯罪の未然防止を推進します。</w:t>
            </w:r>
          </w:p>
          <w:p w:rsidR="004C1DEA" w:rsidRPr="00627249" w:rsidRDefault="004C1DEA" w:rsidP="00627249">
            <w:pPr>
              <w:spacing w:line="300" w:lineRule="exact"/>
              <w:ind w:leftChars="68" w:left="136" w:rightChars="20" w:right="40" w:firstLineChars="100" w:firstLine="200"/>
              <w:rPr>
                <w:color w:val="auto"/>
              </w:rPr>
            </w:pPr>
            <w:r w:rsidRPr="00627249">
              <w:rPr>
                <w:rFonts w:hint="eastAsia"/>
                <w:color w:val="auto"/>
              </w:rPr>
              <w:t>自主</w:t>
            </w:r>
            <w:r w:rsidRPr="00627249">
              <w:rPr>
                <w:color w:val="auto"/>
              </w:rPr>
              <w:t>防</w:t>
            </w:r>
            <w:r w:rsidRPr="00627249">
              <w:rPr>
                <w:rFonts w:hint="eastAsia"/>
                <w:color w:val="auto"/>
              </w:rPr>
              <w:t>犯</w:t>
            </w:r>
            <w:r w:rsidRPr="00627249">
              <w:rPr>
                <w:color w:val="auto"/>
              </w:rPr>
              <w:t>組織の設置推進</w:t>
            </w:r>
            <w:r w:rsidRPr="00627249">
              <w:rPr>
                <w:rFonts w:hint="eastAsia"/>
                <w:color w:val="auto"/>
              </w:rPr>
              <w:t>し</w:t>
            </w:r>
            <w:r w:rsidRPr="00627249">
              <w:rPr>
                <w:color w:val="auto"/>
              </w:rPr>
              <w:t>、</w:t>
            </w:r>
            <w:r w:rsidRPr="00627249">
              <w:rPr>
                <w:rFonts w:hint="eastAsia"/>
                <w:color w:val="auto"/>
              </w:rPr>
              <w:t>地域の団体と連携しながら、「青色防犯パトロール」などを通じて、</w:t>
            </w:r>
            <w:r w:rsidR="00DD2F7E">
              <w:rPr>
                <w:rFonts w:hint="eastAsia"/>
                <w:color w:val="auto"/>
              </w:rPr>
              <w:t>子供</w:t>
            </w:r>
            <w:r w:rsidRPr="00627249">
              <w:rPr>
                <w:rFonts w:hint="eastAsia"/>
                <w:color w:val="auto"/>
              </w:rPr>
              <w:t>が犯罪に巻き込まれないようにします。また、</w:t>
            </w:r>
            <w:r w:rsidRPr="00627249">
              <w:rPr>
                <w:color w:val="auto"/>
              </w:rPr>
              <w:t>パトロール時以外の普段の散歩等</w:t>
            </w:r>
            <w:r w:rsidRPr="00627249">
              <w:rPr>
                <w:rFonts w:hint="eastAsia"/>
                <w:color w:val="auto"/>
              </w:rPr>
              <w:t>の</w:t>
            </w:r>
            <w:r w:rsidRPr="00627249">
              <w:rPr>
                <w:color w:val="auto"/>
              </w:rPr>
              <w:t>時でも、</w:t>
            </w:r>
            <w:r w:rsidRPr="00627249">
              <w:rPr>
                <w:rFonts w:hint="eastAsia"/>
                <w:color w:val="auto"/>
              </w:rPr>
              <w:t>防犯パトロール</w:t>
            </w:r>
            <w:r w:rsidRPr="00627249">
              <w:rPr>
                <w:color w:val="auto"/>
              </w:rPr>
              <w:t>を</w:t>
            </w:r>
            <w:r w:rsidRPr="00627249">
              <w:rPr>
                <w:rFonts w:hint="eastAsia"/>
                <w:color w:val="auto"/>
              </w:rPr>
              <w:t>実施していただくように啓発</w:t>
            </w:r>
            <w:r w:rsidRPr="00627249">
              <w:rPr>
                <w:color w:val="auto"/>
              </w:rPr>
              <w:t>し</w:t>
            </w:r>
            <w:r w:rsidRPr="00627249">
              <w:rPr>
                <w:rFonts w:hint="eastAsia"/>
                <w:color w:val="auto"/>
              </w:rPr>
              <w:t>て</w:t>
            </w:r>
            <w:r w:rsidRPr="00627249">
              <w:rPr>
                <w:color w:val="auto"/>
              </w:rPr>
              <w:t>、防犯対策</w:t>
            </w:r>
            <w:r w:rsidRPr="00627249">
              <w:rPr>
                <w:rFonts w:hint="eastAsia"/>
                <w:color w:val="auto"/>
              </w:rPr>
              <w:t>に</w:t>
            </w:r>
            <w:r w:rsidRPr="00627249">
              <w:rPr>
                <w:color w:val="auto"/>
              </w:rPr>
              <w:t>努めます。</w:t>
            </w:r>
          </w:p>
          <w:p w:rsidR="005F5DD1" w:rsidRPr="005F5DD1" w:rsidRDefault="00DD2F7E" w:rsidP="00D1750F">
            <w:pPr>
              <w:spacing w:line="300" w:lineRule="exact"/>
              <w:ind w:leftChars="68" w:left="136" w:rightChars="20" w:right="40" w:firstLineChars="100" w:firstLine="200"/>
              <w:rPr>
                <w:strike/>
                <w:color w:val="auto"/>
              </w:rPr>
            </w:pPr>
            <w:r>
              <w:rPr>
                <w:rFonts w:hint="eastAsia"/>
                <w:color w:val="auto"/>
              </w:rPr>
              <w:t>子供</w:t>
            </w:r>
            <w:r w:rsidR="004C1DEA" w:rsidRPr="00627249">
              <w:rPr>
                <w:rFonts w:hint="eastAsia"/>
                <w:color w:val="auto"/>
              </w:rPr>
              <w:t>の安全を確保するため、</w:t>
            </w:r>
            <w:r>
              <w:rPr>
                <w:rFonts w:hint="eastAsia"/>
                <w:color w:val="auto"/>
              </w:rPr>
              <w:t>「</w:t>
            </w:r>
            <w:r w:rsidR="00D1750F">
              <w:rPr>
                <w:rFonts w:hint="eastAsia"/>
                <w:color w:val="auto"/>
              </w:rPr>
              <w:t>子供</w:t>
            </w:r>
            <w:r w:rsidR="004C1DEA" w:rsidRPr="00627249">
              <w:rPr>
                <w:rFonts w:hint="eastAsia"/>
                <w:color w:val="auto"/>
              </w:rPr>
              <w:t>110番の家</w:t>
            </w:r>
            <w:r>
              <w:rPr>
                <w:rFonts w:hint="eastAsia"/>
                <w:color w:val="auto"/>
              </w:rPr>
              <w:t>」</w:t>
            </w:r>
            <w:r w:rsidR="004C1DEA" w:rsidRPr="00627249">
              <w:rPr>
                <w:rFonts w:hint="eastAsia"/>
                <w:color w:val="auto"/>
              </w:rPr>
              <w:t>の設置を今後も進めます。</w:t>
            </w:r>
          </w:p>
        </w:tc>
        <w:tc>
          <w:tcPr>
            <w:tcW w:w="1984"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総務課</w:t>
            </w:r>
          </w:p>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教育委員会</w:t>
            </w:r>
          </w:p>
        </w:tc>
      </w:tr>
      <w:tr w:rsidR="004C1DEA" w:rsidRPr="00913ED5" w:rsidTr="004C1DEA">
        <w:trPr>
          <w:trHeight w:val="720"/>
        </w:trPr>
        <w:tc>
          <w:tcPr>
            <w:tcW w:w="9497" w:type="dxa"/>
            <w:gridSpan w:val="2"/>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left"/>
              <w:rPr>
                <w:rFonts w:hAnsi="HG丸ｺﾞｼｯｸM-PRO" w:cs="ＭＳ Ｐゴシック"/>
                <w:kern w:val="0"/>
              </w:rPr>
            </w:pPr>
            <w:r>
              <w:rPr>
                <w:rFonts w:hAnsi="HG丸ｺﾞｼｯｸM-PRO" w:cs="ＭＳ Ｐゴシック" w:hint="eastAsia"/>
                <w:kern w:val="0"/>
              </w:rPr>
              <w:lastRenderedPageBreak/>
              <w:t>3.</w:t>
            </w:r>
            <w:r>
              <w:rPr>
                <w:rFonts w:hint="eastAsia"/>
              </w:rPr>
              <w:t xml:space="preserve"> </w:t>
            </w:r>
            <w:r>
              <w:rPr>
                <w:rFonts w:hAnsi="HG丸ｺﾞｼｯｸM-PRO" w:cs="ＭＳ Ｐゴシック" w:hint="eastAsia"/>
                <w:kern w:val="0"/>
              </w:rPr>
              <w:t>交通事故</w:t>
            </w:r>
            <w:r w:rsidRPr="00A765AA">
              <w:rPr>
                <w:rFonts w:hAnsi="HG丸ｺﾞｼｯｸM-PRO" w:cs="ＭＳ Ｐゴシック" w:hint="eastAsia"/>
                <w:kern w:val="0"/>
              </w:rPr>
              <w:t>のないまちづくり</w:t>
            </w:r>
          </w:p>
        </w:tc>
      </w:tr>
      <w:tr w:rsidR="004C1DEA" w:rsidRPr="00913ED5" w:rsidTr="004C1DEA">
        <w:trPr>
          <w:trHeight w:val="720"/>
        </w:trPr>
        <w:tc>
          <w:tcPr>
            <w:tcW w:w="7513"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spacing w:line="300" w:lineRule="exact"/>
              <w:ind w:leftChars="68" w:left="136" w:rightChars="-54" w:right="-108" w:firstLineChars="100" w:firstLine="200"/>
              <w:rPr>
                <w:color w:val="000000" w:themeColor="text1"/>
              </w:rPr>
            </w:pPr>
            <w:r w:rsidRPr="00952BCA">
              <w:rPr>
                <w:rFonts w:hint="eastAsia"/>
                <w:color w:val="000000" w:themeColor="text1"/>
              </w:rPr>
              <w:t>既設道路の安全対策面を含め、関係機関と連携して、交通安全施設の整備を図ります。</w:t>
            </w:r>
          </w:p>
          <w:p w:rsidR="004C1DEA" w:rsidRDefault="004C1DEA" w:rsidP="004C1DEA">
            <w:pPr>
              <w:spacing w:line="300" w:lineRule="exact"/>
              <w:ind w:leftChars="68" w:left="136" w:rightChars="-54" w:right="-108" w:firstLineChars="100" w:firstLine="200"/>
              <w:rPr>
                <w:color w:val="000000" w:themeColor="text1"/>
              </w:rPr>
            </w:pPr>
            <w:r w:rsidRPr="00952BCA">
              <w:rPr>
                <w:rFonts w:hint="eastAsia"/>
                <w:color w:val="000000" w:themeColor="text1"/>
              </w:rPr>
              <w:t>各関係機関・団体の協力を得て、交通安全教育や啓発・指導を推進します。</w:t>
            </w:r>
          </w:p>
          <w:p w:rsidR="004C1DEA" w:rsidRPr="00C96C5F" w:rsidRDefault="004C1DEA" w:rsidP="004C1DEA">
            <w:pPr>
              <w:spacing w:line="300" w:lineRule="exact"/>
              <w:ind w:leftChars="68" w:left="136" w:rightChars="-54" w:right="-108" w:firstLineChars="100" w:firstLine="200"/>
              <w:rPr>
                <w:color w:val="000000" w:themeColor="text1"/>
              </w:rPr>
            </w:pPr>
          </w:p>
        </w:tc>
        <w:tc>
          <w:tcPr>
            <w:tcW w:w="1984" w:type="dxa"/>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産業建設課</w:t>
            </w:r>
          </w:p>
          <w:p w:rsidR="004C1DEA" w:rsidRDefault="004C1DEA" w:rsidP="004C1DEA">
            <w:pPr>
              <w:widowControl/>
              <w:jc w:val="center"/>
              <w:rPr>
                <w:rFonts w:hAnsi="HG丸ｺﾞｼｯｸM-PRO" w:cs="ＭＳ Ｐゴシック"/>
                <w:kern w:val="0"/>
              </w:rPr>
            </w:pPr>
            <w:r>
              <w:rPr>
                <w:rFonts w:hAnsi="HG丸ｺﾞｼｯｸM-PRO" w:cs="ＭＳ Ｐゴシック" w:hint="eastAsia"/>
                <w:kern w:val="0"/>
              </w:rPr>
              <w:t>総務課</w:t>
            </w:r>
          </w:p>
        </w:tc>
      </w:tr>
    </w:tbl>
    <w:p w:rsidR="004C1DEA" w:rsidRDefault="004C1DEA" w:rsidP="004C1DEA">
      <w:pPr>
        <w:spacing w:afterLines="50" w:after="180"/>
        <w:rPr>
          <w:rFonts w:hAnsi="ＭＳ 明朝"/>
          <w:b/>
          <w:sz w:val="22"/>
          <w:szCs w:val="22"/>
        </w:rPr>
      </w:pPr>
    </w:p>
    <w:p w:rsidR="004C1DEA" w:rsidRPr="00984D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4748"/>
        </w:rPr>
        <w:t>主要事</w:t>
      </w:r>
      <w:r w:rsidRPr="004C1DEA">
        <w:rPr>
          <w:rFonts w:hAnsi="ＭＳ 明朝" w:hint="eastAsia"/>
          <w:b/>
          <w:kern w:val="0"/>
          <w:sz w:val="22"/>
          <w:szCs w:val="22"/>
          <w:fitText w:val="1105" w:id="1255284748"/>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4C1DEA">
        <w:trPr>
          <w:trHeight w:val="68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91466D" w:rsidRDefault="004C1DEA" w:rsidP="00627249">
            <w:pPr>
              <w:spacing w:line="240" w:lineRule="exact"/>
              <w:rPr>
                <w:rFonts w:hAnsi="HG丸ｺﾞｼｯｸM-PRO"/>
              </w:rPr>
            </w:pPr>
            <w:r w:rsidRPr="0091466D">
              <w:rPr>
                <w:rFonts w:hAnsi="HG丸ｺﾞｼｯｸM-PRO" w:hint="eastAsia"/>
              </w:rPr>
              <w:t>◆交通安全対策事業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91466D" w:rsidRDefault="00B077EB" w:rsidP="00B077EB">
            <w:pPr>
              <w:spacing w:line="240" w:lineRule="exact"/>
              <w:ind w:firstLineChars="100" w:firstLine="200"/>
              <w:rPr>
                <w:rFonts w:hAnsi="HG丸ｺﾞｼｯｸM-PRO"/>
              </w:rPr>
            </w:pPr>
            <w:r>
              <w:rPr>
                <w:rFonts w:hAnsi="HG丸ｺﾞｼｯｸM-PRO" w:hint="eastAsia"/>
              </w:rPr>
              <w:t>防犯・防災推進協議会等による「青色防犯パトロール」活動の実施</w:t>
            </w:r>
            <w:r w:rsidR="004C1DEA" w:rsidRPr="0091466D">
              <w:rPr>
                <w:rFonts w:hAnsi="HG丸ｺﾞｼｯｸM-PRO" w:hint="eastAsia"/>
              </w:rPr>
              <w:t>、新一年生交通安全教室</w:t>
            </w:r>
            <w:r>
              <w:rPr>
                <w:rFonts w:hAnsi="HG丸ｺﾞｼｯｸM-PRO" w:hint="eastAsia"/>
              </w:rPr>
              <w:t>の小学生自転車教室の</w:t>
            </w:r>
            <w:r w:rsidR="004C1DEA" w:rsidRPr="0091466D">
              <w:rPr>
                <w:rFonts w:hAnsi="HG丸ｺﾞｼｯｸM-PRO" w:hint="eastAsia"/>
              </w:rPr>
              <w:t>開催</w:t>
            </w:r>
            <w:r>
              <w:rPr>
                <w:rFonts w:hAnsi="HG丸ｺﾞｼｯｸM-PRO" w:hint="eastAsia"/>
              </w:rPr>
              <w:t>等</w:t>
            </w:r>
            <w:r w:rsidR="004C1DEA" w:rsidRPr="0091466D">
              <w:rPr>
                <w:rFonts w:hAnsi="HG丸ｺﾞｼｯｸM-PRO" w:hint="eastAsia"/>
              </w:rPr>
              <w:t>、</w:t>
            </w:r>
            <w:r>
              <w:rPr>
                <w:rFonts w:hAnsi="HG丸ｺﾞｼｯｸM-PRO" w:hint="eastAsia"/>
              </w:rPr>
              <w:t>交通安全の推進に努めます。また、</w:t>
            </w:r>
            <w:r w:rsidR="004C1DEA" w:rsidRPr="0091466D">
              <w:rPr>
                <w:rFonts w:hAnsi="HG丸ｺﾞｼｯｸM-PRO" w:hint="eastAsia"/>
              </w:rPr>
              <w:t>入学時</w:t>
            </w:r>
            <w:r w:rsidR="001A0E15">
              <w:rPr>
                <w:rFonts w:hAnsi="HG丸ｺﾞｼｯｸM-PRO" w:hint="eastAsia"/>
              </w:rPr>
              <w:t>に防犯ブザーの配布を</w:t>
            </w:r>
            <w:r w:rsidR="004C1DEA" w:rsidRPr="0091466D">
              <w:rPr>
                <w:rFonts w:hAnsi="HG丸ｺﾞｼｯｸM-PRO" w:hint="eastAsia"/>
              </w:rPr>
              <w:t>行</w:t>
            </w:r>
            <w:r>
              <w:rPr>
                <w:rFonts w:hAnsi="HG丸ｺﾞｼｯｸM-PRO" w:hint="eastAsia"/>
              </w:rPr>
              <w:t>い、防犯対策にも努めます。</w:t>
            </w:r>
          </w:p>
        </w:tc>
      </w:tr>
    </w:tbl>
    <w:p w:rsidR="004C1DEA" w:rsidRPr="007922A6" w:rsidRDefault="004C1DEA" w:rsidP="004C1DEA">
      <w:pPr>
        <w:ind w:left="142" w:rightChars="-54" w:right="-108"/>
        <w:rPr>
          <w:color w:val="000000" w:themeColor="text1"/>
          <w:sz w:val="22"/>
          <w:szCs w:val="22"/>
        </w:rPr>
      </w:pPr>
    </w:p>
    <w:p w:rsidR="004C1DEA" w:rsidRPr="00A765AA" w:rsidRDefault="004C1DEA" w:rsidP="004C1DEA">
      <w:pPr>
        <w:widowControl/>
        <w:jc w:val="left"/>
        <w:rPr>
          <w:color w:val="000000" w:themeColor="text1"/>
          <w:sz w:val="22"/>
          <w:szCs w:val="22"/>
        </w:rPr>
      </w:pPr>
    </w:p>
    <w:p w:rsidR="00AA6F4E" w:rsidRDefault="00AA6F4E">
      <w:pPr>
        <w:widowControl/>
        <w:jc w:val="left"/>
        <w:rPr>
          <w:rFonts w:hAnsi="ＭＳ 明朝"/>
          <w:sz w:val="36"/>
          <w:szCs w:val="36"/>
        </w:rPr>
      </w:pPr>
      <w:r>
        <w:rPr>
          <w:rFonts w:hAnsi="ＭＳ 明朝"/>
          <w:sz w:val="36"/>
          <w:szCs w:val="36"/>
        </w:rPr>
        <w:br w:type="page"/>
      </w:r>
    </w:p>
    <w:p w:rsidR="000B2D61" w:rsidRDefault="000B2D61" w:rsidP="000B2D61">
      <w:pPr>
        <w:outlineLvl w:val="0"/>
        <w:rPr>
          <w:rFonts w:hAnsi="ＭＳ 明朝"/>
          <w:sz w:val="40"/>
          <w:szCs w:val="40"/>
        </w:rPr>
      </w:pPr>
    </w:p>
    <w:p w:rsidR="00F36140" w:rsidRPr="00236E4C" w:rsidRDefault="00F36140" w:rsidP="000B2D61">
      <w:pPr>
        <w:outlineLvl w:val="0"/>
        <w:rPr>
          <w:rFonts w:hAnsi="ＭＳ 明朝"/>
          <w:sz w:val="36"/>
          <w:szCs w:val="36"/>
        </w:rPr>
      </w:pPr>
    </w:p>
    <w:p w:rsidR="000B2D61" w:rsidRPr="00236E4C" w:rsidRDefault="000B2D61" w:rsidP="000B2D61">
      <w:pPr>
        <w:outlineLvl w:val="0"/>
        <w:rPr>
          <w:rFonts w:hAnsi="ＭＳ 明朝"/>
          <w:sz w:val="36"/>
          <w:szCs w:val="36"/>
        </w:rPr>
      </w:pPr>
    </w:p>
    <w:p w:rsidR="000B2D61" w:rsidRDefault="000B2D61" w:rsidP="000B2D61">
      <w:pPr>
        <w:outlineLvl w:val="0"/>
        <w:rPr>
          <w:rFonts w:hAnsi="ＭＳ 明朝"/>
          <w:sz w:val="36"/>
          <w:szCs w:val="36"/>
        </w:rPr>
      </w:pPr>
    </w:p>
    <w:p w:rsidR="000B2D61" w:rsidRDefault="000B2D61" w:rsidP="000B2D61">
      <w:pPr>
        <w:outlineLvl w:val="0"/>
        <w:rPr>
          <w:rFonts w:hAnsi="ＭＳ 明朝"/>
          <w:sz w:val="36"/>
          <w:szCs w:val="36"/>
        </w:rPr>
      </w:pPr>
    </w:p>
    <w:p w:rsidR="000B2D61" w:rsidRPr="00236E4C" w:rsidRDefault="000B2D61" w:rsidP="000B2D61">
      <w:pPr>
        <w:outlineLvl w:val="0"/>
        <w:rPr>
          <w:rFonts w:hAnsi="ＭＳ 明朝"/>
          <w:sz w:val="36"/>
          <w:szCs w:val="36"/>
        </w:rPr>
      </w:pPr>
    </w:p>
    <w:p w:rsidR="000B2D61" w:rsidRPr="008C7EE8" w:rsidRDefault="000B2D61" w:rsidP="008C7EE8">
      <w:pPr>
        <w:pBdr>
          <w:bottom w:val="single" w:sz="4" w:space="1" w:color="339966"/>
        </w:pBdr>
        <w:jc w:val="center"/>
        <w:outlineLvl w:val="0"/>
        <w:rPr>
          <w:rFonts w:hAnsi="ＭＳ 明朝"/>
          <w:sz w:val="52"/>
          <w:szCs w:val="52"/>
        </w:rPr>
      </w:pPr>
      <w:bookmarkStart w:id="89" w:name="_Toc465234546"/>
      <w:bookmarkStart w:id="90" w:name="_Toc472330498"/>
      <w:r w:rsidRPr="008C7EE8">
        <w:rPr>
          <w:rFonts w:hAnsi="ＭＳ 明朝" w:hint="eastAsia"/>
          <w:sz w:val="52"/>
          <w:szCs w:val="52"/>
        </w:rPr>
        <w:t>第4章</w:t>
      </w:r>
      <w:bookmarkEnd w:id="89"/>
      <w:r w:rsidR="008C7EE8" w:rsidRPr="008C7EE8">
        <w:rPr>
          <w:rFonts w:hAnsi="ＭＳ 明朝" w:hint="eastAsia"/>
          <w:sz w:val="52"/>
          <w:szCs w:val="52"/>
        </w:rPr>
        <w:t xml:space="preserve">　力強さ</w:t>
      </w:r>
      <w:bookmarkEnd w:id="90"/>
    </w:p>
    <w:p w:rsidR="000B2D61" w:rsidRDefault="00F36140" w:rsidP="00F36140">
      <w:pPr>
        <w:jc w:val="center"/>
        <w:outlineLvl w:val="0"/>
        <w:rPr>
          <w:rFonts w:hAnsi="ＭＳ 明朝"/>
          <w:sz w:val="36"/>
          <w:szCs w:val="36"/>
        </w:rPr>
      </w:pPr>
      <w:bookmarkStart w:id="91" w:name="_Toc470103765"/>
      <w:bookmarkStart w:id="92" w:name="_Toc472330499"/>
      <w:r>
        <w:rPr>
          <w:rFonts w:hAnsi="ＭＳ 明朝" w:hint="eastAsia"/>
          <w:sz w:val="36"/>
          <w:szCs w:val="36"/>
        </w:rPr>
        <w:t>活力と夢を育むまちを創る</w:t>
      </w:r>
      <w:bookmarkEnd w:id="91"/>
      <w:bookmarkEnd w:id="92"/>
    </w:p>
    <w:p w:rsidR="00F36140" w:rsidRDefault="00F36140" w:rsidP="00F36140">
      <w:pPr>
        <w:autoSpaceDE w:val="0"/>
        <w:autoSpaceDN w:val="0"/>
        <w:adjustRightInd w:val="0"/>
        <w:jc w:val="center"/>
        <w:rPr>
          <w:rFonts w:hAnsi="HG丸ｺﾞｼｯｸM-PRO" w:cs="#82l#82r#20#96#be#92#a9"/>
          <w:color w:val="auto"/>
          <w:kern w:val="0"/>
          <w:sz w:val="21"/>
          <w:szCs w:val="21"/>
        </w:rPr>
      </w:pPr>
    </w:p>
    <w:p w:rsidR="00F36140" w:rsidRDefault="00F36140" w:rsidP="00F36140">
      <w:pPr>
        <w:autoSpaceDE w:val="0"/>
        <w:autoSpaceDN w:val="0"/>
        <w:adjustRightInd w:val="0"/>
        <w:jc w:val="center"/>
        <w:rPr>
          <w:rFonts w:hAnsi="HG丸ｺﾞｼｯｸM-PRO" w:cs="#82l#82r#20#96#be#92#a9"/>
          <w:color w:val="auto"/>
          <w:kern w:val="0"/>
          <w:sz w:val="21"/>
          <w:szCs w:val="21"/>
        </w:rPr>
      </w:pPr>
      <w:r w:rsidRPr="00F36140">
        <w:rPr>
          <w:rFonts w:hAnsi="HG丸ｺﾞｼｯｸM-PRO" w:cs="#82l#82r#20#96#be#92#a9" w:hint="eastAsia"/>
          <w:color w:val="auto"/>
          <w:kern w:val="0"/>
          <w:sz w:val="21"/>
          <w:szCs w:val="21"/>
        </w:rPr>
        <w:t>本町の基幹産業である農業の付加価値を高めるとともに、</w:t>
      </w:r>
    </w:p>
    <w:p w:rsidR="00F36140" w:rsidRDefault="00F36140" w:rsidP="00F36140">
      <w:pPr>
        <w:autoSpaceDE w:val="0"/>
        <w:autoSpaceDN w:val="0"/>
        <w:adjustRightInd w:val="0"/>
        <w:jc w:val="center"/>
        <w:rPr>
          <w:rFonts w:hAnsi="HG丸ｺﾞｼｯｸM-PRO" w:cs="#82l#82r#20#96#be#92#a9"/>
          <w:color w:val="auto"/>
          <w:kern w:val="0"/>
          <w:sz w:val="21"/>
          <w:szCs w:val="21"/>
        </w:rPr>
      </w:pPr>
      <w:r w:rsidRPr="00F36140">
        <w:rPr>
          <w:rFonts w:hAnsi="HG丸ｺﾞｼｯｸM-PRO" w:cs="#82l#82r#20#96#be#92#a9" w:hint="eastAsia"/>
          <w:color w:val="auto"/>
          <w:kern w:val="0"/>
          <w:sz w:val="21"/>
          <w:szCs w:val="21"/>
        </w:rPr>
        <w:t>農業公園等の整備を含め観光・交流産業との連携を高め</w:t>
      </w:r>
    </w:p>
    <w:p w:rsidR="00F36140" w:rsidRPr="00F36140" w:rsidRDefault="00F36140" w:rsidP="00F36140">
      <w:pPr>
        <w:autoSpaceDE w:val="0"/>
        <w:autoSpaceDN w:val="0"/>
        <w:adjustRightInd w:val="0"/>
        <w:jc w:val="center"/>
        <w:rPr>
          <w:rFonts w:hAnsi="HG丸ｺﾞｼｯｸM-PRO" w:cs="#82l#82r#20#96#be#92#a9"/>
          <w:color w:val="auto"/>
          <w:kern w:val="0"/>
          <w:sz w:val="21"/>
          <w:szCs w:val="21"/>
        </w:rPr>
      </w:pPr>
      <w:r w:rsidRPr="00F36140">
        <w:rPr>
          <w:rFonts w:hAnsi="HG丸ｺﾞｼｯｸM-PRO" w:cs="#82l#82r#20#96#be#92#a9" w:hint="eastAsia"/>
          <w:color w:val="auto"/>
          <w:kern w:val="0"/>
          <w:sz w:val="21"/>
          <w:szCs w:val="21"/>
        </w:rPr>
        <w:t>“安堵ブランド”の形成に努めます。</w:t>
      </w:r>
    </w:p>
    <w:p w:rsidR="00F36140" w:rsidRDefault="00F36140" w:rsidP="00F36140">
      <w:pPr>
        <w:autoSpaceDE w:val="0"/>
        <w:autoSpaceDN w:val="0"/>
        <w:adjustRightInd w:val="0"/>
        <w:jc w:val="center"/>
        <w:rPr>
          <w:rFonts w:hAnsi="HG丸ｺﾞｼｯｸM-PRO" w:cs="#82l#82r#20#96#be#92#a9"/>
          <w:color w:val="auto"/>
          <w:kern w:val="0"/>
          <w:sz w:val="21"/>
          <w:szCs w:val="21"/>
        </w:rPr>
      </w:pPr>
      <w:r w:rsidRPr="00F36140">
        <w:rPr>
          <w:rFonts w:hAnsi="HG丸ｺﾞｼｯｸM-PRO" w:cs="#82l#82r#20#96#be#92#a9" w:hint="eastAsia"/>
          <w:color w:val="auto"/>
          <w:kern w:val="0"/>
          <w:sz w:val="21"/>
          <w:szCs w:val="21"/>
        </w:rPr>
        <w:t>また、スマートインターチェンジの開設効果の受け止めを含め、</w:t>
      </w:r>
    </w:p>
    <w:p w:rsidR="00F36140" w:rsidRDefault="00F36140" w:rsidP="00F36140">
      <w:pPr>
        <w:autoSpaceDE w:val="0"/>
        <w:autoSpaceDN w:val="0"/>
        <w:adjustRightInd w:val="0"/>
        <w:jc w:val="center"/>
        <w:rPr>
          <w:rFonts w:hAnsi="HG丸ｺﾞｼｯｸM-PRO" w:cs="#82l#82r#20#96#be#92#a9"/>
          <w:color w:val="auto"/>
          <w:kern w:val="0"/>
          <w:sz w:val="21"/>
          <w:szCs w:val="21"/>
        </w:rPr>
      </w:pPr>
      <w:r w:rsidRPr="00F36140">
        <w:rPr>
          <w:rFonts w:hAnsi="HG丸ｺﾞｼｯｸM-PRO" w:cs="#82l#82r#20#96#be#92#a9" w:hint="eastAsia"/>
          <w:color w:val="auto"/>
          <w:kern w:val="0"/>
          <w:sz w:val="21"/>
          <w:szCs w:val="21"/>
        </w:rPr>
        <w:t>地産地消のまちぐるみ運動を推進することにより、</w:t>
      </w:r>
    </w:p>
    <w:p w:rsidR="00F36140" w:rsidRDefault="00F36140" w:rsidP="00F36140">
      <w:pPr>
        <w:autoSpaceDE w:val="0"/>
        <w:autoSpaceDN w:val="0"/>
        <w:adjustRightInd w:val="0"/>
        <w:jc w:val="center"/>
        <w:rPr>
          <w:rFonts w:hAnsi="HG丸ｺﾞｼｯｸM-PRO" w:cs="#82l#82r#20#96#be#92#a9"/>
          <w:color w:val="auto"/>
          <w:kern w:val="0"/>
          <w:sz w:val="21"/>
          <w:szCs w:val="21"/>
        </w:rPr>
      </w:pPr>
      <w:r w:rsidRPr="00F36140">
        <w:rPr>
          <w:rFonts w:hAnsi="HG丸ｺﾞｼｯｸM-PRO" w:cs="#82l#82r#20#96#be#92#a9" w:hint="eastAsia"/>
          <w:color w:val="auto"/>
          <w:kern w:val="0"/>
          <w:sz w:val="21"/>
          <w:szCs w:val="21"/>
        </w:rPr>
        <w:t>第</w:t>
      </w:r>
      <w:r w:rsidRPr="00F36140">
        <w:rPr>
          <w:rFonts w:hAnsi="HG丸ｺﾞｼｯｸM-PRO" w:cs="#82l#82r#20#96#be#92#a9"/>
          <w:color w:val="auto"/>
          <w:kern w:val="0"/>
          <w:sz w:val="21"/>
          <w:szCs w:val="21"/>
        </w:rPr>
        <w:t xml:space="preserve">1 </w:t>
      </w:r>
      <w:r w:rsidRPr="00F36140">
        <w:rPr>
          <w:rFonts w:hAnsi="HG丸ｺﾞｼｯｸM-PRO" w:cs="#82l#82r#20#96#be#92#a9" w:hint="eastAsia"/>
          <w:color w:val="auto"/>
          <w:kern w:val="0"/>
          <w:sz w:val="21"/>
          <w:szCs w:val="21"/>
        </w:rPr>
        <w:t>次産業のみならず、第</w:t>
      </w:r>
      <w:r w:rsidRPr="00F36140">
        <w:rPr>
          <w:rFonts w:hAnsi="HG丸ｺﾞｼｯｸM-PRO" w:cs="#82l#82r#20#96#be#92#a9"/>
          <w:color w:val="auto"/>
          <w:kern w:val="0"/>
          <w:sz w:val="21"/>
          <w:szCs w:val="21"/>
        </w:rPr>
        <w:t xml:space="preserve">2 </w:t>
      </w:r>
      <w:r w:rsidRPr="00F36140">
        <w:rPr>
          <w:rFonts w:hAnsi="HG丸ｺﾞｼｯｸM-PRO" w:cs="#82l#82r#20#96#be#92#a9" w:hint="eastAsia"/>
          <w:color w:val="auto"/>
          <w:kern w:val="0"/>
          <w:sz w:val="21"/>
          <w:szCs w:val="21"/>
        </w:rPr>
        <w:t>次産業、第</w:t>
      </w:r>
      <w:r w:rsidRPr="00F36140">
        <w:rPr>
          <w:rFonts w:hAnsi="HG丸ｺﾞｼｯｸM-PRO" w:cs="#82l#82r#20#96#be#92#a9"/>
          <w:color w:val="auto"/>
          <w:kern w:val="0"/>
          <w:sz w:val="21"/>
          <w:szCs w:val="21"/>
        </w:rPr>
        <w:t xml:space="preserve">3 </w:t>
      </w:r>
      <w:r w:rsidRPr="00F36140">
        <w:rPr>
          <w:rFonts w:hAnsi="HG丸ｺﾞｼｯｸM-PRO" w:cs="#82l#82r#20#96#be#92#a9" w:hint="eastAsia"/>
          <w:color w:val="auto"/>
          <w:kern w:val="0"/>
          <w:sz w:val="21"/>
          <w:szCs w:val="21"/>
        </w:rPr>
        <w:t>次産業の振興を促進し、</w:t>
      </w:r>
    </w:p>
    <w:p w:rsidR="00F36140" w:rsidRPr="00F36140" w:rsidRDefault="00F36140" w:rsidP="00F36140">
      <w:pPr>
        <w:autoSpaceDE w:val="0"/>
        <w:autoSpaceDN w:val="0"/>
        <w:adjustRightInd w:val="0"/>
        <w:jc w:val="center"/>
        <w:rPr>
          <w:rFonts w:hAnsi="HG丸ｺﾞｼｯｸM-PRO" w:cs="#82l#82r#20#96#be#92#a9"/>
          <w:color w:val="auto"/>
          <w:kern w:val="0"/>
          <w:sz w:val="21"/>
          <w:szCs w:val="21"/>
        </w:rPr>
      </w:pPr>
      <w:r w:rsidRPr="00F36140">
        <w:rPr>
          <w:rFonts w:hAnsi="HG丸ｺﾞｼｯｸM-PRO" w:cs="#82l#82r#20#96#be#92#a9" w:hint="eastAsia"/>
          <w:color w:val="auto"/>
          <w:kern w:val="0"/>
          <w:sz w:val="21"/>
          <w:szCs w:val="21"/>
        </w:rPr>
        <w:t>雇用環境の充実を推進します。</w:t>
      </w:r>
    </w:p>
    <w:p w:rsidR="000B2D61" w:rsidRPr="00236E4C" w:rsidRDefault="000B2D61" w:rsidP="000B2D61">
      <w:pPr>
        <w:ind w:firstLineChars="100" w:firstLine="360"/>
        <w:outlineLvl w:val="0"/>
        <w:rPr>
          <w:rFonts w:hAnsi="ＭＳ 明朝"/>
          <w:sz w:val="36"/>
          <w:szCs w:val="36"/>
        </w:rPr>
      </w:pPr>
      <w:r w:rsidRPr="00236E4C">
        <w:rPr>
          <w:rFonts w:hAnsi="ＭＳ 明朝"/>
          <w:sz w:val="36"/>
          <w:szCs w:val="36"/>
        </w:rPr>
        <w:br w:type="page"/>
      </w:r>
      <w:bookmarkStart w:id="93" w:name="_Toc472330500"/>
      <w:r w:rsidRPr="008A2381">
        <w:rPr>
          <w:rFonts w:hAnsi="ＭＳ 明朝" w:hint="eastAsia"/>
          <w:color w:val="FFFFFF" w:themeColor="background1"/>
          <w:sz w:val="36"/>
          <w:szCs w:val="36"/>
        </w:rPr>
        <w:lastRenderedPageBreak/>
        <w:t xml:space="preserve">第1節　</w:t>
      </w:r>
      <w:r w:rsidRPr="00187601">
        <w:rPr>
          <w:rFonts w:hAnsi="ＭＳ 明朝" w:hint="eastAsia"/>
          <w:color w:val="FFFFFF" w:themeColor="background1"/>
          <w:sz w:val="36"/>
          <w:szCs w:val="36"/>
        </w:rPr>
        <w:t>農業</w:t>
      </w:r>
      <w:bookmarkEnd w:id="93"/>
    </w:p>
    <w:p w:rsidR="000B2D61" w:rsidRPr="00236E4C" w:rsidRDefault="000B2D61" w:rsidP="000B2D61">
      <w:pPr>
        <w:rPr>
          <w:rFonts w:hAnsi="ＭＳ 明朝"/>
          <w:sz w:val="21"/>
          <w:szCs w:val="21"/>
        </w:rPr>
      </w:pPr>
      <w:r w:rsidRPr="009B5BCB">
        <w:rPr>
          <w:rFonts w:hAnsi="ＭＳ 明朝"/>
          <w:noProof/>
          <w:sz w:val="22"/>
          <w:szCs w:val="22"/>
        </w:rPr>
        <mc:AlternateContent>
          <mc:Choice Requires="wps">
            <w:drawing>
              <wp:anchor distT="0" distB="0" distL="114300" distR="114300" simplePos="0" relativeHeight="251773952" behindDoc="0" locked="0" layoutInCell="1" allowOverlap="1" wp14:anchorId="73AB25E9" wp14:editId="07DA4EF7">
                <wp:simplePos x="0" y="0"/>
                <wp:positionH relativeFrom="column">
                  <wp:posOffset>-5715</wp:posOffset>
                </wp:positionH>
                <wp:positionV relativeFrom="paragraph">
                  <wp:posOffset>232410</wp:posOffset>
                </wp:positionV>
                <wp:extent cx="6134100" cy="495300"/>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95300"/>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280" w:lineRule="exact"/>
                              <w:ind w:left="142" w:firstLineChars="100" w:firstLine="220"/>
                              <w:rPr>
                                <w:rFonts w:hAnsi="ＭＳ 明朝"/>
                                <w:sz w:val="22"/>
                                <w:szCs w:val="22"/>
                              </w:rPr>
                            </w:pPr>
                            <w:r w:rsidRPr="00187601">
                              <w:rPr>
                                <w:rFonts w:hAnsi="ＭＳ 明朝" w:hint="eastAsia"/>
                                <w:sz w:val="22"/>
                                <w:szCs w:val="22"/>
                              </w:rPr>
                              <w:t>農業を支える人材を育成するとともに、地産地消や特産品・観光等との結び付けを含め、個性ある農業を振興していきます。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AB25E9" id="_x0000_s1148" style="position:absolute;left:0;text-align:left;margin-left:-.45pt;margin-top:18.3pt;width:483pt;height: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" fillcolor="#d8d8d8 [2732]" stroked="f">
                <v:stroke joinstyle="miter"/>
                <v:textbox>
                  <w:txbxContent>
                    <w:p w:rsidR="0001203E" w:rsidRPr="009B5BCB" w:rsidRDefault="0001203E" w:rsidP="000B2D61">
                      <w:pPr>
                        <w:spacing w:afterLines="50" w:after="180" w:line="280" w:lineRule="exact"/>
                        <w:ind w:left="142" w:firstLineChars="100" w:firstLine="220"/>
                        <w:rPr>
                          <w:rFonts w:hAnsi="ＭＳ 明朝"/>
                          <w:sz w:val="22"/>
                          <w:szCs w:val="22"/>
                        </w:rPr>
                      </w:pPr>
                      <w:r w:rsidRPr="00187601">
                        <w:rPr>
                          <w:rFonts w:hAnsi="ＭＳ 明朝" w:hint="eastAsia"/>
                          <w:sz w:val="22"/>
                          <w:szCs w:val="22"/>
                        </w:rPr>
                        <w:t>農業を支える人材を育成するとともに、地産地消や特産品・観光等との結び付けを含め、個性ある農業を振興していきます。</w:t>
                      </w:r>
                    </w:p>
                  </w:txbxContent>
                </v:textbox>
              </v:roundrect>
            </w:pict>
          </mc:Fallback>
        </mc:AlternateContent>
      </w:r>
      <w:r>
        <w:rPr>
          <w:rFonts w:hAnsi="ＭＳ 明朝" w:hint="eastAsia"/>
          <w:noProof/>
          <w:sz w:val="36"/>
          <w:szCs w:val="36"/>
        </w:rPr>
        <mc:AlternateContent>
          <mc:Choice Requires="wps">
            <w:drawing>
              <wp:anchor distT="0" distB="0" distL="114300" distR="114300" simplePos="0" relativeHeight="251772928" behindDoc="1" locked="0" layoutInCell="1" allowOverlap="1" wp14:anchorId="5D13FBD2" wp14:editId="62B099ED">
                <wp:simplePos x="0" y="0"/>
                <wp:positionH relativeFrom="column">
                  <wp:posOffset>0</wp:posOffset>
                </wp:positionH>
                <wp:positionV relativeFrom="paragraph">
                  <wp:posOffset>-457200</wp:posOffset>
                </wp:positionV>
                <wp:extent cx="6134100" cy="456565"/>
                <wp:effectExtent l="19050" t="19050" r="19050" b="19685"/>
                <wp:wrapNone/>
                <wp:docPr id="28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C341A" id="Rectangle 67" o:spid="_x0000_s1026" style="position:absolute;left:0;text-align:left;margin-left:0;margin-top:-36pt;width:483pt;height:35.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BzbyYX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3201"/>
        </w:rPr>
        <w:t>重点目</w:t>
      </w:r>
      <w:r w:rsidRPr="000B2D61">
        <w:rPr>
          <w:rFonts w:hAnsi="ＭＳ 明朝" w:hint="eastAsia"/>
          <w:b/>
          <w:kern w:val="0"/>
          <w:sz w:val="22"/>
          <w:szCs w:val="22"/>
          <w:fitText w:val="1105" w:id="1255283201"/>
        </w:rPr>
        <w:t>標</w:t>
      </w:r>
      <w:r w:rsidRPr="009B5BCB">
        <w:rPr>
          <w:rFonts w:hAnsi="ＭＳ 明朝" w:hint="eastAsia"/>
          <w:b/>
          <w:sz w:val="22"/>
          <w:szCs w:val="22"/>
        </w:rPr>
        <w:t>】</w:t>
      </w:r>
    </w:p>
    <w:p w:rsidR="000B2D61" w:rsidRDefault="00EC0134" w:rsidP="000B2D61">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74976" behindDoc="0" locked="0" layoutInCell="1" allowOverlap="1" wp14:anchorId="2C0E15DB" wp14:editId="33693698">
                <wp:simplePos x="0" y="0"/>
                <wp:positionH relativeFrom="margin">
                  <wp:align>left</wp:align>
                </wp:positionH>
                <wp:positionV relativeFrom="paragraph">
                  <wp:posOffset>13335</wp:posOffset>
                </wp:positionV>
                <wp:extent cx="6134100" cy="666750"/>
                <wp:effectExtent l="0" t="0" r="19050" b="1905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6675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0B2D61">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農地の整備と</w:t>
                            </w:r>
                            <w:r>
                              <w:rPr>
                                <w:rFonts w:hAnsi="ＭＳ 明朝"/>
                                <w:sz w:val="22"/>
                                <w:szCs w:val="22"/>
                              </w:rPr>
                              <w:t>担い手の育成</w:t>
                            </w:r>
                          </w:p>
                          <w:p w:rsidR="0001203E" w:rsidRPr="009B5BCB" w:rsidRDefault="0001203E" w:rsidP="000B2D61">
                            <w:pPr>
                              <w:spacing w:afterLines="50" w:after="180" w:line="260" w:lineRule="exact"/>
                              <w:ind w:left="142" w:firstLineChars="100" w:firstLine="220"/>
                              <w:rPr>
                                <w:rFonts w:hAnsi="ＭＳ 明朝"/>
                                <w:sz w:val="22"/>
                                <w:szCs w:val="22"/>
                              </w:rPr>
                            </w:pPr>
                            <w:r w:rsidRPr="009B5BCB">
                              <w:rPr>
                                <w:rFonts w:hAnsi="ＭＳ 明朝" w:hint="eastAsia"/>
                                <w:sz w:val="22"/>
                                <w:szCs w:val="22"/>
                              </w:rPr>
                              <w:t>２．</w:t>
                            </w:r>
                            <w:r>
                              <w:rPr>
                                <w:rFonts w:hAnsi="ＭＳ 明朝" w:hint="eastAsia"/>
                                <w:sz w:val="22"/>
                                <w:szCs w:val="22"/>
                              </w:rPr>
                              <w:t>地産地消等の</w:t>
                            </w:r>
                            <w:r>
                              <w:rPr>
                                <w:rFonts w:hAnsi="ＭＳ 明朝"/>
                                <w:sz w:val="22"/>
                                <w:szCs w:val="22"/>
                              </w:rPr>
                              <w:t>推進による地域農業の振興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0E15DB" id="_x0000_s1149" style="position:absolute;left:0;text-align:left;margin-left:0;margin-top:1.05pt;width:483pt;height:52.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" strokecolor="gray [1629]" strokeweight="1.5pt">
                <v:stroke dashstyle="3 1" joinstyle="miter"/>
                <v:textbox>
                  <w:txbxContent>
                    <w:p w:rsidR="0001203E" w:rsidRPr="009B5BCB" w:rsidRDefault="0001203E" w:rsidP="000B2D61">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農地の整備と</w:t>
                      </w:r>
                      <w:r>
                        <w:rPr>
                          <w:rFonts w:hAnsi="ＭＳ 明朝"/>
                          <w:sz w:val="22"/>
                          <w:szCs w:val="22"/>
                        </w:rPr>
                        <w:t>担い手の育成</w:t>
                      </w:r>
                    </w:p>
                    <w:p w:rsidR="0001203E" w:rsidRPr="009B5BCB" w:rsidRDefault="0001203E" w:rsidP="000B2D61">
                      <w:pPr>
                        <w:spacing w:afterLines="50" w:after="180" w:line="260" w:lineRule="exact"/>
                        <w:ind w:left="142" w:firstLineChars="100" w:firstLine="220"/>
                        <w:rPr>
                          <w:rFonts w:hAnsi="ＭＳ 明朝"/>
                          <w:sz w:val="22"/>
                          <w:szCs w:val="22"/>
                        </w:rPr>
                      </w:pPr>
                      <w:r w:rsidRPr="009B5BCB">
                        <w:rPr>
                          <w:rFonts w:hAnsi="ＭＳ 明朝" w:hint="eastAsia"/>
                          <w:sz w:val="22"/>
                          <w:szCs w:val="22"/>
                        </w:rPr>
                        <w:t>２．</w:t>
                      </w:r>
                      <w:r>
                        <w:rPr>
                          <w:rFonts w:hAnsi="ＭＳ 明朝" w:hint="eastAsia"/>
                          <w:sz w:val="22"/>
                          <w:szCs w:val="22"/>
                        </w:rPr>
                        <w:t>地産地消等の</w:t>
                      </w:r>
                      <w:r>
                        <w:rPr>
                          <w:rFonts w:hAnsi="ＭＳ 明朝"/>
                          <w:sz w:val="22"/>
                          <w:szCs w:val="22"/>
                        </w:rPr>
                        <w:t>推進による地域農業の振興</w:t>
                      </w:r>
                    </w:p>
                  </w:txbxContent>
                </v:textbox>
                <w10:wrap anchorx="margin"/>
              </v:roundrect>
            </w:pict>
          </mc:Fallback>
        </mc:AlternateContent>
      </w:r>
    </w:p>
    <w:p w:rsidR="000B2D61" w:rsidRDefault="000B2D61" w:rsidP="000B2D61">
      <w:pPr>
        <w:spacing w:afterLines="50" w:after="180"/>
        <w:ind w:left="420"/>
        <w:rPr>
          <w:rFonts w:hAnsi="ＭＳ 明朝"/>
          <w:sz w:val="22"/>
          <w:szCs w:val="22"/>
        </w:rPr>
      </w:pPr>
    </w:p>
    <w:p w:rsidR="00EC0134" w:rsidRDefault="00EC0134"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kern w:val="0"/>
          <w:sz w:val="22"/>
          <w:szCs w:val="22"/>
          <w:fitText w:val="1105" w:id="1255283202"/>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A12FCB">
            <w:pPr>
              <w:spacing w:line="300" w:lineRule="exact"/>
              <w:ind w:rightChars="-54" w:right="-108"/>
            </w:pPr>
            <w:r>
              <w:rPr>
                <w:rFonts w:hint="eastAsia"/>
                <w:b/>
                <w:color w:val="FFFFFF" w:themeColor="background1"/>
              </w:rPr>
              <w:t xml:space="preserve">1　</w:t>
            </w:r>
            <w:r w:rsidRPr="00187601">
              <w:rPr>
                <w:rFonts w:hint="eastAsia"/>
                <w:b/>
                <w:color w:val="FFFFFF" w:themeColor="background1"/>
              </w:rPr>
              <w:t>農地の整備と担い手の育成</w:t>
            </w:r>
            <w:r>
              <w:rPr>
                <w:rFonts w:hint="eastAsia"/>
                <w:b/>
                <w:color w:val="FFFFFF" w:themeColor="background1"/>
              </w:rPr>
              <w:t xml:space="preserve">　</w:t>
            </w:r>
          </w:p>
        </w:tc>
      </w:tr>
    </w:tbl>
    <w:p w:rsidR="000B2D61" w:rsidRPr="003961BD" w:rsidRDefault="000B2D61" w:rsidP="000B2D61">
      <w:pPr>
        <w:spacing w:line="300" w:lineRule="exact"/>
        <w:ind w:rightChars="-54" w:right="-108"/>
      </w:pPr>
    </w:p>
    <w:p w:rsidR="000B2D61" w:rsidRPr="00187601" w:rsidRDefault="000B2D61" w:rsidP="000B2D61">
      <w:pPr>
        <w:ind w:leftChars="71" w:left="142" w:firstLineChars="100" w:firstLine="210"/>
        <w:rPr>
          <w:rFonts w:hAnsi="ＭＳ 明朝"/>
          <w:sz w:val="21"/>
          <w:szCs w:val="21"/>
        </w:rPr>
      </w:pPr>
      <w:r w:rsidRPr="00187601">
        <w:rPr>
          <w:rFonts w:hAnsi="ＭＳ 明朝" w:hint="eastAsia"/>
          <w:sz w:val="21"/>
          <w:szCs w:val="21"/>
        </w:rPr>
        <w:t>町内の農業基盤整備については、ほ場整備をはじめ、利水の確保としての水路整備や水源確保、農作業の効率をあげるための農道整備が行われています。</w:t>
      </w:r>
    </w:p>
    <w:p w:rsidR="000B2D61" w:rsidRPr="00187601" w:rsidRDefault="000B2D61" w:rsidP="000B2D61">
      <w:pPr>
        <w:ind w:leftChars="71" w:left="142" w:firstLineChars="100" w:firstLine="210"/>
        <w:rPr>
          <w:rFonts w:hAnsi="ＭＳ 明朝"/>
          <w:sz w:val="21"/>
          <w:szCs w:val="21"/>
        </w:rPr>
      </w:pPr>
      <w:r w:rsidRPr="00187601">
        <w:rPr>
          <w:rFonts w:hAnsi="ＭＳ 明朝" w:hint="eastAsia"/>
          <w:sz w:val="21"/>
          <w:szCs w:val="21"/>
        </w:rPr>
        <w:t>また、本町では水稲を主とした農業が営まれていますが、農業者戸別所得補償制度により生産調整が行われており、他の作物への転作がなされています。</w:t>
      </w:r>
    </w:p>
    <w:p w:rsidR="000B2D61" w:rsidRPr="003961BD" w:rsidRDefault="000B2D61" w:rsidP="000B2D61">
      <w:pPr>
        <w:ind w:leftChars="71" w:left="142" w:firstLineChars="100" w:firstLine="210"/>
        <w:rPr>
          <w:rFonts w:hAnsi="ＭＳ 明朝"/>
          <w:color w:val="FF0000"/>
          <w:sz w:val="21"/>
          <w:szCs w:val="21"/>
          <w:u w:val="single"/>
        </w:rPr>
      </w:pPr>
      <w:r w:rsidRPr="00187601">
        <w:rPr>
          <w:rFonts w:hAnsi="ＭＳ 明朝" w:hint="eastAsia"/>
          <w:sz w:val="21"/>
          <w:szCs w:val="21"/>
        </w:rPr>
        <w:t>しかし、兼業農家が主体であるため、転作が困難になっており、また、農業従事者の高齢化や離農が進んで、遊休農地が増加しつつある状況です。これらの遊休農地をなくすため、平成７年度に生産性の高い水田営農の実現に向けて、地域農業のリーダーとして活動することを目的に農業者リーダー会議が設立され、農地の受委託等により農地の遊休地をなくして有効利用に努めています。しかし、年々委託の申し込みが増えているにもかかわらず、農業収益が低く、重労働であるために若い担い手がおらず、受託は増えていないのが現状です。そのため、農地を集約し、家族経営協定を結んだり、法人化することにより、大型機械などを導</w:t>
      </w:r>
      <w:r w:rsidR="004D04D4">
        <w:rPr>
          <w:rFonts w:hAnsi="ＭＳ 明朝" w:hint="eastAsia"/>
          <w:sz w:val="21"/>
          <w:szCs w:val="21"/>
        </w:rPr>
        <w:t>入して作業の合理化を図るなど、経営面で工夫し、収益の安定を</w:t>
      </w:r>
      <w:r w:rsidR="00E404DB">
        <w:rPr>
          <w:rFonts w:hAnsi="ＭＳ 明朝" w:hint="eastAsia"/>
          <w:sz w:val="21"/>
          <w:szCs w:val="21"/>
        </w:rPr>
        <w:t>めざす</w:t>
      </w:r>
      <w:r w:rsidRPr="00187601">
        <w:rPr>
          <w:rFonts w:hAnsi="ＭＳ 明朝" w:hint="eastAsia"/>
          <w:sz w:val="21"/>
          <w:szCs w:val="21"/>
        </w:rPr>
        <w:t>ことが求められています。</w:t>
      </w:r>
    </w:p>
    <w:p w:rsidR="000B2D61" w:rsidRDefault="000B2D61" w:rsidP="000B2D61">
      <w:pPr>
        <w:ind w:leftChars="210" w:left="420" w:firstLineChars="100" w:firstLine="210"/>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2　</w:t>
            </w:r>
            <w:r w:rsidRPr="00187601">
              <w:rPr>
                <w:rFonts w:hint="eastAsia"/>
                <w:b/>
                <w:color w:val="FFFFFF" w:themeColor="background1"/>
              </w:rPr>
              <w:t>地産地消等の推進による地域農業の振興</w:t>
            </w:r>
          </w:p>
        </w:tc>
      </w:tr>
    </w:tbl>
    <w:p w:rsidR="000B2D61" w:rsidRPr="003961BD" w:rsidRDefault="000B2D61" w:rsidP="000B2D61">
      <w:pPr>
        <w:spacing w:line="300" w:lineRule="exact"/>
        <w:ind w:rightChars="-54" w:right="-108"/>
      </w:pPr>
    </w:p>
    <w:p w:rsidR="000B2D61" w:rsidRPr="00A12FCB" w:rsidRDefault="000B2D61" w:rsidP="000B2D61">
      <w:pPr>
        <w:ind w:left="142" w:rightChars="-54" w:right="-108" w:firstLineChars="100" w:firstLine="210"/>
        <w:rPr>
          <w:color w:val="auto"/>
          <w:sz w:val="21"/>
          <w:szCs w:val="21"/>
        </w:rPr>
      </w:pPr>
      <w:r w:rsidRPr="00187601">
        <w:rPr>
          <w:rFonts w:hint="eastAsia"/>
          <w:color w:val="000000" w:themeColor="text1"/>
          <w:sz w:val="21"/>
          <w:szCs w:val="21"/>
        </w:rPr>
        <w:t>平成</w:t>
      </w:r>
      <w:r>
        <w:rPr>
          <w:rFonts w:hint="eastAsia"/>
          <w:color w:val="000000" w:themeColor="text1"/>
          <w:sz w:val="21"/>
          <w:szCs w:val="21"/>
        </w:rPr>
        <w:t>１１</w:t>
      </w:r>
      <w:r w:rsidRPr="00187601">
        <w:rPr>
          <w:rFonts w:hint="eastAsia"/>
          <w:color w:val="000000" w:themeColor="text1"/>
          <w:sz w:val="21"/>
          <w:szCs w:val="21"/>
        </w:rPr>
        <w:t>年より、農業者リーダー会議のメンバーを主体として、地産地消を目的に</w:t>
      </w:r>
      <w:r w:rsidRPr="002B6680">
        <w:rPr>
          <w:rFonts w:hint="eastAsia"/>
          <w:color w:val="FF0000"/>
          <w:sz w:val="21"/>
          <w:szCs w:val="21"/>
        </w:rPr>
        <w:t>「</w:t>
      </w:r>
      <w:r w:rsidRPr="00187601">
        <w:rPr>
          <w:rFonts w:hint="eastAsia"/>
          <w:color w:val="000000" w:themeColor="text1"/>
          <w:sz w:val="21"/>
          <w:szCs w:val="21"/>
        </w:rPr>
        <w:t>ほっと安堵ふれあい広場</w:t>
      </w:r>
      <w:r w:rsidRPr="00A12FCB">
        <w:rPr>
          <w:rFonts w:hint="eastAsia"/>
          <w:color w:val="auto"/>
          <w:sz w:val="21"/>
          <w:szCs w:val="21"/>
        </w:rPr>
        <w:t>（ほっと安堵朝市）」を開催し、安堵町内で栽培された朝とれたての新鮮野菜等を直売しています。「ほっと安堵ふれあい広場（ほっと安堵朝市）」では、地域住民との交流の場として販売促進をすることで、地域の活性化を図るとともに、農業の仲間づくりの場として情報交換や助け合いも行われています。</w:t>
      </w:r>
    </w:p>
    <w:p w:rsidR="000B2D61" w:rsidRPr="00A12FCB" w:rsidRDefault="000B2D61" w:rsidP="000B2D61">
      <w:pPr>
        <w:ind w:left="142" w:rightChars="-54" w:right="-108" w:firstLineChars="100" w:firstLine="210"/>
        <w:rPr>
          <w:color w:val="auto"/>
          <w:sz w:val="21"/>
          <w:szCs w:val="21"/>
        </w:rPr>
      </w:pPr>
      <w:r w:rsidRPr="00A12FCB">
        <w:rPr>
          <w:rFonts w:hint="eastAsia"/>
          <w:color w:val="auto"/>
          <w:sz w:val="21"/>
          <w:szCs w:val="21"/>
        </w:rPr>
        <w:t>毎週日曜日の午前中より販売がされていますが、近隣に類似の販売所が出来たことにより販売量や来客数が減少傾向にあります。今後、出品者の増加や魅力ある農産物の出品などが課題となっています。</w:t>
      </w:r>
    </w:p>
    <w:p w:rsidR="000B2D61" w:rsidRPr="00187601" w:rsidRDefault="000B2D61" w:rsidP="000B2D61">
      <w:pPr>
        <w:ind w:left="142" w:rightChars="-54" w:right="-108" w:firstLineChars="100" w:firstLine="210"/>
        <w:rPr>
          <w:color w:val="000000" w:themeColor="text1"/>
          <w:sz w:val="21"/>
          <w:szCs w:val="21"/>
        </w:rPr>
      </w:pPr>
      <w:r w:rsidRPr="00A12FCB">
        <w:rPr>
          <w:rFonts w:hint="eastAsia"/>
          <w:color w:val="auto"/>
          <w:sz w:val="21"/>
          <w:szCs w:val="21"/>
        </w:rPr>
        <w:t>地産地消の取り組みとして、「ほっと安堵ふれあい広場（ほっと安堵朝市）」のほかに平成１７年度より食育の一環として学校給食に地場産の農作物を供給しています。現在、週に２回程度、農産物を学校</w:t>
      </w:r>
      <w:r w:rsidRPr="00A12FCB">
        <w:rPr>
          <w:rFonts w:hint="eastAsia"/>
          <w:color w:val="auto"/>
          <w:sz w:val="21"/>
          <w:szCs w:val="21"/>
        </w:rPr>
        <w:lastRenderedPageBreak/>
        <w:t>給食に供給していますが、収穫時期などにより、農作物の供給に変動はありますが、今</w:t>
      </w:r>
      <w:r w:rsidRPr="00187601">
        <w:rPr>
          <w:rFonts w:hint="eastAsia"/>
          <w:color w:val="000000" w:themeColor="text1"/>
          <w:sz w:val="21"/>
          <w:szCs w:val="21"/>
        </w:rPr>
        <w:t>後、安定して供給できるよう、供給できる農作物を検討するとともに、地元の農家などと連携しながら、農作物を確保していくことが大切です。</w:t>
      </w:r>
    </w:p>
    <w:p w:rsidR="000B2D61" w:rsidRPr="00325CE6" w:rsidRDefault="000B2D61" w:rsidP="000B2D61">
      <w:pPr>
        <w:ind w:left="142" w:rightChars="-54" w:right="-108" w:firstLineChars="100" w:firstLine="210"/>
        <w:rPr>
          <w:color w:val="000000" w:themeColor="text1"/>
          <w:sz w:val="21"/>
          <w:szCs w:val="21"/>
        </w:rPr>
      </w:pPr>
      <w:r w:rsidRPr="00187601">
        <w:rPr>
          <w:rFonts w:hint="eastAsia"/>
          <w:color w:val="000000" w:themeColor="text1"/>
          <w:sz w:val="21"/>
          <w:szCs w:val="21"/>
        </w:rPr>
        <w:t>一方、後継者問題の解決のためには、まず農業の魅力を伝え、収益をあげることが必要です。そのため、地域風土や気候に適した特産品を生み出す必要があります。現在、農業者リーダー会議を中心に試行錯誤しているところですが、農業者リーダー自体の高齢化や若手の新規会員の増員が課題となっています。また、遊休農地の解消を図るための農地の集約化も必要となっています。</w:t>
      </w:r>
    </w:p>
    <w:p w:rsidR="000B2D61" w:rsidRDefault="000B2D61" w:rsidP="000B2D61">
      <w:pPr>
        <w:spacing w:afterLines="50" w:after="180"/>
        <w:rPr>
          <w:rFonts w:hAnsi="ＭＳ 明朝"/>
          <w:b/>
          <w:sz w:val="22"/>
          <w:szCs w:val="22"/>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41"/>
        <w:gridCol w:w="1943"/>
      </w:tblGrid>
      <w:tr w:rsidR="000B2D61"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0B2D61"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r>
      <w:tr w:rsidR="000B2D61" w:rsidRPr="00913ED5" w:rsidTr="003105F4">
        <w:trPr>
          <w:trHeight w:val="417"/>
        </w:trPr>
        <w:tc>
          <w:tcPr>
            <w:tcW w:w="9497" w:type="dxa"/>
            <w:gridSpan w:val="3"/>
            <w:tcBorders>
              <w:top w:val="nil"/>
              <w:left w:val="single" w:sz="4" w:space="0" w:color="auto"/>
              <w:right w:val="single" w:sz="4" w:space="0" w:color="auto"/>
            </w:tcBorders>
            <w:shd w:val="clear" w:color="auto" w:fill="auto"/>
            <w:vAlign w:val="center"/>
            <w:hideMark/>
          </w:tcPr>
          <w:p w:rsidR="000B2D61" w:rsidRPr="00913ED5" w:rsidRDefault="000B2D61" w:rsidP="00A12FCB">
            <w:pPr>
              <w:widowControl/>
              <w:jc w:val="left"/>
              <w:rPr>
                <w:rFonts w:hAnsi="HG丸ｺﾞｼｯｸM-PRO" w:cs="ＭＳ Ｐゴシック"/>
                <w:kern w:val="0"/>
              </w:rPr>
            </w:pPr>
            <w:r>
              <w:rPr>
                <w:rFonts w:hAnsi="HG丸ｺﾞｼｯｸM-PRO" w:cs="ＭＳ Ｐゴシック" w:hint="eastAsia"/>
                <w:kern w:val="0"/>
              </w:rPr>
              <w:t>1.</w:t>
            </w:r>
            <w:r w:rsidR="001A0E15">
              <w:rPr>
                <w:rFonts w:hAnsi="HG丸ｺﾞｼｯｸM-PRO" w:cs="ＭＳ Ｐゴシック"/>
                <w:kern w:val="0"/>
              </w:rPr>
              <w:t xml:space="preserve"> </w:t>
            </w:r>
            <w:r>
              <w:rPr>
                <w:rFonts w:hAnsi="HG丸ｺﾞｼｯｸM-PRO" w:cs="ＭＳ Ｐゴシック" w:hint="eastAsia"/>
                <w:kern w:val="0"/>
              </w:rPr>
              <w:t xml:space="preserve">農地の整備と担い手の育成　</w:t>
            </w:r>
          </w:p>
        </w:tc>
      </w:tr>
      <w:tr w:rsidR="000B2D61" w:rsidRPr="00913ED5" w:rsidTr="003105F4">
        <w:trPr>
          <w:trHeight w:val="486"/>
        </w:trPr>
        <w:tc>
          <w:tcPr>
            <w:tcW w:w="7513" w:type="dxa"/>
            <w:tcBorders>
              <w:top w:val="single" w:sz="4" w:space="0" w:color="auto"/>
              <w:left w:val="single" w:sz="4" w:space="0" w:color="auto"/>
              <w:bottom w:val="single" w:sz="4" w:space="0" w:color="auto"/>
              <w:right w:val="single" w:sz="4" w:space="0" w:color="auto"/>
            </w:tcBorders>
            <w:vAlign w:val="center"/>
          </w:tcPr>
          <w:p w:rsidR="000B2D61" w:rsidRPr="00913ED5" w:rsidRDefault="000B2D61" w:rsidP="003105F4">
            <w:pPr>
              <w:widowControl/>
              <w:ind w:rightChars="21" w:right="42" w:firstLineChars="100" w:firstLine="200"/>
              <w:jc w:val="left"/>
              <w:rPr>
                <w:rFonts w:hAnsi="HG丸ｺﾞｼｯｸM-PRO" w:cs="ＭＳ Ｐゴシック"/>
                <w:kern w:val="0"/>
              </w:rPr>
            </w:pPr>
            <w:r w:rsidRPr="00312ABC">
              <w:rPr>
                <w:rFonts w:hint="eastAsia"/>
              </w:rPr>
              <w:t>町内の農他の整備を推進し、農地の無断転用の防止を図ります。</w:t>
            </w:r>
          </w:p>
        </w:tc>
        <w:tc>
          <w:tcPr>
            <w:tcW w:w="1984" w:type="dxa"/>
            <w:gridSpan w:val="2"/>
            <w:vMerge w:val="restart"/>
            <w:tcBorders>
              <w:top w:val="single" w:sz="4" w:space="0" w:color="auto"/>
              <w:left w:val="single" w:sz="4" w:space="0" w:color="auto"/>
              <w:right w:val="single" w:sz="4" w:space="0" w:color="auto"/>
            </w:tcBorders>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産業建設課</w:t>
            </w:r>
          </w:p>
        </w:tc>
      </w:tr>
      <w:tr w:rsidR="000B2D61" w:rsidRPr="00913ED5" w:rsidTr="003105F4">
        <w:trPr>
          <w:trHeight w:val="810"/>
        </w:trPr>
        <w:tc>
          <w:tcPr>
            <w:tcW w:w="7513" w:type="dxa"/>
            <w:tcBorders>
              <w:top w:val="single" w:sz="4" w:space="0" w:color="auto"/>
              <w:left w:val="single" w:sz="4" w:space="0" w:color="auto"/>
              <w:bottom w:val="single" w:sz="4" w:space="0" w:color="auto"/>
              <w:right w:val="single" w:sz="4" w:space="0" w:color="auto"/>
            </w:tcBorders>
            <w:vAlign w:val="center"/>
          </w:tcPr>
          <w:p w:rsidR="000B2D61" w:rsidRPr="00ED7834" w:rsidRDefault="000B2D61" w:rsidP="003105F4">
            <w:pPr>
              <w:spacing w:line="300" w:lineRule="exact"/>
              <w:ind w:rightChars="21" w:right="42" w:firstLineChars="100" w:firstLine="200"/>
            </w:pPr>
            <w:r w:rsidRPr="00E8306A">
              <w:rPr>
                <w:rFonts w:hint="eastAsia"/>
              </w:rPr>
              <w:t>遊休農地をなくすため、農業者リーダー会議による農地の受委託を促進するとともに、受託する担い手の増</w:t>
            </w:r>
            <w:r w:rsidR="004D04D4">
              <w:rPr>
                <w:rFonts w:hint="eastAsia"/>
              </w:rPr>
              <w:t>加を図るため、経営面で工夫することを支援して、収益の安定を目指し</w:t>
            </w:r>
            <w:r w:rsidRPr="00E8306A">
              <w:rPr>
                <w:rFonts w:hint="eastAsia"/>
              </w:rPr>
              <w:t>ます。</w:t>
            </w:r>
          </w:p>
        </w:tc>
        <w:tc>
          <w:tcPr>
            <w:tcW w:w="1984" w:type="dxa"/>
            <w:gridSpan w:val="2"/>
            <w:vMerge/>
            <w:tcBorders>
              <w:left w:val="single" w:sz="4" w:space="0" w:color="auto"/>
              <w:bottom w:val="single" w:sz="4" w:space="0" w:color="auto"/>
              <w:right w:val="single" w:sz="4" w:space="0" w:color="auto"/>
            </w:tcBorders>
            <w:vAlign w:val="center"/>
          </w:tcPr>
          <w:p w:rsidR="000B2D61" w:rsidRDefault="000B2D61" w:rsidP="003105F4">
            <w:pPr>
              <w:widowControl/>
              <w:jc w:val="center"/>
              <w:rPr>
                <w:rFonts w:hAnsi="HG丸ｺﾞｼｯｸM-PRO" w:cs="ＭＳ Ｐゴシック"/>
                <w:kern w:val="0"/>
              </w:rPr>
            </w:pPr>
          </w:p>
        </w:tc>
      </w:tr>
      <w:tr w:rsidR="000B2D61" w:rsidRPr="00CB6A32" w:rsidTr="003105F4">
        <w:trPr>
          <w:trHeight w:val="491"/>
        </w:trPr>
        <w:tc>
          <w:tcPr>
            <w:tcW w:w="9497" w:type="dxa"/>
            <w:gridSpan w:val="3"/>
            <w:tcBorders>
              <w:top w:val="single" w:sz="4" w:space="0" w:color="auto"/>
              <w:left w:val="single" w:sz="4" w:space="0" w:color="auto"/>
              <w:bottom w:val="single" w:sz="4" w:space="0" w:color="auto"/>
              <w:right w:val="single" w:sz="4" w:space="0" w:color="auto"/>
            </w:tcBorders>
            <w:vAlign w:val="center"/>
          </w:tcPr>
          <w:p w:rsidR="000B2D61" w:rsidRDefault="000B2D61" w:rsidP="00A12FCB">
            <w:pPr>
              <w:widowControl/>
              <w:jc w:val="left"/>
              <w:rPr>
                <w:rFonts w:hAnsi="HG丸ｺﾞｼｯｸM-PRO" w:cs="ＭＳ Ｐゴシック"/>
                <w:kern w:val="0"/>
              </w:rPr>
            </w:pPr>
            <w:r>
              <w:rPr>
                <w:rFonts w:hint="eastAsia"/>
              </w:rPr>
              <w:t xml:space="preserve">2. 地産地消等の推進による地域農業の振興　</w:t>
            </w:r>
          </w:p>
        </w:tc>
      </w:tr>
      <w:tr w:rsidR="000B2D61" w:rsidRPr="00CB6A32" w:rsidTr="00A12FCB">
        <w:trPr>
          <w:trHeight w:val="900"/>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CB6A32" w:rsidRDefault="000B2D61" w:rsidP="003105F4">
            <w:pPr>
              <w:spacing w:line="300" w:lineRule="exact"/>
              <w:ind w:rightChars="42" w:right="84" w:firstLineChars="50" w:firstLine="100"/>
              <w:rPr>
                <w:color w:val="000000" w:themeColor="text1"/>
              </w:rPr>
            </w:pPr>
            <w:r w:rsidRPr="00312ABC">
              <w:rPr>
                <w:rFonts w:hint="eastAsia"/>
                <w:color w:val="000000" w:themeColor="text1"/>
              </w:rPr>
              <w:t>「ほっと安堵ふれあい広場（ほっと安堵朝市）」の出品者数を増やし、出品数を確保するほか、利用しやすさを追及するなど、規模の拡大に合わせた事業展開に努めるとともに、農産物等即売所の設置を検討します。</w:t>
            </w:r>
          </w:p>
        </w:tc>
        <w:tc>
          <w:tcPr>
            <w:tcW w:w="1943" w:type="dxa"/>
            <w:vMerge w:val="restart"/>
            <w:tcBorders>
              <w:top w:val="single" w:sz="4" w:space="0" w:color="auto"/>
              <w:left w:val="single" w:sz="4" w:space="0" w:color="auto"/>
              <w:right w:val="single" w:sz="4" w:space="0" w:color="auto"/>
            </w:tcBorders>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産業建設課</w:t>
            </w:r>
          </w:p>
        </w:tc>
      </w:tr>
      <w:tr w:rsidR="000B2D61" w:rsidRPr="00CB6A32" w:rsidTr="00A12FCB">
        <w:trPr>
          <w:trHeight w:val="900"/>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301E6F" w:rsidRDefault="000B2D61" w:rsidP="003105F4">
            <w:pPr>
              <w:spacing w:line="300" w:lineRule="exact"/>
              <w:ind w:rightChars="42" w:right="84" w:firstLineChars="50" w:firstLine="100"/>
              <w:rPr>
                <w:color w:val="000000" w:themeColor="text1"/>
              </w:rPr>
            </w:pPr>
            <w:r w:rsidRPr="00E8306A">
              <w:rPr>
                <w:rFonts w:hint="eastAsia"/>
              </w:rPr>
              <w:t>学校給食などにおいて、地場産の農作物を安定して供給できるよう、供給できる農作物を検討するとともに、地元の農家などと連携しながら、農作物の確保に努めます。</w:t>
            </w:r>
          </w:p>
        </w:tc>
        <w:tc>
          <w:tcPr>
            <w:tcW w:w="1943" w:type="dxa"/>
            <w:vMerge/>
            <w:tcBorders>
              <w:left w:val="single" w:sz="4" w:space="0" w:color="auto"/>
              <w:right w:val="single" w:sz="4" w:space="0" w:color="auto"/>
            </w:tcBorders>
            <w:vAlign w:val="center"/>
          </w:tcPr>
          <w:p w:rsidR="000B2D61" w:rsidRDefault="000B2D61" w:rsidP="003105F4">
            <w:pPr>
              <w:widowControl/>
              <w:jc w:val="center"/>
              <w:rPr>
                <w:rFonts w:hAnsi="HG丸ｺﾞｼｯｸM-PRO" w:cs="ＭＳ Ｐゴシック"/>
                <w:kern w:val="0"/>
              </w:rPr>
            </w:pPr>
          </w:p>
        </w:tc>
      </w:tr>
      <w:tr w:rsidR="000B2D61" w:rsidRPr="00CB6A32" w:rsidTr="00A12FCB">
        <w:trPr>
          <w:trHeight w:val="900"/>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301E6F" w:rsidRDefault="000B2D61" w:rsidP="003105F4">
            <w:pPr>
              <w:spacing w:line="300" w:lineRule="exact"/>
              <w:ind w:rightChars="42" w:right="84" w:firstLineChars="50" w:firstLine="100"/>
              <w:rPr>
                <w:color w:val="000000" w:themeColor="text1"/>
              </w:rPr>
            </w:pPr>
            <w:r w:rsidRPr="00E8306A">
              <w:rPr>
                <w:rFonts w:hint="eastAsia"/>
              </w:rPr>
              <w:t>地域風土や気候に適した特産品を生み出し、農業の魅力を伝え、収益をあげることで後継者問題の解</w:t>
            </w:r>
            <w:r w:rsidR="004D04D4">
              <w:rPr>
                <w:rFonts w:hint="eastAsia"/>
              </w:rPr>
              <w:t>決を図ります。また、農業者リーダーの若手の新規会員の増員を目指し</w:t>
            </w:r>
            <w:r w:rsidRPr="00E8306A">
              <w:rPr>
                <w:rFonts w:hint="eastAsia"/>
              </w:rPr>
              <w:t>ます。</w:t>
            </w:r>
          </w:p>
        </w:tc>
        <w:tc>
          <w:tcPr>
            <w:tcW w:w="1943" w:type="dxa"/>
            <w:vMerge/>
            <w:tcBorders>
              <w:left w:val="single" w:sz="4" w:space="0" w:color="auto"/>
              <w:right w:val="single" w:sz="4" w:space="0" w:color="auto"/>
            </w:tcBorders>
            <w:vAlign w:val="center"/>
          </w:tcPr>
          <w:p w:rsidR="000B2D61" w:rsidRDefault="000B2D61" w:rsidP="003105F4">
            <w:pPr>
              <w:widowControl/>
              <w:jc w:val="center"/>
              <w:rPr>
                <w:rFonts w:hAnsi="HG丸ｺﾞｼｯｸM-PRO" w:cs="ＭＳ Ｐゴシック"/>
                <w:kern w:val="0"/>
              </w:rPr>
            </w:pPr>
          </w:p>
        </w:tc>
      </w:tr>
      <w:tr w:rsidR="000B2D61" w:rsidRPr="00CB6A32" w:rsidTr="00A12FCB">
        <w:trPr>
          <w:trHeight w:val="900"/>
        </w:trPr>
        <w:tc>
          <w:tcPr>
            <w:tcW w:w="7554" w:type="dxa"/>
            <w:gridSpan w:val="2"/>
            <w:tcBorders>
              <w:top w:val="single" w:sz="4" w:space="0" w:color="auto"/>
              <w:left w:val="single" w:sz="4" w:space="0" w:color="auto"/>
              <w:bottom w:val="single" w:sz="4" w:space="0" w:color="auto"/>
              <w:right w:val="single" w:sz="4" w:space="0" w:color="auto"/>
            </w:tcBorders>
            <w:vAlign w:val="center"/>
          </w:tcPr>
          <w:p w:rsidR="00A12FCB" w:rsidRPr="00A12FCB" w:rsidRDefault="000B2D61" w:rsidP="00A12FCB">
            <w:pPr>
              <w:spacing w:line="300" w:lineRule="exact"/>
              <w:ind w:rightChars="42" w:right="84" w:firstLineChars="50" w:firstLine="100"/>
            </w:pPr>
            <w:r w:rsidRPr="00E8306A">
              <w:rPr>
                <w:rFonts w:hint="eastAsia"/>
              </w:rPr>
              <w:t>遊休農地対策として、農地の利用権設定制度を利用し、農地の集約化を図り、耕作機械の高効率化のもと、生産性の高い農業の推進を行って行きます</w:t>
            </w:r>
            <w:r w:rsidR="00A12FCB">
              <w:rPr>
                <w:rFonts w:hint="eastAsia"/>
              </w:rPr>
              <w:t>。</w:t>
            </w:r>
          </w:p>
        </w:tc>
        <w:tc>
          <w:tcPr>
            <w:tcW w:w="1943" w:type="dxa"/>
            <w:vMerge/>
            <w:tcBorders>
              <w:left w:val="single" w:sz="4" w:space="0" w:color="auto"/>
              <w:bottom w:val="single" w:sz="4" w:space="0" w:color="auto"/>
              <w:right w:val="single" w:sz="4" w:space="0" w:color="auto"/>
            </w:tcBorders>
            <w:vAlign w:val="center"/>
          </w:tcPr>
          <w:p w:rsidR="000B2D61" w:rsidRDefault="000B2D61" w:rsidP="003105F4">
            <w:pPr>
              <w:widowControl/>
              <w:jc w:val="center"/>
              <w:rPr>
                <w:rFonts w:hAnsi="HG丸ｺﾞｼｯｸM-PRO" w:cs="ＭＳ Ｐゴシック"/>
                <w:kern w:val="0"/>
              </w:rPr>
            </w:pPr>
          </w:p>
        </w:tc>
      </w:tr>
    </w:tbl>
    <w:p w:rsidR="000B2D61" w:rsidRDefault="000B2D61" w:rsidP="000B2D61">
      <w:pPr>
        <w:rPr>
          <w:rFonts w:hAnsi="ＭＳ 明朝"/>
          <w:sz w:val="48"/>
          <w:szCs w:val="48"/>
        </w:rPr>
      </w:pPr>
    </w:p>
    <w:p w:rsidR="000B2D61" w:rsidRDefault="000B2D61" w:rsidP="000B2D61">
      <w:pPr>
        <w:widowControl/>
        <w:jc w:val="left"/>
        <w:rPr>
          <w:rFonts w:hAnsi="ＭＳ 明朝"/>
          <w:sz w:val="48"/>
          <w:szCs w:val="48"/>
        </w:rPr>
      </w:pPr>
      <w:r>
        <w:rPr>
          <w:rFonts w:hAnsi="ＭＳ 明朝"/>
          <w:sz w:val="48"/>
          <w:szCs w:val="48"/>
        </w:rPr>
        <w:br w:type="page"/>
      </w:r>
    </w:p>
    <w:p w:rsidR="000B2D61" w:rsidRPr="00236E4C" w:rsidRDefault="000B2D61" w:rsidP="000B2D61">
      <w:pPr>
        <w:ind w:firstLineChars="100" w:firstLine="360"/>
        <w:outlineLvl w:val="0"/>
        <w:rPr>
          <w:rFonts w:hAnsi="ＭＳ 明朝"/>
          <w:sz w:val="36"/>
          <w:szCs w:val="36"/>
        </w:rPr>
      </w:pPr>
      <w:bookmarkStart w:id="94" w:name="_Toc472330501"/>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2</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商工業</w:t>
      </w:r>
      <w:bookmarkEnd w:id="94"/>
    </w:p>
    <w:p w:rsidR="000B2D61" w:rsidRPr="00236E4C" w:rsidRDefault="000B2D61" w:rsidP="000B2D61">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76000" behindDoc="1" locked="0" layoutInCell="1" allowOverlap="1" wp14:anchorId="66603C5C" wp14:editId="14F878C8">
                <wp:simplePos x="0" y="0"/>
                <wp:positionH relativeFrom="column">
                  <wp:posOffset>0</wp:posOffset>
                </wp:positionH>
                <wp:positionV relativeFrom="paragraph">
                  <wp:posOffset>-457200</wp:posOffset>
                </wp:positionV>
                <wp:extent cx="6134100" cy="456565"/>
                <wp:effectExtent l="19050" t="19050" r="19050" b="19685"/>
                <wp:wrapNone/>
                <wp:docPr id="29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D5F77" id="Rectangle 67" o:spid="_x0000_s1026" style="position:absolute;left:0;text-align:left;margin-left:0;margin-top:-36pt;width:483pt;height:35.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CTrTNw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77024" behindDoc="0" locked="0" layoutInCell="1" allowOverlap="1" wp14:anchorId="1B3E3E97" wp14:editId="3DF3E798">
                <wp:simplePos x="0" y="0"/>
                <wp:positionH relativeFrom="column">
                  <wp:posOffset>-5715</wp:posOffset>
                </wp:positionH>
                <wp:positionV relativeFrom="paragraph">
                  <wp:posOffset>32385</wp:posOffset>
                </wp:positionV>
                <wp:extent cx="6134100" cy="495300"/>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95300"/>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280" w:lineRule="exact"/>
                              <w:ind w:left="142" w:firstLineChars="100" w:firstLine="220"/>
                              <w:rPr>
                                <w:rFonts w:hAnsi="ＭＳ 明朝"/>
                                <w:sz w:val="22"/>
                                <w:szCs w:val="22"/>
                              </w:rPr>
                            </w:pPr>
                            <w:r w:rsidRPr="00312ABC">
                              <w:rPr>
                                <w:rFonts w:hAnsi="ＭＳ 明朝" w:hint="eastAsia"/>
                                <w:sz w:val="22"/>
                                <w:szCs w:val="22"/>
                              </w:rPr>
                              <w:t>地</w:t>
                            </w:r>
                            <w:r>
                              <w:rPr>
                                <w:rFonts w:hAnsi="ＭＳ 明朝" w:hint="eastAsia"/>
                                <w:sz w:val="22"/>
                                <w:szCs w:val="22"/>
                              </w:rPr>
                              <w:t>元に愛され、地元と結びついた</w:t>
                            </w:r>
                            <w:r w:rsidRPr="00CD2948">
                              <w:rPr>
                                <w:rFonts w:hAnsi="ＭＳ 明朝" w:hint="eastAsia"/>
                                <w:color w:val="auto"/>
                                <w:sz w:val="22"/>
                                <w:szCs w:val="22"/>
                              </w:rPr>
                              <w:t>産業の展開と、西名阪スマートＩＣ開設のインパクトを効果的に吸収するための産業の振興を図りま</w:t>
                            </w:r>
                            <w:r w:rsidRPr="00312ABC">
                              <w:rPr>
                                <w:rFonts w:hAnsi="ＭＳ 明朝" w:hint="eastAsia"/>
                                <w:sz w:val="22"/>
                                <w:szCs w:val="22"/>
                              </w:rPr>
                              <w:t>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B3E3E97" id="_x0000_s1150" style="position:absolute;left:0;text-align:left;margin-left:-.45pt;margin-top:2.55pt;width:483pt;height: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" fillcolor="#d8d8d8 [2732]" stroked="f">
                <v:stroke joinstyle="miter"/>
                <v:textbox>
                  <w:txbxContent>
                    <w:p w:rsidR="0001203E" w:rsidRPr="009B5BCB" w:rsidRDefault="0001203E" w:rsidP="000B2D61">
                      <w:pPr>
                        <w:spacing w:afterLines="50" w:after="180" w:line="280" w:lineRule="exact"/>
                        <w:ind w:left="142" w:firstLineChars="100" w:firstLine="220"/>
                        <w:rPr>
                          <w:rFonts w:hAnsi="ＭＳ 明朝"/>
                          <w:sz w:val="22"/>
                          <w:szCs w:val="22"/>
                        </w:rPr>
                      </w:pPr>
                      <w:r w:rsidRPr="00312ABC">
                        <w:rPr>
                          <w:rFonts w:hAnsi="ＭＳ 明朝" w:hint="eastAsia"/>
                          <w:sz w:val="22"/>
                          <w:szCs w:val="22"/>
                        </w:rPr>
                        <w:t>地</w:t>
                      </w:r>
                      <w:r>
                        <w:rPr>
                          <w:rFonts w:hAnsi="ＭＳ 明朝" w:hint="eastAsia"/>
                          <w:sz w:val="22"/>
                          <w:szCs w:val="22"/>
                        </w:rPr>
                        <w:t>元に愛され、地元と結びついた</w:t>
                      </w:r>
                      <w:r w:rsidRPr="00CD2948">
                        <w:rPr>
                          <w:rFonts w:hAnsi="ＭＳ 明朝" w:hint="eastAsia"/>
                          <w:color w:val="auto"/>
                          <w:sz w:val="22"/>
                          <w:szCs w:val="22"/>
                        </w:rPr>
                        <w:t>産業の展開と、西名阪スマートＩＣ開設のインパクトを効果的に吸収するための産業の振興を図りま</w:t>
                      </w:r>
                      <w:r w:rsidRPr="00312ABC">
                        <w:rPr>
                          <w:rFonts w:hAnsi="ＭＳ 明朝" w:hint="eastAsia"/>
                          <w:sz w:val="22"/>
                          <w:szCs w:val="22"/>
                        </w:rPr>
                        <w:t>す。</w:t>
                      </w:r>
                    </w:p>
                  </w:txbxContent>
                </v:textbox>
              </v:roundrect>
            </w:pict>
          </mc:Fallback>
        </mc:AlternateContent>
      </w:r>
    </w:p>
    <w:p w:rsidR="000B2D61" w:rsidRDefault="000B2D61" w:rsidP="000B2D61">
      <w:pPr>
        <w:spacing w:afterLines="50" w:after="180"/>
        <w:ind w:left="420"/>
        <w:rPr>
          <w:rFonts w:hAnsi="ＭＳ 明朝"/>
          <w:sz w:val="22"/>
          <w:szCs w:val="22"/>
        </w:rPr>
      </w:pPr>
    </w:p>
    <w:p w:rsidR="001A0E15" w:rsidRPr="001A0E15"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3203"/>
        </w:rPr>
        <w:t>重点目</w:t>
      </w:r>
      <w:r w:rsidRPr="000B2D61">
        <w:rPr>
          <w:rFonts w:hAnsi="ＭＳ 明朝" w:hint="eastAsia"/>
          <w:b/>
          <w:kern w:val="0"/>
          <w:sz w:val="22"/>
          <w:szCs w:val="22"/>
          <w:fitText w:val="1105" w:id="1255283203"/>
        </w:rPr>
        <w:t>標</w:t>
      </w:r>
      <w:r w:rsidRPr="009B5BCB">
        <w:rPr>
          <w:rFonts w:hAnsi="ＭＳ 明朝" w:hint="eastAsia"/>
          <w:b/>
          <w:sz w:val="22"/>
          <w:szCs w:val="22"/>
        </w:rPr>
        <w:t>】</w:t>
      </w:r>
    </w:p>
    <w:p w:rsidR="000B2D61" w:rsidRDefault="001A0E15" w:rsidP="000B2D61">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78048" behindDoc="0" locked="0" layoutInCell="1" allowOverlap="1" wp14:anchorId="510889A9" wp14:editId="4F95F142">
                <wp:simplePos x="0" y="0"/>
                <wp:positionH relativeFrom="margin">
                  <wp:align>left</wp:align>
                </wp:positionH>
                <wp:positionV relativeFrom="paragraph">
                  <wp:posOffset>13335</wp:posOffset>
                </wp:positionV>
                <wp:extent cx="6134100" cy="619125"/>
                <wp:effectExtent l="0" t="0" r="19050" b="28575"/>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1912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CD2948" w:rsidRDefault="0001203E" w:rsidP="000B2D61">
                            <w:pPr>
                              <w:spacing w:afterLines="50" w:after="180" w:line="260" w:lineRule="exact"/>
                              <w:ind w:left="142" w:firstLineChars="100" w:firstLine="220"/>
                              <w:rPr>
                                <w:rFonts w:hAnsi="ＭＳ 明朝"/>
                                <w:color w:val="auto"/>
                                <w:sz w:val="22"/>
                                <w:szCs w:val="22"/>
                              </w:rPr>
                            </w:pPr>
                            <w:r w:rsidRPr="009B5BCB">
                              <w:rPr>
                                <w:rFonts w:hAnsi="ＭＳ 明朝" w:hint="eastAsia"/>
                                <w:sz w:val="22"/>
                                <w:szCs w:val="22"/>
                              </w:rPr>
                              <w:t>１．</w:t>
                            </w:r>
                            <w:r>
                              <w:rPr>
                                <w:rFonts w:hAnsi="ＭＳ 明朝" w:hint="eastAsia"/>
                                <w:sz w:val="22"/>
                                <w:szCs w:val="22"/>
                              </w:rPr>
                              <w:t>地域の暮らしと</w:t>
                            </w:r>
                            <w:r>
                              <w:rPr>
                                <w:rFonts w:hAnsi="ＭＳ 明朝"/>
                                <w:sz w:val="22"/>
                                <w:szCs w:val="22"/>
                              </w:rPr>
                              <w:t>結びついた</w:t>
                            </w:r>
                            <w:r w:rsidRPr="00CD2948">
                              <w:rPr>
                                <w:rFonts w:hAnsi="ＭＳ 明朝" w:hint="eastAsia"/>
                                <w:color w:val="auto"/>
                                <w:sz w:val="22"/>
                                <w:szCs w:val="22"/>
                              </w:rPr>
                              <w:t>産業の</w:t>
                            </w:r>
                            <w:r w:rsidRPr="00CD2948">
                              <w:rPr>
                                <w:rFonts w:hAnsi="ＭＳ 明朝"/>
                                <w:color w:val="auto"/>
                                <w:sz w:val="22"/>
                                <w:szCs w:val="22"/>
                              </w:rPr>
                              <w:t>活性化</w:t>
                            </w:r>
                          </w:p>
                          <w:p w:rsidR="0001203E" w:rsidRDefault="0001203E" w:rsidP="001A0E15">
                            <w:pPr>
                              <w:spacing w:afterLines="50" w:after="180" w:line="260" w:lineRule="exact"/>
                              <w:ind w:left="142" w:firstLineChars="100" w:firstLine="220"/>
                              <w:rPr>
                                <w:rFonts w:hAnsi="ＭＳ 明朝"/>
                                <w:sz w:val="22"/>
                                <w:szCs w:val="22"/>
                              </w:rPr>
                            </w:pPr>
                            <w:r w:rsidRPr="00CD2948">
                              <w:rPr>
                                <w:rFonts w:hAnsi="ＭＳ 明朝" w:hint="eastAsia"/>
                                <w:color w:val="auto"/>
                                <w:sz w:val="22"/>
                                <w:szCs w:val="22"/>
                              </w:rPr>
                              <w:t>２．西名阪スマート</w:t>
                            </w:r>
                            <w:r w:rsidRPr="00CD2948">
                              <w:rPr>
                                <w:rFonts w:hAnsi="ＭＳ 明朝"/>
                                <w:color w:val="auto"/>
                                <w:sz w:val="22"/>
                                <w:szCs w:val="22"/>
                              </w:rPr>
                              <w:t>ICを活用した</w:t>
                            </w:r>
                            <w:r w:rsidRPr="00CD2948">
                              <w:rPr>
                                <w:rFonts w:hAnsi="ＭＳ 明朝" w:hint="eastAsia"/>
                                <w:color w:val="auto"/>
                                <w:sz w:val="22"/>
                                <w:szCs w:val="22"/>
                              </w:rPr>
                              <w:t>産業</w:t>
                            </w:r>
                            <w:r w:rsidRPr="00CD2948">
                              <w:rPr>
                                <w:rFonts w:hAnsi="ＭＳ 明朝"/>
                                <w:color w:val="auto"/>
                                <w:sz w:val="22"/>
                                <w:szCs w:val="22"/>
                              </w:rPr>
                              <w:t>の</w:t>
                            </w:r>
                            <w:r>
                              <w:rPr>
                                <w:rFonts w:hAnsi="ＭＳ 明朝"/>
                                <w:sz w:val="22"/>
                                <w:szCs w:val="22"/>
                              </w:rPr>
                              <w:t>振興</w:t>
                            </w:r>
                          </w:p>
                          <w:p w:rsidR="0001203E" w:rsidRPr="009B5BCB" w:rsidRDefault="0001203E" w:rsidP="000B2D61">
                            <w:pPr>
                              <w:spacing w:afterLines="50" w:after="180" w:line="260" w:lineRule="exact"/>
                              <w:ind w:left="142" w:firstLineChars="100" w:firstLine="220"/>
                              <w:rPr>
                                <w:rFonts w:hAnsi="ＭＳ 明朝"/>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0889A9" id="_x0000_s1151" style="position:absolute;left:0;text-align:left;margin-left:0;margin-top:1.05pt;width:483pt;height:48.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" strokecolor="gray [1629]" strokeweight="1.5pt">
                <v:stroke dashstyle="3 1" joinstyle="miter"/>
                <v:textbox>
                  <w:txbxContent>
                    <w:p w:rsidR="0001203E" w:rsidRPr="00CD2948" w:rsidRDefault="0001203E" w:rsidP="000B2D61">
                      <w:pPr>
                        <w:spacing w:afterLines="50" w:after="180" w:line="260" w:lineRule="exact"/>
                        <w:ind w:left="142" w:firstLineChars="100" w:firstLine="220"/>
                        <w:rPr>
                          <w:rFonts w:hAnsi="ＭＳ 明朝"/>
                          <w:color w:val="auto"/>
                          <w:sz w:val="22"/>
                          <w:szCs w:val="22"/>
                        </w:rPr>
                      </w:pPr>
                      <w:r w:rsidRPr="009B5BCB">
                        <w:rPr>
                          <w:rFonts w:hAnsi="ＭＳ 明朝" w:hint="eastAsia"/>
                          <w:sz w:val="22"/>
                          <w:szCs w:val="22"/>
                        </w:rPr>
                        <w:t>１．</w:t>
                      </w:r>
                      <w:r>
                        <w:rPr>
                          <w:rFonts w:hAnsi="ＭＳ 明朝" w:hint="eastAsia"/>
                          <w:sz w:val="22"/>
                          <w:szCs w:val="22"/>
                        </w:rPr>
                        <w:t>地域の暮らしと</w:t>
                      </w:r>
                      <w:r>
                        <w:rPr>
                          <w:rFonts w:hAnsi="ＭＳ 明朝"/>
                          <w:sz w:val="22"/>
                          <w:szCs w:val="22"/>
                        </w:rPr>
                        <w:t>結びついた</w:t>
                      </w:r>
                      <w:r w:rsidRPr="00CD2948">
                        <w:rPr>
                          <w:rFonts w:hAnsi="ＭＳ 明朝" w:hint="eastAsia"/>
                          <w:color w:val="auto"/>
                          <w:sz w:val="22"/>
                          <w:szCs w:val="22"/>
                        </w:rPr>
                        <w:t>産業の</w:t>
                      </w:r>
                      <w:r w:rsidRPr="00CD2948">
                        <w:rPr>
                          <w:rFonts w:hAnsi="ＭＳ 明朝"/>
                          <w:color w:val="auto"/>
                          <w:sz w:val="22"/>
                          <w:szCs w:val="22"/>
                        </w:rPr>
                        <w:t>活性化</w:t>
                      </w:r>
                    </w:p>
                    <w:p w:rsidR="0001203E" w:rsidRDefault="0001203E" w:rsidP="001A0E15">
                      <w:pPr>
                        <w:spacing w:afterLines="50" w:after="180" w:line="260" w:lineRule="exact"/>
                        <w:ind w:left="142" w:firstLineChars="100" w:firstLine="220"/>
                        <w:rPr>
                          <w:rFonts w:hAnsi="ＭＳ 明朝"/>
                          <w:sz w:val="22"/>
                          <w:szCs w:val="22"/>
                        </w:rPr>
                      </w:pPr>
                      <w:r w:rsidRPr="00CD2948">
                        <w:rPr>
                          <w:rFonts w:hAnsi="ＭＳ 明朝" w:hint="eastAsia"/>
                          <w:color w:val="auto"/>
                          <w:sz w:val="22"/>
                          <w:szCs w:val="22"/>
                        </w:rPr>
                        <w:t>２．西名阪スマート</w:t>
                      </w:r>
                      <w:r w:rsidRPr="00CD2948">
                        <w:rPr>
                          <w:rFonts w:hAnsi="ＭＳ 明朝"/>
                          <w:color w:val="auto"/>
                          <w:sz w:val="22"/>
                          <w:szCs w:val="22"/>
                        </w:rPr>
                        <w:t>ICを活用した</w:t>
                      </w:r>
                      <w:r w:rsidRPr="00CD2948">
                        <w:rPr>
                          <w:rFonts w:hAnsi="ＭＳ 明朝" w:hint="eastAsia"/>
                          <w:color w:val="auto"/>
                          <w:sz w:val="22"/>
                          <w:szCs w:val="22"/>
                        </w:rPr>
                        <w:t>産業</w:t>
                      </w:r>
                      <w:r w:rsidRPr="00CD2948">
                        <w:rPr>
                          <w:rFonts w:hAnsi="ＭＳ 明朝"/>
                          <w:color w:val="auto"/>
                          <w:sz w:val="22"/>
                          <w:szCs w:val="22"/>
                        </w:rPr>
                        <w:t>の</w:t>
                      </w:r>
                      <w:r>
                        <w:rPr>
                          <w:rFonts w:hAnsi="ＭＳ 明朝"/>
                          <w:sz w:val="22"/>
                          <w:szCs w:val="22"/>
                        </w:rPr>
                        <w:t>振興</w:t>
                      </w:r>
                    </w:p>
                    <w:p w:rsidR="0001203E" w:rsidRPr="009B5BCB" w:rsidRDefault="0001203E" w:rsidP="000B2D61">
                      <w:pPr>
                        <w:spacing w:afterLines="50" w:after="180" w:line="260" w:lineRule="exact"/>
                        <w:ind w:left="142" w:firstLineChars="100" w:firstLine="220"/>
                        <w:rPr>
                          <w:rFonts w:hAnsi="ＭＳ 明朝"/>
                          <w:sz w:val="22"/>
                          <w:szCs w:val="22"/>
                        </w:rPr>
                      </w:pPr>
                    </w:p>
                  </w:txbxContent>
                </v:textbox>
                <w10:wrap anchorx="margin"/>
              </v:roundrect>
            </w:pict>
          </mc:Fallback>
        </mc:AlternateContent>
      </w:r>
    </w:p>
    <w:p w:rsidR="000B2D61" w:rsidRDefault="000B2D61" w:rsidP="000B2D61">
      <w:pPr>
        <w:spacing w:afterLines="50" w:after="180"/>
        <w:ind w:left="420"/>
        <w:rPr>
          <w:rFonts w:hAnsi="ＭＳ 明朝"/>
          <w:sz w:val="22"/>
          <w:szCs w:val="22"/>
        </w:rPr>
      </w:pPr>
    </w:p>
    <w:p w:rsidR="001A0E15" w:rsidRDefault="001A0E15"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kern w:val="0"/>
          <w:sz w:val="22"/>
          <w:szCs w:val="22"/>
          <w:fitText w:val="1105" w:id="1255283204"/>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A12FCB">
            <w:pPr>
              <w:spacing w:line="300" w:lineRule="exact"/>
              <w:ind w:rightChars="-54" w:right="-108"/>
            </w:pPr>
            <w:r>
              <w:rPr>
                <w:rFonts w:hint="eastAsia"/>
                <w:b/>
                <w:color w:val="FFFFFF" w:themeColor="background1"/>
              </w:rPr>
              <w:t xml:space="preserve">1　</w:t>
            </w:r>
            <w:r w:rsidR="004F4E9D">
              <w:rPr>
                <w:rFonts w:hint="eastAsia"/>
                <w:b/>
                <w:color w:val="FFFFFF" w:themeColor="background1"/>
              </w:rPr>
              <w:t>地域の暮らしと結び</w:t>
            </w:r>
            <w:r w:rsidR="004F4E9D" w:rsidRPr="00CD2948">
              <w:rPr>
                <w:rFonts w:hint="eastAsia"/>
                <w:b/>
                <w:color w:val="FFFFFF" w:themeColor="background1"/>
              </w:rPr>
              <w:t>ついた産業</w:t>
            </w:r>
            <w:r w:rsidRPr="00CD2948">
              <w:rPr>
                <w:rFonts w:hint="eastAsia"/>
                <w:b/>
                <w:color w:val="FFFFFF" w:themeColor="background1"/>
              </w:rPr>
              <w:t xml:space="preserve">の活性化　</w:t>
            </w:r>
          </w:p>
        </w:tc>
      </w:tr>
    </w:tbl>
    <w:p w:rsidR="000B2D61" w:rsidRPr="003961BD" w:rsidRDefault="000B2D61" w:rsidP="000B2D61">
      <w:pPr>
        <w:spacing w:line="300" w:lineRule="exact"/>
        <w:ind w:rightChars="-54" w:right="-108"/>
      </w:pPr>
    </w:p>
    <w:p w:rsidR="000B2D61" w:rsidRPr="00312ABC" w:rsidRDefault="000B2D61" w:rsidP="000B2D61">
      <w:pPr>
        <w:ind w:leftChars="71" w:left="142" w:firstLineChars="100" w:firstLine="210"/>
        <w:rPr>
          <w:rFonts w:hAnsi="ＭＳ 明朝"/>
          <w:sz w:val="21"/>
          <w:szCs w:val="21"/>
        </w:rPr>
      </w:pPr>
      <w:r w:rsidRPr="00312ABC">
        <w:rPr>
          <w:rFonts w:hAnsi="ＭＳ 明朝" w:hint="eastAsia"/>
          <w:sz w:val="21"/>
          <w:szCs w:val="21"/>
        </w:rPr>
        <w:t>町内の商業地としては個人商店が中心となっており、日常の買い物は主に近隣の市町に出かけている状況</w:t>
      </w:r>
      <w:r w:rsidR="005A72AC">
        <w:rPr>
          <w:rFonts w:hAnsi="ＭＳ 明朝" w:hint="eastAsia"/>
          <w:sz w:val="21"/>
          <w:szCs w:val="21"/>
        </w:rPr>
        <w:t>です。そのため、産業フェスティバルの充実や拡大によって町内の産業</w:t>
      </w:r>
      <w:r w:rsidRPr="00312ABC">
        <w:rPr>
          <w:rFonts w:hAnsi="ＭＳ 明朝" w:hint="eastAsia"/>
          <w:sz w:val="21"/>
          <w:szCs w:val="21"/>
        </w:rPr>
        <w:t>についての周知を図る必要があります。</w:t>
      </w:r>
    </w:p>
    <w:p w:rsidR="000B2D61" w:rsidRPr="003961BD" w:rsidRDefault="000B2D61" w:rsidP="000B2D61">
      <w:pPr>
        <w:ind w:leftChars="71" w:left="142" w:firstLineChars="100" w:firstLine="210"/>
        <w:rPr>
          <w:rFonts w:hAnsi="ＭＳ 明朝"/>
          <w:color w:val="FF0000"/>
          <w:sz w:val="21"/>
          <w:szCs w:val="21"/>
          <w:u w:val="single"/>
        </w:rPr>
      </w:pPr>
      <w:r w:rsidRPr="00312ABC">
        <w:rPr>
          <w:rFonts w:hAnsi="ＭＳ 明朝" w:hint="eastAsia"/>
          <w:sz w:val="21"/>
          <w:szCs w:val="21"/>
        </w:rPr>
        <w:t>また、多様化する消費者ニーズに対応していくためには、講演会、研修会、相談指導体制等により人材・後</w:t>
      </w:r>
      <w:r w:rsidR="004D04D4">
        <w:rPr>
          <w:rFonts w:hAnsi="ＭＳ 明朝" w:hint="eastAsia"/>
          <w:sz w:val="21"/>
          <w:szCs w:val="21"/>
        </w:rPr>
        <w:t>継者を育成し、経営の改善・組織の体制を強化し、新たな企画への取</w:t>
      </w:r>
      <w:r w:rsidR="005A72AC">
        <w:rPr>
          <w:rFonts w:hAnsi="ＭＳ 明朝" w:hint="eastAsia"/>
          <w:sz w:val="21"/>
          <w:szCs w:val="21"/>
        </w:rPr>
        <w:t>組を通じて</w:t>
      </w:r>
      <w:r w:rsidR="005A72AC" w:rsidRPr="00CD2948">
        <w:rPr>
          <w:rFonts w:hAnsi="ＭＳ 明朝" w:hint="eastAsia"/>
          <w:color w:val="auto"/>
          <w:sz w:val="21"/>
          <w:szCs w:val="21"/>
        </w:rPr>
        <w:t>産業</w:t>
      </w:r>
      <w:r w:rsidRPr="00CD2948">
        <w:rPr>
          <w:rFonts w:hAnsi="ＭＳ 明朝" w:hint="eastAsia"/>
          <w:color w:val="auto"/>
          <w:sz w:val="21"/>
          <w:szCs w:val="21"/>
        </w:rPr>
        <w:t>の</w:t>
      </w:r>
      <w:r w:rsidRPr="00312ABC">
        <w:rPr>
          <w:rFonts w:hAnsi="ＭＳ 明朝" w:hint="eastAsia"/>
          <w:sz w:val="21"/>
          <w:szCs w:val="21"/>
        </w:rPr>
        <w:t>近代化を図るとともに、新たな商店などの誘致も行うことが求められています。</w:t>
      </w:r>
    </w:p>
    <w:p w:rsidR="000B2D61" w:rsidRDefault="000B2D61" w:rsidP="000B2D61">
      <w:pPr>
        <w:ind w:leftChars="210" w:left="420" w:firstLineChars="100" w:firstLine="210"/>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2　</w:t>
            </w:r>
            <w:r w:rsidRPr="00312ABC">
              <w:rPr>
                <w:rFonts w:hint="eastAsia"/>
                <w:b/>
                <w:color w:val="FFFFFF" w:themeColor="background1"/>
              </w:rPr>
              <w:t>西名阪スマートIC</w:t>
            </w:r>
            <w:r w:rsidR="004F4E9D">
              <w:rPr>
                <w:rFonts w:hint="eastAsia"/>
                <w:b/>
                <w:color w:val="FFFFFF" w:themeColor="background1"/>
              </w:rPr>
              <w:t>を活</w:t>
            </w:r>
            <w:r w:rsidR="004F4E9D" w:rsidRPr="00CD2948">
              <w:rPr>
                <w:rFonts w:hint="eastAsia"/>
                <w:b/>
                <w:color w:val="FFFFFF" w:themeColor="background1"/>
              </w:rPr>
              <w:t>用した産業</w:t>
            </w:r>
            <w:r w:rsidRPr="00CD2948">
              <w:rPr>
                <w:rFonts w:hint="eastAsia"/>
                <w:b/>
                <w:color w:val="FFFFFF" w:themeColor="background1"/>
              </w:rPr>
              <w:t>の振興</w:t>
            </w:r>
          </w:p>
        </w:tc>
      </w:tr>
    </w:tbl>
    <w:p w:rsidR="000B2D61" w:rsidRPr="003961BD" w:rsidRDefault="000B2D61" w:rsidP="000B2D61">
      <w:pPr>
        <w:spacing w:line="300" w:lineRule="exact"/>
        <w:ind w:rightChars="-54" w:right="-108"/>
      </w:pPr>
    </w:p>
    <w:p w:rsidR="000B2D61" w:rsidRPr="00312ABC" w:rsidRDefault="00A20F35" w:rsidP="000B2D61">
      <w:pPr>
        <w:ind w:left="142" w:rightChars="-54" w:right="-108" w:firstLineChars="100" w:firstLine="210"/>
        <w:rPr>
          <w:color w:val="000000" w:themeColor="text1"/>
          <w:sz w:val="21"/>
          <w:szCs w:val="21"/>
        </w:rPr>
      </w:pPr>
      <w:r>
        <w:rPr>
          <w:rFonts w:hint="eastAsia"/>
          <w:color w:val="000000" w:themeColor="text1"/>
          <w:sz w:val="21"/>
          <w:szCs w:val="21"/>
        </w:rPr>
        <w:t>経営者及び従業員のゆとりある生活と産</w:t>
      </w:r>
      <w:r w:rsidR="000B2D61" w:rsidRPr="00312ABC">
        <w:rPr>
          <w:rFonts w:hint="eastAsia"/>
          <w:color w:val="000000" w:themeColor="text1"/>
          <w:sz w:val="21"/>
          <w:szCs w:val="21"/>
        </w:rPr>
        <w:t>業の活</w:t>
      </w:r>
      <w:r w:rsidR="004D04D4">
        <w:rPr>
          <w:rFonts w:hint="eastAsia"/>
          <w:color w:val="000000" w:themeColor="text1"/>
          <w:sz w:val="21"/>
          <w:szCs w:val="21"/>
        </w:rPr>
        <w:t>性化を目指し</w:t>
      </w:r>
      <w:r w:rsidR="000B2D61" w:rsidRPr="00312ABC">
        <w:rPr>
          <w:rFonts w:hint="eastAsia"/>
          <w:color w:val="000000" w:themeColor="text1"/>
          <w:sz w:val="21"/>
          <w:szCs w:val="21"/>
        </w:rPr>
        <w:t>、融資や振興を支援し、各種共済制度の促進に努め、イベント開催や情報提供ができるように商工会が設立されています。</w:t>
      </w:r>
    </w:p>
    <w:p w:rsidR="000B2D61" w:rsidRPr="00312ABC" w:rsidRDefault="00A20F35" w:rsidP="000B2D61">
      <w:pPr>
        <w:ind w:left="142" w:rightChars="-54" w:right="-108" w:firstLineChars="100" w:firstLine="210"/>
        <w:rPr>
          <w:color w:val="000000" w:themeColor="text1"/>
          <w:sz w:val="21"/>
          <w:szCs w:val="21"/>
        </w:rPr>
      </w:pPr>
      <w:r w:rsidRPr="00CD2948">
        <w:rPr>
          <w:rFonts w:hint="eastAsia"/>
          <w:color w:val="auto"/>
          <w:sz w:val="21"/>
          <w:szCs w:val="21"/>
        </w:rPr>
        <w:t>産</w:t>
      </w:r>
      <w:r w:rsidR="000B2D61" w:rsidRPr="00CD2948">
        <w:rPr>
          <w:rFonts w:hint="eastAsia"/>
          <w:color w:val="auto"/>
          <w:sz w:val="21"/>
          <w:szCs w:val="21"/>
        </w:rPr>
        <w:t>業の基盤としては、道路網の充実が必要となります。現在、都市計画道路、南北線及び安堵・王寺線の一部供用により、部分的に大型車輌の進入路ができ</w:t>
      </w:r>
      <w:r w:rsidR="004D04D4" w:rsidRPr="00CD2948">
        <w:rPr>
          <w:rFonts w:hint="eastAsia"/>
          <w:color w:val="auto"/>
          <w:sz w:val="21"/>
          <w:szCs w:val="21"/>
        </w:rPr>
        <w:t>ています</w:t>
      </w:r>
      <w:r w:rsidR="000B2D61" w:rsidRPr="00CD2948">
        <w:rPr>
          <w:rFonts w:hint="eastAsia"/>
          <w:color w:val="auto"/>
          <w:sz w:val="21"/>
          <w:szCs w:val="21"/>
        </w:rPr>
        <w:t>。また、安堵町内に西名阪スマートＩＣ</w:t>
      </w:r>
      <w:r w:rsidR="004D04D4" w:rsidRPr="00CD2948">
        <w:rPr>
          <w:rFonts w:hint="eastAsia"/>
          <w:color w:val="auto"/>
          <w:sz w:val="21"/>
          <w:szCs w:val="21"/>
        </w:rPr>
        <w:t>が設置されたことにより</w:t>
      </w:r>
      <w:r w:rsidR="000B2D61" w:rsidRPr="00CD2948">
        <w:rPr>
          <w:rFonts w:hint="eastAsia"/>
          <w:color w:val="auto"/>
          <w:sz w:val="21"/>
          <w:szCs w:val="21"/>
        </w:rPr>
        <w:t>交通の利便性が大きく飛躍し、準工業地域の拡大に</w:t>
      </w:r>
      <w:r w:rsidRPr="00CD2948">
        <w:rPr>
          <w:rFonts w:hint="eastAsia"/>
          <w:color w:val="auto"/>
          <w:sz w:val="21"/>
          <w:szCs w:val="21"/>
        </w:rPr>
        <w:t>合わせた産</w:t>
      </w:r>
      <w:r w:rsidR="004D04D4" w:rsidRPr="00CD2948">
        <w:rPr>
          <w:rFonts w:hint="eastAsia"/>
          <w:color w:val="auto"/>
          <w:sz w:val="21"/>
          <w:szCs w:val="21"/>
        </w:rPr>
        <w:t>業基盤の整備</w:t>
      </w:r>
      <w:r w:rsidR="004D04D4">
        <w:rPr>
          <w:rFonts w:hint="eastAsia"/>
          <w:color w:val="000000" w:themeColor="text1"/>
          <w:sz w:val="21"/>
          <w:szCs w:val="21"/>
        </w:rPr>
        <w:t>に向け、道路網の末完了部の早期完成を</w:t>
      </w:r>
      <w:r w:rsidR="00E404DB">
        <w:rPr>
          <w:rFonts w:hint="eastAsia"/>
          <w:color w:val="000000" w:themeColor="text1"/>
          <w:sz w:val="21"/>
          <w:szCs w:val="21"/>
        </w:rPr>
        <w:t>めざす</w:t>
      </w:r>
      <w:r w:rsidR="000B2D61" w:rsidRPr="00312ABC">
        <w:rPr>
          <w:rFonts w:hint="eastAsia"/>
          <w:color w:val="000000" w:themeColor="text1"/>
          <w:sz w:val="21"/>
          <w:szCs w:val="21"/>
        </w:rPr>
        <w:t>ことが重要となっています。</w:t>
      </w:r>
    </w:p>
    <w:p w:rsidR="000B2D61" w:rsidRPr="00325CE6" w:rsidRDefault="000B2D61" w:rsidP="000B2D61">
      <w:pPr>
        <w:ind w:left="142" w:rightChars="-54" w:right="-108" w:firstLineChars="100" w:firstLine="210"/>
        <w:rPr>
          <w:color w:val="000000" w:themeColor="text1"/>
          <w:sz w:val="21"/>
          <w:szCs w:val="21"/>
        </w:rPr>
      </w:pPr>
      <w:r w:rsidRPr="00312ABC">
        <w:rPr>
          <w:rFonts w:hint="eastAsia"/>
          <w:color w:val="000000" w:themeColor="text1"/>
          <w:sz w:val="21"/>
          <w:szCs w:val="21"/>
        </w:rPr>
        <w:t>また、道路の整備に加え、地域の環境に配慮しながら企業の誘致を図り、就業の場の確保に努めることも大切です。</w:t>
      </w:r>
    </w:p>
    <w:p w:rsidR="000B2D61" w:rsidRDefault="000B2D61" w:rsidP="000B2D61">
      <w:pPr>
        <w:widowControl/>
        <w:jc w:val="left"/>
        <w:rPr>
          <w:rFonts w:hAnsi="ＭＳ 明朝"/>
          <w:b/>
          <w:sz w:val="22"/>
          <w:szCs w:val="22"/>
        </w:rPr>
      </w:pPr>
    </w:p>
    <w:p w:rsidR="004E0C34" w:rsidRDefault="004E0C34" w:rsidP="000B2D61">
      <w:pPr>
        <w:widowControl/>
        <w:jc w:val="left"/>
        <w:rPr>
          <w:rFonts w:hAnsi="ＭＳ 明朝"/>
          <w:b/>
          <w:sz w:val="22"/>
          <w:szCs w:val="22"/>
        </w:rPr>
      </w:pPr>
    </w:p>
    <w:p w:rsidR="004E0C34" w:rsidRDefault="004E0C34" w:rsidP="000B2D61">
      <w:pPr>
        <w:widowControl/>
        <w:jc w:val="left"/>
        <w:rPr>
          <w:rFonts w:hAnsi="ＭＳ 明朝"/>
          <w:b/>
          <w:sz w:val="22"/>
          <w:szCs w:val="22"/>
        </w:rPr>
      </w:pPr>
    </w:p>
    <w:p w:rsidR="004E0C34" w:rsidRDefault="004E0C34" w:rsidP="000B2D61">
      <w:pPr>
        <w:widowControl/>
        <w:jc w:val="left"/>
        <w:rPr>
          <w:rFonts w:hAnsi="ＭＳ 明朝"/>
          <w:b/>
          <w:sz w:val="22"/>
          <w:szCs w:val="22"/>
        </w:rPr>
      </w:pPr>
    </w:p>
    <w:p w:rsidR="004E0C34" w:rsidRDefault="004E0C34" w:rsidP="000B2D61">
      <w:pPr>
        <w:widowControl/>
        <w:jc w:val="left"/>
        <w:rPr>
          <w:rFonts w:hAnsi="ＭＳ 明朝"/>
          <w:b/>
          <w:sz w:val="22"/>
          <w:szCs w:val="22"/>
        </w:rPr>
      </w:pPr>
    </w:p>
    <w:p w:rsidR="004E0C34" w:rsidRDefault="004E0C34" w:rsidP="000B2D61">
      <w:pPr>
        <w:widowControl/>
        <w:jc w:val="left"/>
        <w:rPr>
          <w:rFonts w:hAnsi="ＭＳ 明朝"/>
          <w:b/>
          <w:sz w:val="22"/>
          <w:szCs w:val="22"/>
        </w:rPr>
      </w:pPr>
    </w:p>
    <w:p w:rsidR="004E0C34" w:rsidRDefault="004E0C34" w:rsidP="000B2D61">
      <w:pPr>
        <w:widowControl/>
        <w:jc w:val="left"/>
        <w:rPr>
          <w:rFonts w:hAnsi="ＭＳ 明朝"/>
          <w:b/>
          <w:sz w:val="22"/>
          <w:szCs w:val="22"/>
        </w:rPr>
      </w:pPr>
    </w:p>
    <w:p w:rsidR="004E0C34" w:rsidRDefault="004E0C34" w:rsidP="000B2D61">
      <w:pPr>
        <w:widowControl/>
        <w:jc w:val="left"/>
        <w:rPr>
          <w:rFonts w:hAnsi="ＭＳ 明朝"/>
          <w:b/>
          <w:sz w:val="22"/>
          <w:szCs w:val="22"/>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41"/>
        <w:gridCol w:w="1943"/>
      </w:tblGrid>
      <w:tr w:rsidR="000B2D61"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0B2D61"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r>
      <w:tr w:rsidR="000B2D61" w:rsidRPr="00913ED5" w:rsidTr="003105F4">
        <w:trPr>
          <w:trHeight w:val="417"/>
        </w:trPr>
        <w:tc>
          <w:tcPr>
            <w:tcW w:w="9497" w:type="dxa"/>
            <w:gridSpan w:val="3"/>
            <w:tcBorders>
              <w:top w:val="nil"/>
              <w:left w:val="single" w:sz="4" w:space="0" w:color="auto"/>
              <w:right w:val="single" w:sz="4" w:space="0" w:color="auto"/>
            </w:tcBorders>
            <w:shd w:val="clear" w:color="auto" w:fill="auto"/>
            <w:vAlign w:val="center"/>
            <w:hideMark/>
          </w:tcPr>
          <w:p w:rsidR="000B2D61" w:rsidRPr="00CD2948" w:rsidRDefault="000B2D61" w:rsidP="00A12FCB">
            <w:pPr>
              <w:widowControl/>
              <w:jc w:val="left"/>
              <w:rPr>
                <w:rFonts w:hAnsi="HG丸ｺﾞｼｯｸM-PRO" w:cs="ＭＳ Ｐゴシック"/>
                <w:color w:val="auto"/>
                <w:kern w:val="0"/>
              </w:rPr>
            </w:pPr>
            <w:r w:rsidRPr="00CD2948">
              <w:rPr>
                <w:rFonts w:hAnsi="HG丸ｺﾞｼｯｸM-PRO" w:cs="ＭＳ Ｐゴシック" w:hint="eastAsia"/>
                <w:color w:val="auto"/>
                <w:kern w:val="0"/>
              </w:rPr>
              <w:t>1.</w:t>
            </w:r>
            <w:r w:rsidRPr="00CD2948">
              <w:rPr>
                <w:rFonts w:hint="eastAsia"/>
                <w:color w:val="auto"/>
              </w:rPr>
              <w:t xml:space="preserve"> </w:t>
            </w:r>
            <w:r w:rsidR="00A20F35" w:rsidRPr="00CD2948">
              <w:rPr>
                <w:rFonts w:hAnsi="HG丸ｺﾞｼｯｸM-PRO" w:cs="ＭＳ Ｐゴシック" w:hint="eastAsia"/>
                <w:color w:val="auto"/>
                <w:kern w:val="0"/>
              </w:rPr>
              <w:t>地域の暮らしと結びついた産業</w:t>
            </w:r>
            <w:r w:rsidRPr="00CD2948">
              <w:rPr>
                <w:rFonts w:hAnsi="HG丸ｺﾞｼｯｸM-PRO" w:cs="ＭＳ Ｐゴシック" w:hint="eastAsia"/>
                <w:color w:val="auto"/>
                <w:kern w:val="0"/>
              </w:rPr>
              <w:t xml:space="preserve">の活性化　</w:t>
            </w:r>
          </w:p>
        </w:tc>
      </w:tr>
      <w:tr w:rsidR="000B2D61" w:rsidRPr="00913ED5" w:rsidTr="003105F4">
        <w:trPr>
          <w:trHeight w:val="486"/>
        </w:trPr>
        <w:tc>
          <w:tcPr>
            <w:tcW w:w="7513" w:type="dxa"/>
            <w:tcBorders>
              <w:top w:val="single" w:sz="4" w:space="0" w:color="auto"/>
              <w:left w:val="single" w:sz="4" w:space="0" w:color="auto"/>
              <w:bottom w:val="single" w:sz="4" w:space="0" w:color="auto"/>
              <w:right w:val="single" w:sz="4" w:space="0" w:color="auto"/>
            </w:tcBorders>
            <w:vAlign w:val="center"/>
          </w:tcPr>
          <w:p w:rsidR="000B2D61" w:rsidRPr="00CD2948" w:rsidRDefault="005A72AC" w:rsidP="003105F4">
            <w:pPr>
              <w:widowControl/>
              <w:ind w:rightChars="21" w:right="42" w:firstLineChars="100" w:firstLine="200"/>
              <w:jc w:val="left"/>
              <w:rPr>
                <w:rFonts w:hAnsi="HG丸ｺﾞｼｯｸM-PRO" w:cs="ＭＳ Ｐゴシック"/>
                <w:color w:val="auto"/>
                <w:kern w:val="0"/>
              </w:rPr>
            </w:pPr>
            <w:r w:rsidRPr="00CD2948">
              <w:rPr>
                <w:rFonts w:hint="eastAsia"/>
                <w:color w:val="auto"/>
              </w:rPr>
              <w:t>産業フェスティバルの充実や拡大によって町内の産</w:t>
            </w:r>
            <w:r w:rsidR="000B2D61" w:rsidRPr="00CD2948">
              <w:rPr>
                <w:rFonts w:hint="eastAsia"/>
                <w:color w:val="auto"/>
              </w:rPr>
              <w:t>業についての周知を図ります。</w:t>
            </w:r>
          </w:p>
        </w:tc>
        <w:tc>
          <w:tcPr>
            <w:tcW w:w="1984" w:type="dxa"/>
            <w:gridSpan w:val="2"/>
            <w:vMerge w:val="restart"/>
            <w:tcBorders>
              <w:top w:val="single" w:sz="4" w:space="0" w:color="auto"/>
              <w:left w:val="single" w:sz="4" w:space="0" w:color="auto"/>
              <w:right w:val="single" w:sz="4" w:space="0" w:color="auto"/>
            </w:tcBorders>
            <w:vAlign w:val="center"/>
          </w:tcPr>
          <w:p w:rsidR="000B2D61" w:rsidRPr="00CD2948" w:rsidRDefault="000B2D61" w:rsidP="003105F4">
            <w:pPr>
              <w:widowControl/>
              <w:jc w:val="center"/>
              <w:rPr>
                <w:rFonts w:hAnsi="HG丸ｺﾞｼｯｸM-PRO" w:cs="ＭＳ Ｐゴシック"/>
                <w:color w:val="auto"/>
                <w:kern w:val="0"/>
              </w:rPr>
            </w:pPr>
            <w:r w:rsidRPr="00CD2948">
              <w:rPr>
                <w:rFonts w:hAnsi="HG丸ｺﾞｼｯｸM-PRO" w:cs="ＭＳ Ｐゴシック" w:hint="eastAsia"/>
                <w:color w:val="auto"/>
                <w:kern w:val="0"/>
              </w:rPr>
              <w:t>産業建設課</w:t>
            </w:r>
          </w:p>
        </w:tc>
      </w:tr>
      <w:tr w:rsidR="000B2D61" w:rsidRPr="00913ED5" w:rsidTr="003105F4">
        <w:trPr>
          <w:trHeight w:val="810"/>
        </w:trPr>
        <w:tc>
          <w:tcPr>
            <w:tcW w:w="7513" w:type="dxa"/>
            <w:tcBorders>
              <w:top w:val="single" w:sz="4" w:space="0" w:color="auto"/>
              <w:left w:val="single" w:sz="4" w:space="0" w:color="auto"/>
              <w:bottom w:val="single" w:sz="4" w:space="0" w:color="auto"/>
              <w:right w:val="single" w:sz="4" w:space="0" w:color="auto"/>
            </w:tcBorders>
            <w:vAlign w:val="center"/>
          </w:tcPr>
          <w:p w:rsidR="000B2D61" w:rsidRPr="00CD2948" w:rsidRDefault="000B2D61" w:rsidP="003105F4">
            <w:pPr>
              <w:spacing w:line="300" w:lineRule="exact"/>
              <w:ind w:rightChars="21" w:right="42" w:firstLineChars="100" w:firstLine="200"/>
              <w:rPr>
                <w:color w:val="auto"/>
              </w:rPr>
            </w:pPr>
            <w:r w:rsidRPr="00CD2948">
              <w:rPr>
                <w:rFonts w:hint="eastAsia"/>
                <w:color w:val="auto"/>
              </w:rPr>
              <w:t>講演会、研修会、相談指導体制等によリ人材・後継者を育成し、経営の改善・組織の体制を</w:t>
            </w:r>
            <w:r w:rsidR="005A72AC" w:rsidRPr="00CD2948">
              <w:rPr>
                <w:rFonts w:hint="eastAsia"/>
                <w:color w:val="auto"/>
              </w:rPr>
              <w:t>強化し、新たな企画への取り組みや新たな商店などの誘致を通じて産業</w:t>
            </w:r>
            <w:r w:rsidRPr="00CD2948">
              <w:rPr>
                <w:rFonts w:hint="eastAsia"/>
                <w:color w:val="auto"/>
              </w:rPr>
              <w:t>の近代化を図り、多様化する消費者ニーズに対応していきます。</w:t>
            </w:r>
          </w:p>
        </w:tc>
        <w:tc>
          <w:tcPr>
            <w:tcW w:w="1984" w:type="dxa"/>
            <w:gridSpan w:val="2"/>
            <w:vMerge/>
            <w:tcBorders>
              <w:left w:val="single" w:sz="4" w:space="0" w:color="auto"/>
              <w:bottom w:val="single" w:sz="4" w:space="0" w:color="auto"/>
              <w:right w:val="single" w:sz="4" w:space="0" w:color="auto"/>
            </w:tcBorders>
            <w:vAlign w:val="center"/>
          </w:tcPr>
          <w:p w:rsidR="000B2D61" w:rsidRPr="00CD2948" w:rsidRDefault="000B2D61" w:rsidP="003105F4">
            <w:pPr>
              <w:widowControl/>
              <w:jc w:val="center"/>
              <w:rPr>
                <w:rFonts w:hAnsi="HG丸ｺﾞｼｯｸM-PRO" w:cs="ＭＳ Ｐゴシック"/>
                <w:color w:val="auto"/>
                <w:kern w:val="0"/>
              </w:rPr>
            </w:pPr>
          </w:p>
        </w:tc>
      </w:tr>
      <w:tr w:rsidR="000B2D61" w:rsidRPr="00CB6A32" w:rsidTr="003105F4">
        <w:trPr>
          <w:trHeight w:val="491"/>
        </w:trPr>
        <w:tc>
          <w:tcPr>
            <w:tcW w:w="9497" w:type="dxa"/>
            <w:gridSpan w:val="3"/>
            <w:tcBorders>
              <w:top w:val="single" w:sz="4" w:space="0" w:color="auto"/>
              <w:left w:val="single" w:sz="4" w:space="0" w:color="auto"/>
              <w:bottom w:val="single" w:sz="4" w:space="0" w:color="auto"/>
              <w:right w:val="single" w:sz="4" w:space="0" w:color="auto"/>
            </w:tcBorders>
            <w:vAlign w:val="center"/>
          </w:tcPr>
          <w:p w:rsidR="000B2D61" w:rsidRPr="00CD2948" w:rsidRDefault="000B2D61" w:rsidP="00A12FCB">
            <w:pPr>
              <w:widowControl/>
              <w:jc w:val="left"/>
              <w:rPr>
                <w:rFonts w:hAnsi="HG丸ｺﾞｼｯｸM-PRO" w:cs="ＭＳ Ｐゴシック"/>
                <w:color w:val="auto"/>
                <w:kern w:val="0"/>
              </w:rPr>
            </w:pPr>
            <w:r w:rsidRPr="00CD2948">
              <w:rPr>
                <w:rFonts w:hint="eastAsia"/>
                <w:color w:val="auto"/>
              </w:rPr>
              <w:t>2. 西名阪スマートIC</w:t>
            </w:r>
            <w:r w:rsidR="00A20F35" w:rsidRPr="00CD2948">
              <w:rPr>
                <w:rFonts w:hint="eastAsia"/>
                <w:color w:val="auto"/>
              </w:rPr>
              <w:t>を活用した産業</w:t>
            </w:r>
            <w:r w:rsidRPr="00CD2948">
              <w:rPr>
                <w:rFonts w:hint="eastAsia"/>
                <w:color w:val="auto"/>
              </w:rPr>
              <w:t xml:space="preserve">の振興　</w:t>
            </w:r>
          </w:p>
        </w:tc>
      </w:tr>
      <w:tr w:rsidR="000B2D61" w:rsidRPr="00CB6A32" w:rsidTr="003105F4">
        <w:trPr>
          <w:trHeight w:val="225"/>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CD2948" w:rsidRDefault="000B2D61" w:rsidP="003105F4">
            <w:pPr>
              <w:spacing w:line="300" w:lineRule="exact"/>
              <w:ind w:rightChars="42" w:right="84" w:firstLineChars="50" w:firstLine="100"/>
              <w:rPr>
                <w:color w:val="auto"/>
              </w:rPr>
            </w:pPr>
            <w:r w:rsidRPr="00CD2948">
              <w:rPr>
                <w:rFonts w:hint="eastAsia"/>
                <w:color w:val="auto"/>
              </w:rPr>
              <w:t>経</w:t>
            </w:r>
            <w:r w:rsidR="00A20F35" w:rsidRPr="00CD2948">
              <w:rPr>
                <w:rFonts w:hint="eastAsia"/>
                <w:color w:val="auto"/>
              </w:rPr>
              <w:t>営者及び従業員のゆとりある生活と産</w:t>
            </w:r>
            <w:r w:rsidR="004D04D4" w:rsidRPr="00CD2948">
              <w:rPr>
                <w:rFonts w:hint="eastAsia"/>
                <w:color w:val="auto"/>
              </w:rPr>
              <w:t>業の活性化を目指し</w:t>
            </w:r>
            <w:r w:rsidRPr="00CD2948">
              <w:rPr>
                <w:rFonts w:hint="eastAsia"/>
                <w:color w:val="auto"/>
              </w:rPr>
              <w:t>、商工会の活動を引き続き推進します。</w:t>
            </w:r>
          </w:p>
        </w:tc>
        <w:tc>
          <w:tcPr>
            <w:tcW w:w="1943" w:type="dxa"/>
            <w:vMerge w:val="restart"/>
            <w:tcBorders>
              <w:top w:val="single" w:sz="4" w:space="0" w:color="auto"/>
              <w:left w:val="single" w:sz="4" w:space="0" w:color="auto"/>
              <w:bottom w:val="single" w:sz="4" w:space="0" w:color="auto"/>
              <w:right w:val="single" w:sz="4" w:space="0" w:color="auto"/>
            </w:tcBorders>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産業建設課</w:t>
            </w:r>
          </w:p>
        </w:tc>
      </w:tr>
      <w:tr w:rsidR="000B2D61" w:rsidRPr="00CB6A32" w:rsidTr="003105F4">
        <w:trPr>
          <w:trHeight w:val="225"/>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CD2948" w:rsidRDefault="00FE2B01" w:rsidP="003105F4">
            <w:pPr>
              <w:spacing w:line="300" w:lineRule="exact"/>
              <w:ind w:rightChars="42" w:right="84" w:firstLineChars="50" w:firstLine="100"/>
              <w:rPr>
                <w:color w:val="auto"/>
              </w:rPr>
            </w:pPr>
            <w:r w:rsidRPr="00CD2948">
              <w:rPr>
                <w:rFonts w:hint="eastAsia"/>
                <w:color w:val="auto"/>
              </w:rPr>
              <w:t>産</w:t>
            </w:r>
            <w:r w:rsidR="000B2D61" w:rsidRPr="00CD2948">
              <w:rPr>
                <w:rFonts w:hint="eastAsia"/>
                <w:color w:val="auto"/>
              </w:rPr>
              <w:t>業の基盤整備のため、道路網の充実を引き続き推進します。</w:t>
            </w:r>
          </w:p>
        </w:tc>
        <w:tc>
          <w:tcPr>
            <w:tcW w:w="1943" w:type="dxa"/>
            <w:vMerge/>
            <w:tcBorders>
              <w:left w:val="single" w:sz="4" w:space="0" w:color="auto"/>
              <w:bottom w:val="single" w:sz="4" w:space="0" w:color="auto"/>
              <w:right w:val="single" w:sz="4" w:space="0" w:color="auto"/>
            </w:tcBorders>
            <w:vAlign w:val="center"/>
          </w:tcPr>
          <w:p w:rsidR="000B2D61" w:rsidRDefault="000B2D61" w:rsidP="003105F4">
            <w:pPr>
              <w:widowControl/>
              <w:jc w:val="center"/>
              <w:rPr>
                <w:rFonts w:hAnsi="HG丸ｺﾞｼｯｸM-PRO" w:cs="ＭＳ Ｐゴシック"/>
                <w:kern w:val="0"/>
              </w:rPr>
            </w:pPr>
          </w:p>
        </w:tc>
      </w:tr>
      <w:tr w:rsidR="000B2D61" w:rsidRPr="00CB6A32" w:rsidTr="003105F4">
        <w:trPr>
          <w:trHeight w:val="225"/>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301E6F" w:rsidRDefault="000B2D61" w:rsidP="003105F4">
            <w:pPr>
              <w:spacing w:line="300" w:lineRule="exact"/>
              <w:ind w:rightChars="42" w:right="84" w:firstLineChars="50" w:firstLine="100"/>
              <w:rPr>
                <w:color w:val="000000" w:themeColor="text1"/>
              </w:rPr>
            </w:pPr>
            <w:r w:rsidRPr="007167C7">
              <w:rPr>
                <w:rFonts w:hint="eastAsia"/>
              </w:rPr>
              <w:t>住民の生活に配慮するとともに、地域の特性に応じながら、良好な基盤を整備し、魅力ある就業の場の確保に努めます。</w:t>
            </w:r>
          </w:p>
        </w:tc>
        <w:tc>
          <w:tcPr>
            <w:tcW w:w="1943" w:type="dxa"/>
            <w:vMerge/>
            <w:tcBorders>
              <w:left w:val="single" w:sz="4" w:space="0" w:color="auto"/>
              <w:bottom w:val="single" w:sz="4" w:space="0" w:color="auto"/>
              <w:right w:val="single" w:sz="4" w:space="0" w:color="auto"/>
            </w:tcBorders>
            <w:vAlign w:val="center"/>
          </w:tcPr>
          <w:p w:rsidR="000B2D61" w:rsidRDefault="000B2D61" w:rsidP="003105F4">
            <w:pPr>
              <w:widowControl/>
              <w:jc w:val="center"/>
              <w:rPr>
                <w:rFonts w:hAnsi="HG丸ｺﾞｼｯｸM-PRO" w:cs="ＭＳ Ｐゴシック"/>
                <w:kern w:val="0"/>
              </w:rPr>
            </w:pPr>
          </w:p>
        </w:tc>
      </w:tr>
    </w:tbl>
    <w:p w:rsidR="000B2D61" w:rsidRDefault="000B2D61" w:rsidP="000B2D61">
      <w:pPr>
        <w:rPr>
          <w:rFonts w:hAnsi="ＭＳ 明朝"/>
          <w:sz w:val="48"/>
          <w:szCs w:val="48"/>
        </w:rPr>
      </w:pPr>
    </w:p>
    <w:p w:rsidR="000B2D61" w:rsidRDefault="000B2D61" w:rsidP="000B2D61">
      <w:pPr>
        <w:widowControl/>
        <w:jc w:val="left"/>
        <w:rPr>
          <w:rFonts w:hAnsi="ＭＳ 明朝"/>
          <w:sz w:val="48"/>
          <w:szCs w:val="48"/>
        </w:rPr>
      </w:pPr>
      <w:r>
        <w:rPr>
          <w:rFonts w:hAnsi="ＭＳ 明朝"/>
          <w:sz w:val="48"/>
          <w:szCs w:val="48"/>
        </w:rPr>
        <w:br w:type="page"/>
      </w:r>
    </w:p>
    <w:p w:rsidR="000B2D61" w:rsidRPr="00236E4C" w:rsidRDefault="000B2D61" w:rsidP="000B2D61">
      <w:pPr>
        <w:ind w:firstLineChars="100" w:firstLine="360"/>
        <w:outlineLvl w:val="0"/>
        <w:rPr>
          <w:rFonts w:hAnsi="ＭＳ 明朝"/>
          <w:sz w:val="36"/>
          <w:szCs w:val="36"/>
        </w:rPr>
      </w:pPr>
      <w:bookmarkStart w:id="95" w:name="_Toc472330502"/>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３</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観光</w:t>
      </w:r>
      <w:bookmarkEnd w:id="95"/>
    </w:p>
    <w:p w:rsidR="000B2D61" w:rsidRPr="00236E4C" w:rsidRDefault="000B2D61" w:rsidP="000B2D61">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779072" behindDoc="1" locked="0" layoutInCell="1" allowOverlap="1" wp14:anchorId="46555B26" wp14:editId="5396A967">
                <wp:simplePos x="0" y="0"/>
                <wp:positionH relativeFrom="column">
                  <wp:posOffset>0</wp:posOffset>
                </wp:positionH>
                <wp:positionV relativeFrom="paragraph">
                  <wp:posOffset>-457200</wp:posOffset>
                </wp:positionV>
                <wp:extent cx="6134100" cy="456565"/>
                <wp:effectExtent l="19050" t="19050" r="19050" b="19685"/>
                <wp:wrapNone/>
                <wp:docPr id="29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7EBEA2" id="Rectangle 67" o:spid="_x0000_s1026" style="position:absolute;left:0;text-align:left;margin-left:0;margin-top:-36pt;width:483pt;height:35.9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B5+0ZH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0B2D61" w:rsidRDefault="000B2D61" w:rsidP="000B2D61">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780096" behindDoc="0" locked="0" layoutInCell="1" allowOverlap="1" wp14:anchorId="55EDC423" wp14:editId="1D8A45E3">
                <wp:simplePos x="0" y="0"/>
                <wp:positionH relativeFrom="column">
                  <wp:posOffset>-5715</wp:posOffset>
                </wp:positionH>
                <wp:positionV relativeFrom="paragraph">
                  <wp:posOffset>32385</wp:posOffset>
                </wp:positionV>
                <wp:extent cx="6134100" cy="495300"/>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95300"/>
                        </a:xfrm>
                        <a:prstGeom prst="roundRect">
                          <a:avLst/>
                        </a:prstGeom>
                        <a:solidFill>
                          <a:schemeClr val="bg1">
                            <a:lumMod val="85000"/>
                          </a:schemeClr>
                        </a:solidFill>
                        <a:ln w="9525">
                          <a:noFill/>
                          <a:miter lim="800000"/>
                          <a:headEnd/>
                          <a:tailEnd/>
                        </a:ln>
                      </wps:spPr>
                      <wps:txbx>
                        <w:txbxContent>
                          <w:p w:rsidR="0001203E" w:rsidRPr="009B5BCB" w:rsidRDefault="0001203E" w:rsidP="000B2D61">
                            <w:pPr>
                              <w:spacing w:afterLines="50" w:after="180" w:line="280" w:lineRule="exact"/>
                              <w:ind w:left="142" w:firstLineChars="100" w:firstLine="220"/>
                              <w:rPr>
                                <w:rFonts w:hAnsi="ＭＳ 明朝"/>
                                <w:sz w:val="22"/>
                                <w:szCs w:val="22"/>
                              </w:rPr>
                            </w:pPr>
                            <w:r w:rsidRPr="00312ABC">
                              <w:rPr>
                                <w:rFonts w:hAnsi="ＭＳ 明朝" w:hint="eastAsia"/>
                                <w:sz w:val="22"/>
                                <w:szCs w:val="22"/>
                              </w:rPr>
                              <w:t>地</w:t>
                            </w:r>
                            <w:r>
                              <w:rPr>
                                <w:rFonts w:hAnsi="ＭＳ 明朝" w:hint="eastAsia"/>
                                <w:sz w:val="22"/>
                                <w:szCs w:val="22"/>
                              </w:rPr>
                              <w:t>元に愛され、地元と結びついた産業</w:t>
                            </w:r>
                            <w:r w:rsidRPr="00312ABC">
                              <w:rPr>
                                <w:rFonts w:hAnsi="ＭＳ 明朝" w:hint="eastAsia"/>
                                <w:sz w:val="22"/>
                                <w:szCs w:val="22"/>
                              </w:rPr>
                              <w:t>の展開と</w:t>
                            </w:r>
                            <w:r>
                              <w:rPr>
                                <w:rFonts w:hAnsi="ＭＳ 明朝" w:hint="eastAsia"/>
                                <w:sz w:val="22"/>
                                <w:szCs w:val="22"/>
                              </w:rPr>
                              <w:t>、西名阪スマートＩＣ開設のインパクトを効果的に吸収するための観光</w:t>
                            </w:r>
                            <w:r w:rsidRPr="00312ABC">
                              <w:rPr>
                                <w:rFonts w:hAnsi="ＭＳ 明朝" w:hint="eastAsia"/>
                                <w:sz w:val="22"/>
                                <w:szCs w:val="22"/>
                              </w:rPr>
                              <w:t>の振興を図ります。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5EDC423" id="_x0000_s1152" style="position:absolute;left:0;text-align:left;margin-left:-.45pt;margin-top:2.55pt;width:483pt;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" fillcolor="#d8d8d8 [2732]" stroked="f">
                <v:stroke joinstyle="miter"/>
                <v:textbox>
                  <w:txbxContent>
                    <w:p w:rsidR="0001203E" w:rsidRPr="009B5BCB" w:rsidRDefault="0001203E" w:rsidP="000B2D61">
                      <w:pPr>
                        <w:spacing w:afterLines="50" w:after="180" w:line="280" w:lineRule="exact"/>
                        <w:ind w:left="142" w:firstLineChars="100" w:firstLine="220"/>
                        <w:rPr>
                          <w:rFonts w:hAnsi="ＭＳ 明朝"/>
                          <w:sz w:val="22"/>
                          <w:szCs w:val="22"/>
                        </w:rPr>
                      </w:pPr>
                      <w:r w:rsidRPr="00312ABC">
                        <w:rPr>
                          <w:rFonts w:hAnsi="ＭＳ 明朝" w:hint="eastAsia"/>
                          <w:sz w:val="22"/>
                          <w:szCs w:val="22"/>
                        </w:rPr>
                        <w:t>地</w:t>
                      </w:r>
                      <w:r>
                        <w:rPr>
                          <w:rFonts w:hAnsi="ＭＳ 明朝" w:hint="eastAsia"/>
                          <w:sz w:val="22"/>
                          <w:szCs w:val="22"/>
                        </w:rPr>
                        <w:t>元に愛され、地元と結びついた産業</w:t>
                      </w:r>
                      <w:r w:rsidRPr="00312ABC">
                        <w:rPr>
                          <w:rFonts w:hAnsi="ＭＳ 明朝" w:hint="eastAsia"/>
                          <w:sz w:val="22"/>
                          <w:szCs w:val="22"/>
                        </w:rPr>
                        <w:t>の展開と</w:t>
                      </w:r>
                      <w:r>
                        <w:rPr>
                          <w:rFonts w:hAnsi="ＭＳ 明朝" w:hint="eastAsia"/>
                          <w:sz w:val="22"/>
                          <w:szCs w:val="22"/>
                        </w:rPr>
                        <w:t>、西名阪スマートＩＣ開設のインパクトを効果的に吸収するための観光</w:t>
                      </w:r>
                      <w:r w:rsidRPr="00312ABC">
                        <w:rPr>
                          <w:rFonts w:hAnsi="ＭＳ 明朝" w:hint="eastAsia"/>
                          <w:sz w:val="22"/>
                          <w:szCs w:val="22"/>
                        </w:rPr>
                        <w:t>の振興を図ります。</w:t>
                      </w:r>
                    </w:p>
                  </w:txbxContent>
                </v:textbox>
              </v:roundrect>
            </w:pict>
          </mc:Fallback>
        </mc:AlternateContent>
      </w:r>
    </w:p>
    <w:p w:rsidR="000B2D61" w:rsidRDefault="000B2D61" w:rsidP="000B2D61">
      <w:pPr>
        <w:spacing w:afterLines="50" w:after="180"/>
        <w:ind w:left="420"/>
        <w:rPr>
          <w:rFonts w:hAnsi="ＭＳ 明朝"/>
          <w:sz w:val="22"/>
          <w:szCs w:val="22"/>
        </w:rPr>
      </w:pPr>
    </w:p>
    <w:p w:rsidR="000B2D61" w:rsidRDefault="000B2D61" w:rsidP="000B2D61">
      <w:pPr>
        <w:spacing w:afterLines="50" w:after="180"/>
        <w:rPr>
          <w:rFonts w:hAnsi="ＭＳ 明朝"/>
          <w:sz w:val="22"/>
          <w:szCs w:val="22"/>
        </w:rPr>
      </w:pPr>
      <w:r w:rsidRPr="009B5BCB">
        <w:rPr>
          <w:rFonts w:hAnsi="ＭＳ 明朝" w:hint="eastAsia"/>
          <w:b/>
          <w:sz w:val="22"/>
          <w:szCs w:val="22"/>
        </w:rPr>
        <w:t>【</w:t>
      </w:r>
      <w:r w:rsidRPr="000B2D61">
        <w:rPr>
          <w:rFonts w:hAnsi="ＭＳ 明朝" w:hint="eastAsia"/>
          <w:b/>
          <w:spacing w:val="37"/>
          <w:kern w:val="0"/>
          <w:sz w:val="22"/>
          <w:szCs w:val="22"/>
          <w:fitText w:val="1105" w:id="1255283205"/>
        </w:rPr>
        <w:t>重点目</w:t>
      </w:r>
      <w:r w:rsidRPr="000B2D61">
        <w:rPr>
          <w:rFonts w:hAnsi="ＭＳ 明朝" w:hint="eastAsia"/>
          <w:b/>
          <w:kern w:val="0"/>
          <w:sz w:val="22"/>
          <w:szCs w:val="22"/>
          <w:fitText w:val="1105" w:id="1255283205"/>
        </w:rPr>
        <w:t>標</w:t>
      </w:r>
      <w:r w:rsidRPr="009B5BCB">
        <w:rPr>
          <w:rFonts w:hAnsi="ＭＳ 明朝" w:hint="eastAsia"/>
          <w:b/>
          <w:sz w:val="22"/>
          <w:szCs w:val="22"/>
        </w:rPr>
        <w:t>】</w:t>
      </w:r>
    </w:p>
    <w:p w:rsidR="000B2D61" w:rsidRDefault="00EC0134" w:rsidP="000B2D61">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781120" behindDoc="0" locked="0" layoutInCell="1" allowOverlap="1" wp14:anchorId="5CA7E0C4" wp14:editId="2F66AE19">
                <wp:simplePos x="0" y="0"/>
                <wp:positionH relativeFrom="margin">
                  <wp:align>left</wp:align>
                </wp:positionH>
                <wp:positionV relativeFrom="paragraph">
                  <wp:posOffset>13335</wp:posOffset>
                </wp:positionV>
                <wp:extent cx="6134100" cy="666750"/>
                <wp:effectExtent l="0" t="0" r="19050" b="1905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6675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0B2D61">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道路や観光情報等の</w:t>
                            </w:r>
                            <w:r>
                              <w:rPr>
                                <w:rFonts w:hAnsi="ＭＳ 明朝"/>
                                <w:sz w:val="22"/>
                                <w:szCs w:val="22"/>
                              </w:rPr>
                              <w:t>基盤環境の整備・充実</w:t>
                            </w:r>
                          </w:p>
                          <w:p w:rsidR="0001203E" w:rsidRPr="009B5BCB" w:rsidRDefault="0001203E" w:rsidP="000B2D61">
                            <w:pPr>
                              <w:spacing w:afterLines="50" w:after="180" w:line="260" w:lineRule="exact"/>
                              <w:ind w:left="142" w:firstLineChars="100" w:firstLine="220"/>
                              <w:rPr>
                                <w:rFonts w:hAnsi="ＭＳ 明朝"/>
                                <w:sz w:val="22"/>
                                <w:szCs w:val="22"/>
                              </w:rPr>
                            </w:pPr>
                            <w:r w:rsidRPr="009B5BCB">
                              <w:rPr>
                                <w:rFonts w:hAnsi="ＭＳ 明朝" w:hint="eastAsia"/>
                                <w:sz w:val="22"/>
                                <w:szCs w:val="22"/>
                              </w:rPr>
                              <w:t>２．</w:t>
                            </w:r>
                            <w:r>
                              <w:rPr>
                                <w:rFonts w:hAnsi="ＭＳ 明朝" w:hint="eastAsia"/>
                                <w:sz w:val="22"/>
                                <w:szCs w:val="22"/>
                              </w:rPr>
                              <w:t>地域資源の再発見と</w:t>
                            </w:r>
                            <w:r>
                              <w:rPr>
                                <w:rFonts w:hAnsi="ＭＳ 明朝"/>
                                <w:sz w:val="22"/>
                                <w:szCs w:val="22"/>
                              </w:rPr>
                              <w:t>周辺地域との観光ネットワークの形成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CA7E0C4" id="_x0000_s1153" style="position:absolute;left:0;text-align:left;margin-left:0;margin-top:1.05pt;width:483pt;height:52.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" strokecolor="gray [1629]" strokeweight="1.5pt">
                <v:stroke dashstyle="3 1" joinstyle="miter"/>
                <v:textbox>
                  <w:txbxContent>
                    <w:p w:rsidR="0001203E" w:rsidRPr="009B5BCB" w:rsidRDefault="0001203E" w:rsidP="000B2D61">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道路や観光情報等の</w:t>
                      </w:r>
                      <w:r>
                        <w:rPr>
                          <w:rFonts w:hAnsi="ＭＳ 明朝"/>
                          <w:sz w:val="22"/>
                          <w:szCs w:val="22"/>
                        </w:rPr>
                        <w:t>基盤環境の整備・充実</w:t>
                      </w:r>
                    </w:p>
                    <w:p w:rsidR="0001203E" w:rsidRPr="009B5BCB" w:rsidRDefault="0001203E" w:rsidP="000B2D61">
                      <w:pPr>
                        <w:spacing w:afterLines="50" w:after="180" w:line="260" w:lineRule="exact"/>
                        <w:ind w:left="142" w:firstLineChars="100" w:firstLine="220"/>
                        <w:rPr>
                          <w:rFonts w:hAnsi="ＭＳ 明朝"/>
                          <w:sz w:val="22"/>
                          <w:szCs w:val="22"/>
                        </w:rPr>
                      </w:pPr>
                      <w:r w:rsidRPr="009B5BCB">
                        <w:rPr>
                          <w:rFonts w:hAnsi="ＭＳ 明朝" w:hint="eastAsia"/>
                          <w:sz w:val="22"/>
                          <w:szCs w:val="22"/>
                        </w:rPr>
                        <w:t>２．</w:t>
                      </w:r>
                      <w:r>
                        <w:rPr>
                          <w:rFonts w:hAnsi="ＭＳ 明朝" w:hint="eastAsia"/>
                          <w:sz w:val="22"/>
                          <w:szCs w:val="22"/>
                        </w:rPr>
                        <w:t>地域資源の再発見と</w:t>
                      </w:r>
                      <w:r>
                        <w:rPr>
                          <w:rFonts w:hAnsi="ＭＳ 明朝"/>
                          <w:sz w:val="22"/>
                          <w:szCs w:val="22"/>
                        </w:rPr>
                        <w:t>周辺地域との観光ネットワークの形成</w:t>
                      </w:r>
                    </w:p>
                  </w:txbxContent>
                </v:textbox>
                <w10:wrap anchorx="margin"/>
              </v:roundrect>
            </w:pict>
          </mc:Fallback>
        </mc:AlternateContent>
      </w:r>
    </w:p>
    <w:p w:rsidR="000B2D61" w:rsidRDefault="000B2D61" w:rsidP="000B2D61">
      <w:pPr>
        <w:spacing w:afterLines="50" w:after="180"/>
        <w:ind w:left="420"/>
        <w:rPr>
          <w:rFonts w:hAnsi="ＭＳ 明朝"/>
          <w:sz w:val="22"/>
          <w:szCs w:val="22"/>
        </w:rPr>
      </w:pPr>
    </w:p>
    <w:p w:rsidR="00EC0134" w:rsidRDefault="00EC0134" w:rsidP="000B2D61">
      <w:pPr>
        <w:spacing w:afterLines="50" w:after="180"/>
        <w:ind w:left="420"/>
        <w:rPr>
          <w:rFonts w:hAnsi="ＭＳ 明朝"/>
          <w:sz w:val="22"/>
          <w:szCs w:val="22"/>
        </w:rPr>
      </w:pPr>
    </w:p>
    <w:p w:rsidR="000B2D61" w:rsidRDefault="000B2D61" w:rsidP="000B2D61">
      <w:pPr>
        <w:spacing w:afterLines="50" w:after="180"/>
        <w:rPr>
          <w:rFonts w:hAnsi="ＭＳ 明朝"/>
          <w:b/>
          <w:sz w:val="22"/>
          <w:szCs w:val="22"/>
        </w:rPr>
      </w:pPr>
      <w:r w:rsidRPr="009B5BCB">
        <w:rPr>
          <w:rFonts w:hAnsi="ＭＳ 明朝" w:hint="eastAsia"/>
          <w:b/>
          <w:sz w:val="22"/>
          <w:szCs w:val="22"/>
        </w:rPr>
        <w:t>【</w:t>
      </w:r>
      <w:r w:rsidRPr="000B2D61">
        <w:rPr>
          <w:rFonts w:hAnsi="ＭＳ 明朝" w:hint="eastAsia"/>
          <w:b/>
          <w:kern w:val="0"/>
          <w:sz w:val="22"/>
          <w:szCs w:val="22"/>
          <w:fitText w:val="1105" w:id="1255283206"/>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3105F4">
            <w:pPr>
              <w:spacing w:line="300" w:lineRule="exact"/>
              <w:ind w:rightChars="-54" w:right="-108"/>
            </w:pPr>
            <w:r>
              <w:rPr>
                <w:rFonts w:hint="eastAsia"/>
                <w:b/>
                <w:color w:val="FFFFFF" w:themeColor="background1"/>
              </w:rPr>
              <w:t xml:space="preserve">1　</w:t>
            </w:r>
            <w:r w:rsidRPr="007167C7">
              <w:rPr>
                <w:rFonts w:hint="eastAsia"/>
                <w:b/>
                <w:color w:val="FFFFFF" w:themeColor="background1"/>
              </w:rPr>
              <w:t>道路や観光情報等の基盤環境の整備・充実</w:t>
            </w:r>
            <w:r>
              <w:rPr>
                <w:rFonts w:hint="eastAsia"/>
                <w:b/>
                <w:color w:val="FFFFFF" w:themeColor="background1"/>
              </w:rPr>
              <w:t xml:space="preserve">　</w:t>
            </w:r>
          </w:p>
        </w:tc>
      </w:tr>
    </w:tbl>
    <w:p w:rsidR="000B2D61" w:rsidRPr="003961BD" w:rsidRDefault="000B2D61" w:rsidP="000B2D61">
      <w:pPr>
        <w:spacing w:line="300" w:lineRule="exact"/>
        <w:ind w:rightChars="-54" w:right="-108"/>
      </w:pPr>
    </w:p>
    <w:p w:rsidR="000B2D61" w:rsidRPr="0030402D" w:rsidRDefault="004D04D4" w:rsidP="000B2D61">
      <w:pPr>
        <w:ind w:leftChars="71" w:left="142" w:firstLineChars="100" w:firstLine="210"/>
        <w:rPr>
          <w:rFonts w:hAnsi="ＭＳ 明朝"/>
          <w:sz w:val="21"/>
          <w:szCs w:val="21"/>
        </w:rPr>
      </w:pPr>
      <w:r>
        <w:rPr>
          <w:rFonts w:hAnsi="ＭＳ 明朝" w:hint="eastAsia"/>
          <w:sz w:val="21"/>
          <w:szCs w:val="21"/>
        </w:rPr>
        <w:t>本町においては、町歴史民俗資料館、中家住宅</w:t>
      </w:r>
      <w:r w:rsidR="000B2D61" w:rsidRPr="0030402D">
        <w:rPr>
          <w:rFonts w:hAnsi="ＭＳ 明朝" w:hint="eastAsia"/>
          <w:sz w:val="21"/>
          <w:szCs w:val="21"/>
        </w:rPr>
        <w:t>など、歴史的な観光資源が存在します。今後は、大型観光バスが周遊できるような道路網の整備や駐車スペースの充実が求められています。</w:t>
      </w:r>
    </w:p>
    <w:p w:rsidR="000B2D61" w:rsidRPr="003961BD" w:rsidRDefault="000B2D61" w:rsidP="000B2D61">
      <w:pPr>
        <w:ind w:leftChars="71" w:left="142" w:firstLineChars="100" w:firstLine="210"/>
        <w:rPr>
          <w:rFonts w:hAnsi="ＭＳ 明朝"/>
          <w:color w:val="FF0000"/>
          <w:sz w:val="21"/>
          <w:szCs w:val="21"/>
          <w:u w:val="single"/>
        </w:rPr>
      </w:pPr>
      <w:r w:rsidRPr="0030402D">
        <w:rPr>
          <w:rFonts w:hAnsi="ＭＳ 明朝" w:hint="eastAsia"/>
          <w:sz w:val="21"/>
          <w:szCs w:val="21"/>
        </w:rPr>
        <w:t>また、観光パンフレットの有効利用や、わかりやすい観光案内看板の設置、インターネットの活用、</w:t>
      </w:r>
      <w:r w:rsidR="004D04D4" w:rsidRPr="00B443DC">
        <w:rPr>
          <w:rFonts w:hAnsi="ＭＳ 明朝" w:hint="eastAsia"/>
          <w:color w:val="FF0000"/>
          <w:sz w:val="21"/>
          <w:szCs w:val="21"/>
        </w:rPr>
        <w:t>ふるさと大使</w:t>
      </w:r>
      <w:r w:rsidR="00B443DC" w:rsidRPr="00B443DC">
        <w:rPr>
          <w:rFonts w:hAnsi="ＭＳ 明朝" w:hint="eastAsia"/>
          <w:color w:val="FF0000"/>
          <w:sz w:val="21"/>
          <w:szCs w:val="21"/>
          <w:vertAlign w:val="superscript"/>
        </w:rPr>
        <w:t>※</w:t>
      </w:r>
      <w:r w:rsidR="004D04D4" w:rsidRPr="00B443DC">
        <w:rPr>
          <w:rFonts w:hAnsi="ＭＳ 明朝" w:hint="eastAsia"/>
          <w:sz w:val="21"/>
          <w:szCs w:val="21"/>
        </w:rPr>
        <w:t>の登用、</w:t>
      </w:r>
      <w:r w:rsidRPr="0030402D">
        <w:rPr>
          <w:rFonts w:hAnsi="ＭＳ 明朝" w:hint="eastAsia"/>
          <w:sz w:val="21"/>
          <w:szCs w:val="21"/>
        </w:rPr>
        <w:t>特色あるお土産品作りにより、町内外に PR を図るとともに観光推進計画を作成していくことが重要です。</w:t>
      </w:r>
    </w:p>
    <w:p w:rsidR="000B2D61" w:rsidRDefault="000B2D61" w:rsidP="000B2D61">
      <w:pPr>
        <w:ind w:leftChars="210" w:left="420" w:firstLineChars="100" w:firstLine="210"/>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0B2D61" w:rsidTr="003105F4">
        <w:trPr>
          <w:trHeight w:val="510"/>
        </w:trPr>
        <w:tc>
          <w:tcPr>
            <w:tcW w:w="9586" w:type="dxa"/>
            <w:shd w:val="clear" w:color="auto" w:fill="595959" w:themeFill="text1" w:themeFillTint="A6"/>
            <w:vAlign w:val="center"/>
          </w:tcPr>
          <w:p w:rsidR="000B2D61" w:rsidRPr="009B5BCB" w:rsidRDefault="000B2D61" w:rsidP="00A12FCB">
            <w:pPr>
              <w:spacing w:line="300" w:lineRule="exact"/>
              <w:ind w:rightChars="-54" w:right="-108"/>
            </w:pPr>
            <w:r>
              <w:rPr>
                <w:rFonts w:hint="eastAsia"/>
                <w:b/>
                <w:color w:val="FFFFFF" w:themeColor="background1"/>
              </w:rPr>
              <w:t xml:space="preserve">2　</w:t>
            </w:r>
            <w:r w:rsidRPr="0030402D">
              <w:rPr>
                <w:rFonts w:hint="eastAsia"/>
                <w:b/>
                <w:color w:val="FFFFFF" w:themeColor="background1"/>
              </w:rPr>
              <w:t>地域資源の再発見と周辺地域との観光ネットワークの形成</w:t>
            </w:r>
            <w:r>
              <w:rPr>
                <w:rFonts w:hint="eastAsia"/>
                <w:b/>
                <w:color w:val="FFFFFF" w:themeColor="background1"/>
              </w:rPr>
              <w:t xml:space="preserve">　</w:t>
            </w:r>
          </w:p>
        </w:tc>
      </w:tr>
    </w:tbl>
    <w:p w:rsidR="000B2D61" w:rsidRPr="003961BD" w:rsidRDefault="000B2D61" w:rsidP="000B2D61">
      <w:pPr>
        <w:spacing w:line="300" w:lineRule="exact"/>
        <w:ind w:rightChars="-54" w:right="-108"/>
      </w:pPr>
    </w:p>
    <w:p w:rsidR="000B2D61" w:rsidRPr="0030402D" w:rsidRDefault="000B2D61" w:rsidP="000B2D61">
      <w:pPr>
        <w:ind w:left="142" w:rightChars="-54" w:right="-108" w:firstLineChars="100" w:firstLine="210"/>
        <w:rPr>
          <w:color w:val="000000" w:themeColor="text1"/>
          <w:sz w:val="21"/>
          <w:szCs w:val="21"/>
        </w:rPr>
      </w:pPr>
      <w:r w:rsidRPr="0030402D">
        <w:rPr>
          <w:rFonts w:hint="eastAsia"/>
          <w:color w:val="000000" w:themeColor="text1"/>
          <w:sz w:val="21"/>
          <w:szCs w:val="21"/>
        </w:rPr>
        <w:t>町内には歴史的観光資源が点在しているため、太子道、業平街道などの広域的な整備を行い、行政区域を越えた散策道をメインとして、点在する史跡等を周遊できる観光ルートを新たに考えていく必要があります。</w:t>
      </w:r>
    </w:p>
    <w:p w:rsidR="000B2D61" w:rsidRPr="00325CE6" w:rsidRDefault="000B2D61" w:rsidP="000B2D61">
      <w:pPr>
        <w:ind w:left="142" w:rightChars="-54" w:right="-108" w:firstLineChars="100" w:firstLine="210"/>
        <w:rPr>
          <w:color w:val="000000" w:themeColor="text1"/>
          <w:sz w:val="21"/>
          <w:szCs w:val="21"/>
        </w:rPr>
      </w:pPr>
      <w:r w:rsidRPr="0030402D">
        <w:rPr>
          <w:rFonts w:hint="eastAsia"/>
          <w:color w:val="000000" w:themeColor="text1"/>
          <w:sz w:val="21"/>
          <w:szCs w:val="21"/>
        </w:rPr>
        <w:t>また、本町の文化的資源となる灯芯ひきの体験などを活かし、体験型観光を進めることも大切です。</w:t>
      </w:r>
    </w:p>
    <w:p w:rsidR="000B2D61" w:rsidRDefault="000B2D61" w:rsidP="000B2D61">
      <w:pPr>
        <w:widowControl/>
        <w:jc w:val="left"/>
        <w:rPr>
          <w:rFonts w:hAnsi="ＭＳ 明朝"/>
          <w:b/>
          <w:sz w:val="22"/>
          <w:szCs w:val="22"/>
        </w:rPr>
      </w:pPr>
    </w:p>
    <w:p w:rsidR="00B443DC" w:rsidRPr="00B443DC" w:rsidRDefault="00B443DC" w:rsidP="00B443DC">
      <w:pPr>
        <w:widowControl/>
        <w:ind w:leftChars="71" w:left="142"/>
        <w:jc w:val="left"/>
        <w:rPr>
          <w:rFonts w:hAnsi="ＭＳ 明朝"/>
          <w:color w:val="FF0000"/>
        </w:rPr>
      </w:pPr>
      <w:r w:rsidRPr="00B443DC">
        <w:rPr>
          <w:rFonts w:hAnsi="ＭＳ 明朝" w:hint="eastAsia"/>
          <w:color w:val="FF0000"/>
        </w:rPr>
        <w:t>※ふるさと大使：一般住民の中から選出され、主に地域に住まう住民、あるいは観光地ファンとして市町村外に住まう地方の地方の一般住民より公募され、当地の観光PRを委嘱される。</w:t>
      </w:r>
    </w:p>
    <w:p w:rsidR="000B2D61" w:rsidRDefault="000B2D61" w:rsidP="000B2D61">
      <w:pPr>
        <w:widowControl/>
        <w:jc w:val="left"/>
        <w:rPr>
          <w:rFonts w:hAnsi="ＭＳ 明朝"/>
          <w:b/>
          <w:sz w:val="22"/>
          <w:szCs w:val="22"/>
        </w:rPr>
      </w:pPr>
      <w:r>
        <w:rPr>
          <w:rFonts w:hAnsi="ＭＳ 明朝"/>
          <w:b/>
          <w:sz w:val="22"/>
          <w:szCs w:val="22"/>
        </w:rPr>
        <w:br w:type="page"/>
      </w:r>
    </w:p>
    <w:p w:rsidR="000B2D61" w:rsidRDefault="000B2D61" w:rsidP="000B2D61">
      <w:pPr>
        <w:spacing w:afterLines="50" w:after="180"/>
        <w:rPr>
          <w:rFonts w:hAnsi="ＭＳ 明朝"/>
          <w:b/>
          <w:sz w:val="22"/>
          <w:szCs w:val="22"/>
        </w:rPr>
      </w:pPr>
      <w:r w:rsidRPr="009B5BCB">
        <w:rPr>
          <w:rFonts w:hAnsi="ＭＳ 明朝" w:hint="eastAsia"/>
          <w:b/>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41"/>
        <w:gridCol w:w="1943"/>
      </w:tblGrid>
      <w:tr w:rsidR="000B2D61" w:rsidRPr="00913ED5" w:rsidTr="003105F4">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0B2D61" w:rsidRPr="00913ED5" w:rsidTr="003105F4">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2D61" w:rsidRPr="00913ED5" w:rsidRDefault="000B2D61" w:rsidP="003105F4">
            <w:pPr>
              <w:widowControl/>
              <w:jc w:val="left"/>
              <w:rPr>
                <w:rFonts w:hAnsi="HG丸ｺﾞｼｯｸM-PRO" w:cs="ＭＳ Ｐゴシック"/>
                <w:kern w:val="0"/>
              </w:rPr>
            </w:pPr>
          </w:p>
        </w:tc>
      </w:tr>
      <w:tr w:rsidR="000B2D61" w:rsidRPr="00913ED5" w:rsidTr="003105F4">
        <w:trPr>
          <w:trHeight w:val="417"/>
        </w:trPr>
        <w:tc>
          <w:tcPr>
            <w:tcW w:w="9497" w:type="dxa"/>
            <w:gridSpan w:val="3"/>
            <w:tcBorders>
              <w:top w:val="nil"/>
              <w:left w:val="single" w:sz="4" w:space="0" w:color="auto"/>
              <w:right w:val="single" w:sz="4" w:space="0" w:color="auto"/>
            </w:tcBorders>
            <w:shd w:val="clear" w:color="auto" w:fill="auto"/>
            <w:vAlign w:val="center"/>
            <w:hideMark/>
          </w:tcPr>
          <w:p w:rsidR="000B2D61" w:rsidRPr="00913ED5" w:rsidRDefault="000B2D61" w:rsidP="003105F4">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30402D">
              <w:rPr>
                <w:rFonts w:hAnsi="HG丸ｺﾞｼｯｸM-PRO" w:cs="ＭＳ Ｐゴシック" w:hint="eastAsia"/>
                <w:kern w:val="0"/>
              </w:rPr>
              <w:t>道路や観光情報等の基盤環境の整備・充実</w:t>
            </w:r>
            <w:r>
              <w:rPr>
                <w:rFonts w:hAnsi="HG丸ｺﾞｼｯｸM-PRO" w:cs="ＭＳ Ｐゴシック" w:hint="eastAsia"/>
                <w:kern w:val="0"/>
              </w:rPr>
              <w:t xml:space="preserve">　</w:t>
            </w:r>
          </w:p>
        </w:tc>
      </w:tr>
      <w:tr w:rsidR="000B2D61" w:rsidRPr="00913ED5" w:rsidTr="003105F4">
        <w:trPr>
          <w:trHeight w:val="486"/>
        </w:trPr>
        <w:tc>
          <w:tcPr>
            <w:tcW w:w="7513" w:type="dxa"/>
            <w:tcBorders>
              <w:top w:val="single" w:sz="4" w:space="0" w:color="auto"/>
              <w:left w:val="single" w:sz="4" w:space="0" w:color="auto"/>
              <w:bottom w:val="single" w:sz="4" w:space="0" w:color="auto"/>
              <w:right w:val="single" w:sz="4" w:space="0" w:color="auto"/>
            </w:tcBorders>
            <w:vAlign w:val="center"/>
          </w:tcPr>
          <w:p w:rsidR="000B2D61" w:rsidRPr="00913ED5" w:rsidRDefault="000B2D61" w:rsidP="003105F4">
            <w:pPr>
              <w:widowControl/>
              <w:ind w:rightChars="21" w:right="42" w:firstLineChars="100" w:firstLine="200"/>
              <w:jc w:val="left"/>
              <w:rPr>
                <w:rFonts w:hAnsi="HG丸ｺﾞｼｯｸM-PRO" w:cs="ＭＳ Ｐゴシック"/>
                <w:kern w:val="0"/>
              </w:rPr>
            </w:pPr>
            <w:r w:rsidRPr="0030402D">
              <w:rPr>
                <w:rFonts w:hint="eastAsia"/>
              </w:rPr>
              <w:t>大型観光バスが周遊できるような道路網の整備や駐車スペースの充実を図ります。</w:t>
            </w:r>
          </w:p>
        </w:tc>
        <w:tc>
          <w:tcPr>
            <w:tcW w:w="1984" w:type="dxa"/>
            <w:gridSpan w:val="2"/>
            <w:vMerge w:val="restart"/>
            <w:tcBorders>
              <w:top w:val="single" w:sz="4" w:space="0" w:color="auto"/>
              <w:left w:val="single" w:sz="4" w:space="0" w:color="auto"/>
              <w:right w:val="single" w:sz="4" w:space="0" w:color="auto"/>
            </w:tcBorders>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産業建設課</w:t>
            </w:r>
          </w:p>
        </w:tc>
      </w:tr>
      <w:tr w:rsidR="000B2D61" w:rsidRPr="00913ED5" w:rsidTr="003105F4">
        <w:trPr>
          <w:trHeight w:val="675"/>
        </w:trPr>
        <w:tc>
          <w:tcPr>
            <w:tcW w:w="7513" w:type="dxa"/>
            <w:tcBorders>
              <w:top w:val="single" w:sz="4" w:space="0" w:color="auto"/>
              <w:left w:val="single" w:sz="4" w:space="0" w:color="auto"/>
              <w:bottom w:val="single" w:sz="4" w:space="0" w:color="auto"/>
              <w:right w:val="single" w:sz="4" w:space="0" w:color="auto"/>
            </w:tcBorders>
            <w:vAlign w:val="center"/>
          </w:tcPr>
          <w:p w:rsidR="000B2D61" w:rsidRPr="00CD2948" w:rsidRDefault="000B2D61" w:rsidP="00A12FCB">
            <w:pPr>
              <w:spacing w:line="300" w:lineRule="exact"/>
              <w:ind w:rightChars="21" w:right="42" w:firstLineChars="100" w:firstLine="200"/>
              <w:rPr>
                <w:color w:val="auto"/>
              </w:rPr>
            </w:pPr>
            <w:r w:rsidRPr="00CD2948">
              <w:rPr>
                <w:rFonts w:hint="eastAsia"/>
                <w:color w:val="auto"/>
              </w:rPr>
              <w:t>わかりやすい観光案内看板の設置、インターネットの活用、</w:t>
            </w:r>
            <w:r w:rsidR="004D04D4" w:rsidRPr="00CD2948">
              <w:rPr>
                <w:rFonts w:hint="eastAsia"/>
                <w:color w:val="auto"/>
              </w:rPr>
              <w:t>ふるさと大使の登用、</w:t>
            </w:r>
            <w:r w:rsidRPr="00CD2948">
              <w:rPr>
                <w:rFonts w:hint="eastAsia"/>
                <w:color w:val="auto"/>
              </w:rPr>
              <w:t>特色あるお土産品作りにより、町内外に PR を図っていきます。</w:t>
            </w:r>
          </w:p>
        </w:tc>
        <w:tc>
          <w:tcPr>
            <w:tcW w:w="1984" w:type="dxa"/>
            <w:gridSpan w:val="2"/>
            <w:vMerge/>
            <w:tcBorders>
              <w:left w:val="single" w:sz="4" w:space="0" w:color="auto"/>
              <w:bottom w:val="single" w:sz="4" w:space="0" w:color="auto"/>
              <w:right w:val="single" w:sz="4" w:space="0" w:color="auto"/>
            </w:tcBorders>
            <w:vAlign w:val="center"/>
          </w:tcPr>
          <w:p w:rsidR="000B2D61" w:rsidRPr="00CD2948" w:rsidRDefault="000B2D61" w:rsidP="003105F4">
            <w:pPr>
              <w:widowControl/>
              <w:jc w:val="center"/>
              <w:rPr>
                <w:rFonts w:hAnsi="HG丸ｺﾞｼｯｸM-PRO" w:cs="ＭＳ Ｐゴシック"/>
                <w:color w:val="auto"/>
                <w:kern w:val="0"/>
              </w:rPr>
            </w:pPr>
          </w:p>
        </w:tc>
      </w:tr>
      <w:tr w:rsidR="000B2D61" w:rsidRPr="00CB6A32" w:rsidTr="003105F4">
        <w:trPr>
          <w:trHeight w:val="491"/>
        </w:trPr>
        <w:tc>
          <w:tcPr>
            <w:tcW w:w="9497" w:type="dxa"/>
            <w:gridSpan w:val="3"/>
            <w:tcBorders>
              <w:top w:val="single" w:sz="4" w:space="0" w:color="auto"/>
              <w:left w:val="single" w:sz="4" w:space="0" w:color="auto"/>
              <w:bottom w:val="single" w:sz="4" w:space="0" w:color="auto"/>
              <w:right w:val="single" w:sz="4" w:space="0" w:color="auto"/>
            </w:tcBorders>
            <w:vAlign w:val="center"/>
          </w:tcPr>
          <w:p w:rsidR="000B2D61" w:rsidRPr="00CD2948" w:rsidRDefault="000B2D61" w:rsidP="00A12FCB">
            <w:pPr>
              <w:widowControl/>
              <w:jc w:val="left"/>
              <w:rPr>
                <w:rFonts w:hAnsi="HG丸ｺﾞｼｯｸM-PRO" w:cs="ＭＳ Ｐゴシック"/>
                <w:color w:val="auto"/>
                <w:kern w:val="0"/>
              </w:rPr>
            </w:pPr>
            <w:r w:rsidRPr="00CD2948">
              <w:rPr>
                <w:rFonts w:hint="eastAsia"/>
                <w:color w:val="auto"/>
              </w:rPr>
              <w:t xml:space="preserve">2. 地域資源の再発見と周辺地域との観光ネットワークの形成　</w:t>
            </w:r>
          </w:p>
        </w:tc>
      </w:tr>
      <w:tr w:rsidR="000B2D61" w:rsidRPr="00CB6A32" w:rsidTr="003105F4">
        <w:trPr>
          <w:trHeight w:val="225"/>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CB6A32" w:rsidRDefault="000B2D61" w:rsidP="003105F4">
            <w:pPr>
              <w:spacing w:line="300" w:lineRule="exact"/>
              <w:ind w:rightChars="42" w:right="84" w:firstLineChars="50" w:firstLine="100"/>
              <w:rPr>
                <w:color w:val="000000" w:themeColor="text1"/>
              </w:rPr>
            </w:pPr>
            <w:r w:rsidRPr="0030402D">
              <w:rPr>
                <w:rFonts w:hint="eastAsia"/>
                <w:color w:val="000000" w:themeColor="text1"/>
              </w:rPr>
              <w:t>太子道、業平街道などの広域的な整備を行い、行政区域を越えた散策道をメインとして、点在する史跡等を周遊できる観光ルートを新たに考えていきます。</w:t>
            </w:r>
          </w:p>
        </w:tc>
        <w:tc>
          <w:tcPr>
            <w:tcW w:w="1943" w:type="dxa"/>
            <w:vMerge w:val="restart"/>
            <w:tcBorders>
              <w:top w:val="single" w:sz="4" w:space="0" w:color="auto"/>
              <w:left w:val="single" w:sz="4" w:space="0" w:color="auto"/>
              <w:bottom w:val="single" w:sz="4" w:space="0" w:color="auto"/>
              <w:right w:val="single" w:sz="4" w:space="0" w:color="auto"/>
            </w:tcBorders>
            <w:vAlign w:val="center"/>
          </w:tcPr>
          <w:p w:rsidR="000B2D61" w:rsidRPr="00913ED5" w:rsidRDefault="000B2D61" w:rsidP="003105F4">
            <w:pPr>
              <w:widowControl/>
              <w:jc w:val="center"/>
              <w:rPr>
                <w:rFonts w:hAnsi="HG丸ｺﾞｼｯｸM-PRO" w:cs="ＭＳ Ｐゴシック"/>
                <w:kern w:val="0"/>
              </w:rPr>
            </w:pPr>
            <w:r>
              <w:rPr>
                <w:rFonts w:hAnsi="HG丸ｺﾞｼｯｸM-PRO" w:cs="ＭＳ Ｐゴシック" w:hint="eastAsia"/>
                <w:kern w:val="0"/>
              </w:rPr>
              <w:t>産業建設課</w:t>
            </w:r>
          </w:p>
        </w:tc>
      </w:tr>
      <w:tr w:rsidR="000B2D61" w:rsidRPr="00CB6A32" w:rsidTr="003105F4">
        <w:trPr>
          <w:trHeight w:val="225"/>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301E6F" w:rsidRDefault="004D04D4" w:rsidP="003105F4">
            <w:pPr>
              <w:spacing w:line="300" w:lineRule="exact"/>
              <w:ind w:rightChars="42" w:right="84" w:firstLineChars="50" w:firstLine="100"/>
              <w:rPr>
                <w:color w:val="000000" w:themeColor="text1"/>
              </w:rPr>
            </w:pPr>
            <w:r>
              <w:rPr>
                <w:rFonts w:hint="eastAsia"/>
              </w:rPr>
              <w:t>灯芯ひきの体験など、本町の文化資源を活かし</w:t>
            </w:r>
            <w:r w:rsidR="000B2D61" w:rsidRPr="0030402D">
              <w:rPr>
                <w:rFonts w:hint="eastAsia"/>
              </w:rPr>
              <w:t>た体験型観光を進めることを検討します。</w:t>
            </w:r>
          </w:p>
        </w:tc>
        <w:tc>
          <w:tcPr>
            <w:tcW w:w="1943" w:type="dxa"/>
            <w:vMerge/>
            <w:tcBorders>
              <w:left w:val="single" w:sz="4" w:space="0" w:color="auto"/>
              <w:bottom w:val="single" w:sz="4" w:space="0" w:color="auto"/>
              <w:right w:val="single" w:sz="4" w:space="0" w:color="auto"/>
            </w:tcBorders>
            <w:vAlign w:val="center"/>
          </w:tcPr>
          <w:p w:rsidR="000B2D61" w:rsidRDefault="000B2D61" w:rsidP="003105F4">
            <w:pPr>
              <w:widowControl/>
              <w:jc w:val="center"/>
              <w:rPr>
                <w:rFonts w:hAnsi="HG丸ｺﾞｼｯｸM-PRO" w:cs="ＭＳ Ｐゴシック"/>
                <w:kern w:val="0"/>
              </w:rPr>
            </w:pPr>
          </w:p>
        </w:tc>
      </w:tr>
      <w:tr w:rsidR="000B2D61" w:rsidRPr="00CB6A32" w:rsidTr="003105F4">
        <w:trPr>
          <w:trHeight w:val="225"/>
        </w:trPr>
        <w:tc>
          <w:tcPr>
            <w:tcW w:w="7554" w:type="dxa"/>
            <w:gridSpan w:val="2"/>
            <w:tcBorders>
              <w:top w:val="single" w:sz="4" w:space="0" w:color="auto"/>
              <w:left w:val="single" w:sz="4" w:space="0" w:color="auto"/>
              <w:bottom w:val="single" w:sz="4" w:space="0" w:color="auto"/>
              <w:right w:val="single" w:sz="4" w:space="0" w:color="auto"/>
            </w:tcBorders>
            <w:vAlign w:val="center"/>
          </w:tcPr>
          <w:p w:rsidR="000B2D61" w:rsidRPr="00301E6F" w:rsidRDefault="000B2D61" w:rsidP="003105F4">
            <w:pPr>
              <w:spacing w:line="300" w:lineRule="exact"/>
              <w:ind w:rightChars="42" w:right="84" w:firstLineChars="50" w:firstLine="100"/>
              <w:rPr>
                <w:color w:val="000000" w:themeColor="text1"/>
              </w:rPr>
            </w:pPr>
            <w:r w:rsidRPr="0030402D">
              <w:rPr>
                <w:rFonts w:hint="eastAsia"/>
              </w:rPr>
              <w:t>安堵町の歴史・文化等を総合的に発信できるような施設の整備を考えていきます。</w:t>
            </w:r>
          </w:p>
        </w:tc>
        <w:tc>
          <w:tcPr>
            <w:tcW w:w="1943" w:type="dxa"/>
            <w:vMerge/>
            <w:tcBorders>
              <w:left w:val="single" w:sz="4" w:space="0" w:color="auto"/>
              <w:bottom w:val="single" w:sz="4" w:space="0" w:color="auto"/>
              <w:right w:val="single" w:sz="4" w:space="0" w:color="auto"/>
            </w:tcBorders>
            <w:vAlign w:val="center"/>
          </w:tcPr>
          <w:p w:rsidR="000B2D61" w:rsidRDefault="000B2D61" w:rsidP="003105F4">
            <w:pPr>
              <w:widowControl/>
              <w:jc w:val="center"/>
              <w:rPr>
                <w:rFonts w:hAnsi="HG丸ｺﾞｼｯｸM-PRO" w:cs="ＭＳ Ｐゴシック"/>
                <w:kern w:val="0"/>
              </w:rPr>
            </w:pPr>
          </w:p>
        </w:tc>
      </w:tr>
    </w:tbl>
    <w:p w:rsidR="000B2D61" w:rsidRDefault="000B2D61" w:rsidP="000B2D61">
      <w:pPr>
        <w:rPr>
          <w:rFonts w:hAnsi="ＭＳ 明朝"/>
          <w:sz w:val="48"/>
          <w:szCs w:val="48"/>
        </w:rPr>
      </w:pPr>
    </w:p>
    <w:p w:rsidR="008D4616" w:rsidRPr="004E0C34" w:rsidRDefault="000B2D61">
      <w:pPr>
        <w:widowControl/>
        <w:jc w:val="left"/>
        <w:rPr>
          <w:rFonts w:hAnsi="ＭＳ 明朝"/>
          <w:sz w:val="48"/>
          <w:szCs w:val="48"/>
        </w:rPr>
      </w:pPr>
      <w:r>
        <w:rPr>
          <w:rFonts w:hAnsi="ＭＳ 明朝"/>
          <w:sz w:val="48"/>
          <w:szCs w:val="48"/>
        </w:rPr>
        <w:br w:type="page"/>
      </w:r>
    </w:p>
    <w:p w:rsidR="004C1DEA" w:rsidRPr="00236E4C" w:rsidRDefault="004C1DEA" w:rsidP="004C1DEA">
      <w:pPr>
        <w:outlineLvl w:val="0"/>
        <w:rPr>
          <w:rFonts w:hAnsi="ＭＳ 明朝"/>
          <w:sz w:val="36"/>
          <w:szCs w:val="36"/>
        </w:rPr>
      </w:pPr>
    </w:p>
    <w:p w:rsidR="004C1DEA" w:rsidRPr="00236E4C" w:rsidRDefault="004C1DEA" w:rsidP="004C1DEA">
      <w:pPr>
        <w:outlineLvl w:val="0"/>
        <w:rPr>
          <w:rFonts w:hAnsi="ＭＳ 明朝"/>
          <w:sz w:val="36"/>
          <w:szCs w:val="36"/>
        </w:rPr>
      </w:pPr>
    </w:p>
    <w:p w:rsidR="004C1DEA" w:rsidRPr="00236E4C" w:rsidRDefault="004C1DEA" w:rsidP="004C1DEA">
      <w:pPr>
        <w:outlineLvl w:val="0"/>
        <w:rPr>
          <w:rFonts w:hAnsi="ＭＳ 明朝"/>
          <w:sz w:val="36"/>
          <w:szCs w:val="36"/>
        </w:rPr>
      </w:pPr>
    </w:p>
    <w:p w:rsidR="004C1DEA" w:rsidRPr="00236E4C" w:rsidRDefault="004C1DEA" w:rsidP="004C1DEA">
      <w:pPr>
        <w:outlineLvl w:val="0"/>
        <w:rPr>
          <w:rFonts w:hAnsi="ＭＳ 明朝"/>
          <w:sz w:val="36"/>
          <w:szCs w:val="36"/>
        </w:rPr>
      </w:pPr>
    </w:p>
    <w:p w:rsidR="004C1DEA" w:rsidRDefault="004C1DEA" w:rsidP="004C1DEA">
      <w:pPr>
        <w:outlineLvl w:val="0"/>
        <w:rPr>
          <w:rFonts w:hAnsi="ＭＳ 明朝"/>
          <w:sz w:val="36"/>
          <w:szCs w:val="36"/>
        </w:rPr>
      </w:pPr>
    </w:p>
    <w:p w:rsidR="004C1DEA" w:rsidRDefault="004C1DEA" w:rsidP="004C1DEA">
      <w:pPr>
        <w:outlineLvl w:val="0"/>
        <w:rPr>
          <w:rFonts w:hAnsi="ＭＳ 明朝"/>
          <w:sz w:val="36"/>
          <w:szCs w:val="36"/>
        </w:rPr>
      </w:pPr>
    </w:p>
    <w:p w:rsidR="004C1DEA" w:rsidRPr="00236E4C" w:rsidRDefault="004C1DEA" w:rsidP="004C1DEA">
      <w:pPr>
        <w:outlineLvl w:val="0"/>
        <w:rPr>
          <w:rFonts w:hAnsi="ＭＳ 明朝"/>
          <w:sz w:val="36"/>
          <w:szCs w:val="36"/>
        </w:rPr>
      </w:pPr>
    </w:p>
    <w:p w:rsidR="004C1DEA" w:rsidRPr="008C7EE8" w:rsidRDefault="004C1DEA" w:rsidP="008C7EE8">
      <w:pPr>
        <w:pBdr>
          <w:bottom w:val="single" w:sz="4" w:space="1" w:color="339966"/>
        </w:pBdr>
        <w:jc w:val="center"/>
        <w:outlineLvl w:val="0"/>
        <w:rPr>
          <w:rFonts w:hAnsi="ＭＳ 明朝"/>
          <w:sz w:val="52"/>
          <w:szCs w:val="52"/>
        </w:rPr>
      </w:pPr>
      <w:bookmarkStart w:id="96" w:name="_Toc465234551"/>
      <w:bookmarkStart w:id="97" w:name="_Toc470103769"/>
      <w:bookmarkStart w:id="98" w:name="_Toc472330503"/>
      <w:r w:rsidRPr="008C7EE8">
        <w:rPr>
          <w:rFonts w:hAnsi="ＭＳ 明朝" w:hint="eastAsia"/>
          <w:sz w:val="52"/>
          <w:szCs w:val="52"/>
        </w:rPr>
        <w:t>第5章</w:t>
      </w:r>
      <w:bookmarkEnd w:id="96"/>
      <w:bookmarkEnd w:id="97"/>
      <w:bookmarkEnd w:id="98"/>
      <w:r w:rsidR="008C7EE8" w:rsidRPr="008C7EE8">
        <w:rPr>
          <w:rFonts w:hAnsi="ＭＳ 明朝" w:hint="eastAsia"/>
          <w:sz w:val="52"/>
          <w:szCs w:val="52"/>
        </w:rPr>
        <w:t xml:space="preserve">　</w:t>
      </w:r>
    </w:p>
    <w:p w:rsidR="004C1DEA" w:rsidRPr="00E35397" w:rsidRDefault="00E35397" w:rsidP="00E35397">
      <w:pPr>
        <w:jc w:val="center"/>
        <w:outlineLvl w:val="0"/>
        <w:rPr>
          <w:rFonts w:hAnsi="ＭＳ 明朝"/>
          <w:sz w:val="40"/>
          <w:szCs w:val="40"/>
        </w:rPr>
      </w:pPr>
      <w:bookmarkStart w:id="99" w:name="_Toc470103770"/>
      <w:bookmarkStart w:id="100" w:name="_Toc472330504"/>
      <w:r w:rsidRPr="00E35397">
        <w:rPr>
          <w:rFonts w:hAnsi="ＭＳ 明朝" w:hint="eastAsia"/>
          <w:sz w:val="40"/>
          <w:szCs w:val="40"/>
        </w:rPr>
        <w:t>まちづくりの推進</w:t>
      </w:r>
      <w:bookmarkEnd w:id="99"/>
      <w:bookmarkEnd w:id="100"/>
    </w:p>
    <w:p w:rsidR="004C1DEA" w:rsidRPr="00236E4C" w:rsidRDefault="004C1DEA" w:rsidP="004C1DEA">
      <w:pPr>
        <w:ind w:firstLineChars="100" w:firstLine="360"/>
        <w:outlineLvl w:val="0"/>
        <w:rPr>
          <w:rFonts w:hAnsi="ＭＳ 明朝"/>
          <w:sz w:val="36"/>
          <w:szCs w:val="36"/>
        </w:rPr>
      </w:pPr>
      <w:r w:rsidRPr="00236E4C">
        <w:rPr>
          <w:rFonts w:hAnsi="ＭＳ 明朝"/>
          <w:sz w:val="36"/>
          <w:szCs w:val="36"/>
        </w:rPr>
        <w:br w:type="page"/>
      </w:r>
      <w:bookmarkStart w:id="101" w:name="_Toc472330505"/>
      <w:r w:rsidRPr="008A2381">
        <w:rPr>
          <w:rFonts w:hAnsi="ＭＳ 明朝" w:hint="eastAsia"/>
          <w:color w:val="FFFFFF" w:themeColor="background1"/>
          <w:sz w:val="36"/>
          <w:szCs w:val="36"/>
        </w:rPr>
        <w:lastRenderedPageBreak/>
        <w:t xml:space="preserve">第1節　</w:t>
      </w:r>
      <w:r>
        <w:rPr>
          <w:rFonts w:hAnsi="ＭＳ 明朝" w:hint="eastAsia"/>
          <w:color w:val="FFFFFF" w:themeColor="background1"/>
          <w:sz w:val="36"/>
          <w:szCs w:val="36"/>
        </w:rPr>
        <w:t>みんなで進める協働のまちづくり</w:t>
      </w:r>
      <w:bookmarkEnd w:id="101"/>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28224" behindDoc="1" locked="0" layoutInCell="1" allowOverlap="1" wp14:anchorId="1131C855" wp14:editId="3DDF10CA">
                <wp:simplePos x="0" y="0"/>
                <wp:positionH relativeFrom="column">
                  <wp:posOffset>0</wp:posOffset>
                </wp:positionH>
                <wp:positionV relativeFrom="paragraph">
                  <wp:posOffset>-457200</wp:posOffset>
                </wp:positionV>
                <wp:extent cx="6134100" cy="456565"/>
                <wp:effectExtent l="19050" t="19050" r="19050" b="19685"/>
                <wp:wrapNone/>
                <wp:docPr id="34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2473F" id="Rectangle 67" o:spid="_x0000_s1026" style="position:absolute;left:0;text-align:left;margin-left:0;margin-top:-36pt;width:483pt;height:35.9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hFRQIAAMI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BRY5hF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29248" behindDoc="0" locked="0" layoutInCell="1" allowOverlap="1" wp14:anchorId="3193D9CB" wp14:editId="1017145F">
                <wp:simplePos x="0" y="0"/>
                <wp:positionH relativeFrom="column">
                  <wp:posOffset>-5715</wp:posOffset>
                </wp:positionH>
                <wp:positionV relativeFrom="paragraph">
                  <wp:posOffset>22860</wp:posOffset>
                </wp:positionV>
                <wp:extent cx="6134100" cy="504825"/>
                <wp:effectExtent l="0" t="0" r="0" b="9525"/>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04825"/>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80" w:lineRule="exact"/>
                              <w:ind w:left="142" w:firstLineChars="100" w:firstLine="220"/>
                              <w:rPr>
                                <w:rFonts w:hAnsi="ＭＳ 明朝"/>
                                <w:sz w:val="22"/>
                                <w:szCs w:val="22"/>
                              </w:rPr>
                            </w:pPr>
                            <w:r w:rsidRPr="001610A5">
                              <w:rPr>
                                <w:rFonts w:hAnsi="ＭＳ 明朝" w:hint="eastAsia"/>
                                <w:sz w:val="22"/>
                                <w:szCs w:val="22"/>
                              </w:rPr>
                              <w:t>まちづくりのあらゆる分野において協働のまちづくりが活発に行われるよう、住民と行政との協働体制の確立を進めます。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93D9CB" id="_x0000_s1154" style="position:absolute;left:0;text-align:left;margin-left:-.45pt;margin-top:1.8pt;width:483pt;height:3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" fillcolor="#d8d8d8 [2732]" stroked="f">
                <v:stroke joinstyle="miter"/>
                <v:textbox>
                  <w:txbxContent>
                    <w:p w:rsidR="0001203E" w:rsidRPr="009B5BCB" w:rsidRDefault="0001203E" w:rsidP="004C1DEA">
                      <w:pPr>
                        <w:spacing w:afterLines="50" w:after="180" w:line="280" w:lineRule="exact"/>
                        <w:ind w:left="142" w:firstLineChars="100" w:firstLine="220"/>
                        <w:rPr>
                          <w:rFonts w:hAnsi="ＭＳ 明朝"/>
                          <w:sz w:val="22"/>
                          <w:szCs w:val="22"/>
                        </w:rPr>
                      </w:pPr>
                      <w:r w:rsidRPr="001610A5">
                        <w:rPr>
                          <w:rFonts w:hAnsi="ＭＳ 明朝" w:hint="eastAsia"/>
                          <w:sz w:val="22"/>
                          <w:szCs w:val="22"/>
                        </w:rPr>
                        <w:t>まちづくりのあらゆる分野において協働のまちづくりが活発に行われるよう、住民と行政との協働体制の確立を進めます。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30272" behindDoc="0" locked="0" layoutInCell="1" allowOverlap="1" wp14:anchorId="607528E5" wp14:editId="09AED5BA">
                <wp:simplePos x="0" y="0"/>
                <wp:positionH relativeFrom="column">
                  <wp:posOffset>22860</wp:posOffset>
                </wp:positionH>
                <wp:positionV relativeFrom="paragraph">
                  <wp:posOffset>318135</wp:posOffset>
                </wp:positionV>
                <wp:extent cx="6134100" cy="600075"/>
                <wp:effectExtent l="0" t="0" r="19050" b="28575"/>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00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住民参加意識の</w:t>
                            </w:r>
                            <w:r>
                              <w:rPr>
                                <w:rFonts w:hAnsi="ＭＳ 明朝"/>
                                <w:sz w:val="22"/>
                                <w:szCs w:val="22"/>
                              </w:rPr>
                              <w:t>高揚</w:t>
                            </w:r>
                          </w:p>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２．</w:t>
                            </w:r>
                            <w:r>
                              <w:rPr>
                                <w:rFonts w:hAnsi="ＭＳ 明朝" w:hint="eastAsia"/>
                                <w:sz w:val="22"/>
                                <w:szCs w:val="22"/>
                              </w:rPr>
                              <w:t>協働で</w:t>
                            </w:r>
                            <w:r>
                              <w:rPr>
                                <w:rFonts w:hAnsi="ＭＳ 明朝"/>
                                <w:sz w:val="22"/>
                                <w:szCs w:val="22"/>
                              </w:rPr>
                              <w:t>取り組むまちづくり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07528E5" id="_x0000_s1155" style="position:absolute;left:0;text-align:left;margin-left:1.8pt;margin-top:25.05pt;width:483pt;height:4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" strokecolor="gray [1629]" strokeweight="1.5pt">
                <v:stroke dashstyle="3 1" joinstyle="miter"/>
                <v:textbox>
                  <w:txbxContent>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住民参加意識の</w:t>
                      </w:r>
                      <w:r>
                        <w:rPr>
                          <w:rFonts w:hAnsi="ＭＳ 明朝"/>
                          <w:sz w:val="22"/>
                          <w:szCs w:val="22"/>
                        </w:rPr>
                        <w:t>高揚</w:t>
                      </w:r>
                    </w:p>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２．</w:t>
                      </w:r>
                      <w:r>
                        <w:rPr>
                          <w:rFonts w:hAnsi="ＭＳ 明朝" w:hint="eastAsia"/>
                          <w:sz w:val="22"/>
                          <w:szCs w:val="22"/>
                        </w:rPr>
                        <w:t>協働で</w:t>
                      </w:r>
                      <w:r>
                        <w:rPr>
                          <w:rFonts w:hAnsi="ＭＳ 明朝"/>
                          <w:sz w:val="22"/>
                          <w:szCs w:val="22"/>
                        </w:rPr>
                        <w:t>取り組むまちづくり</w:t>
                      </w:r>
                    </w:p>
                  </w:txbxContent>
                </v:textbox>
              </v:roundrect>
            </w:pict>
          </mc:Fallback>
        </mc:AlternateContent>
      </w:r>
      <w:r w:rsidRPr="009B5BCB">
        <w:rPr>
          <w:rFonts w:hAnsi="ＭＳ 明朝" w:hint="eastAsia"/>
          <w:b/>
          <w:sz w:val="22"/>
          <w:szCs w:val="22"/>
        </w:rPr>
        <w:t>【</w:t>
      </w:r>
      <w:r w:rsidRPr="004C1DEA">
        <w:rPr>
          <w:rFonts w:hAnsi="ＭＳ 明朝" w:hint="eastAsia"/>
          <w:b/>
          <w:spacing w:val="37"/>
          <w:kern w:val="0"/>
          <w:sz w:val="22"/>
          <w:szCs w:val="22"/>
          <w:fitText w:val="1105" w:id="1255285248"/>
        </w:rPr>
        <w:t>重点目</w:t>
      </w:r>
      <w:r w:rsidRPr="004C1DEA">
        <w:rPr>
          <w:rFonts w:hAnsi="ＭＳ 明朝" w:hint="eastAsia"/>
          <w:b/>
          <w:kern w:val="0"/>
          <w:sz w:val="22"/>
          <w:szCs w:val="22"/>
          <w:fitText w:val="1105" w:id="1255285248"/>
        </w:rPr>
        <w:t>標</w:t>
      </w:r>
      <w:r w:rsidRPr="009B5BCB">
        <w:rPr>
          <w:rFonts w:hAnsi="ＭＳ 明朝" w:hint="eastAsia"/>
          <w:b/>
          <w:sz w:val="22"/>
          <w:szCs w:val="22"/>
        </w:rPr>
        <w:t>】</w: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5249"/>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1　</w:t>
            </w:r>
            <w:r w:rsidRPr="001610A5">
              <w:rPr>
                <w:rFonts w:hint="eastAsia"/>
                <w:b/>
                <w:color w:val="FFFFFF" w:themeColor="background1"/>
              </w:rPr>
              <w:t>住民参加意識の高揚</w:t>
            </w:r>
          </w:p>
        </w:tc>
      </w:tr>
    </w:tbl>
    <w:p w:rsidR="004C1DEA" w:rsidRPr="003961BD" w:rsidRDefault="004C1DEA" w:rsidP="004C1DEA">
      <w:pPr>
        <w:spacing w:line="300" w:lineRule="exact"/>
        <w:ind w:rightChars="-54" w:right="-108"/>
      </w:pPr>
    </w:p>
    <w:p w:rsidR="004C1DEA" w:rsidRPr="003961BD" w:rsidRDefault="004C1DEA" w:rsidP="004C1DEA">
      <w:pPr>
        <w:ind w:leftChars="71" w:left="142" w:firstLineChars="100" w:firstLine="210"/>
        <w:rPr>
          <w:rFonts w:hAnsi="ＭＳ 明朝"/>
          <w:color w:val="FF0000"/>
          <w:sz w:val="21"/>
          <w:szCs w:val="21"/>
          <w:u w:val="single"/>
        </w:rPr>
      </w:pPr>
      <w:r w:rsidRPr="00A12FCB">
        <w:rPr>
          <w:rFonts w:hAnsi="ＭＳ 明朝" w:hint="eastAsia"/>
          <w:color w:val="auto"/>
          <w:sz w:val="21"/>
          <w:szCs w:val="21"/>
        </w:rPr>
        <w:t>本町においては、毎年町主催の行事だけでなく各種団体による事業も多く実施されています。特に各種団体によるイベントは住民相互扶助の精神や連帯感を醸成しています。今後もこのような事業を推進し、ま</w:t>
      </w:r>
      <w:r w:rsidRPr="00C341B8">
        <w:rPr>
          <w:rFonts w:hAnsi="ＭＳ 明朝" w:hint="eastAsia"/>
          <w:sz w:val="21"/>
          <w:szCs w:val="21"/>
        </w:rPr>
        <w:t>た新たに住民の方々の発案による住民参画の意識の高揚を図ることが必要です。</w:t>
      </w:r>
    </w:p>
    <w:p w:rsidR="004C1DEA" w:rsidRDefault="004C1DEA" w:rsidP="004C1DEA">
      <w:pPr>
        <w:ind w:leftChars="210" w:left="420" w:firstLineChars="100" w:firstLine="210"/>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Pr="001610A5">
              <w:rPr>
                <w:rFonts w:hint="eastAsia"/>
                <w:b/>
                <w:color w:val="FFFFFF" w:themeColor="background1"/>
              </w:rPr>
              <w:t>協働で取り組むまちづくり</w:t>
            </w:r>
          </w:p>
        </w:tc>
      </w:tr>
    </w:tbl>
    <w:p w:rsidR="004C1DEA" w:rsidRPr="003961BD" w:rsidRDefault="004C1DEA" w:rsidP="004C1DEA">
      <w:pPr>
        <w:spacing w:line="300" w:lineRule="exact"/>
        <w:ind w:rightChars="-54" w:right="-108"/>
      </w:pPr>
    </w:p>
    <w:p w:rsidR="004C1DEA" w:rsidRPr="00C341B8" w:rsidRDefault="004C1DEA" w:rsidP="004C1DEA">
      <w:pPr>
        <w:ind w:left="142" w:rightChars="-54" w:right="-108" w:firstLineChars="100" w:firstLine="210"/>
        <w:rPr>
          <w:color w:val="000000" w:themeColor="text1"/>
          <w:sz w:val="21"/>
          <w:szCs w:val="21"/>
        </w:rPr>
      </w:pPr>
      <w:r w:rsidRPr="00C341B8">
        <w:rPr>
          <w:rFonts w:hint="eastAsia"/>
          <w:color w:val="000000" w:themeColor="text1"/>
          <w:sz w:val="21"/>
          <w:szCs w:val="21"/>
        </w:rPr>
        <w:t>近年、核家族化が進み、個人意識が強く、地域の共同意識が希薄になっています。一方、凶悪犯罪の増加や震災等により、防犯・防災意識も高まっています。</w:t>
      </w:r>
    </w:p>
    <w:p w:rsidR="004C1DEA" w:rsidRPr="00325CE6" w:rsidRDefault="004C1DEA" w:rsidP="004C1DEA">
      <w:pPr>
        <w:ind w:left="142" w:rightChars="-54" w:right="-108" w:firstLineChars="100" w:firstLine="210"/>
        <w:rPr>
          <w:color w:val="000000" w:themeColor="text1"/>
          <w:sz w:val="21"/>
          <w:szCs w:val="21"/>
        </w:rPr>
      </w:pPr>
      <w:r w:rsidRPr="00C341B8">
        <w:rPr>
          <w:rFonts w:hint="eastAsia"/>
          <w:color w:val="000000" w:themeColor="text1"/>
          <w:sz w:val="21"/>
          <w:szCs w:val="21"/>
        </w:rPr>
        <w:t>このような中、</w:t>
      </w:r>
      <w:r w:rsidR="00EC0134">
        <w:rPr>
          <w:rFonts w:hint="eastAsia"/>
          <w:color w:val="000000" w:themeColor="text1"/>
          <w:sz w:val="21"/>
          <w:szCs w:val="21"/>
        </w:rPr>
        <w:t>住民の方々による自主防犯組織が結成されました。今後も、</w:t>
      </w:r>
      <w:r w:rsidRPr="00C341B8">
        <w:rPr>
          <w:rFonts w:hint="eastAsia"/>
          <w:color w:val="000000" w:themeColor="text1"/>
          <w:sz w:val="21"/>
          <w:szCs w:val="21"/>
        </w:rPr>
        <w:t>相互扶助の考えに立つ自主的な組織づくり、また、積極的に地域活動に参加し住みよい町を自分たちで作って行くという気運を高めていくことが必要です。</w:t>
      </w:r>
    </w:p>
    <w:p w:rsidR="004C1DEA" w:rsidRDefault="004C1DEA" w:rsidP="004C1DEA">
      <w:pPr>
        <w:widowControl/>
        <w:jc w:val="left"/>
        <w:rPr>
          <w:sz w:val="21"/>
          <w:szCs w:val="21"/>
        </w:rPr>
      </w:pPr>
    </w:p>
    <w:p w:rsidR="004C1DEA" w:rsidRDefault="004C1DEA" w:rsidP="004C1DEA">
      <w:pPr>
        <w:widowControl/>
        <w:jc w:val="left"/>
        <w:rPr>
          <w:rFonts w:hAnsi="ＭＳ 明朝"/>
          <w:b/>
          <w:sz w:val="22"/>
          <w:szCs w:val="22"/>
        </w:rPr>
      </w:pPr>
      <w:r>
        <w:rPr>
          <w:rFonts w:hAnsi="ＭＳ 明朝"/>
          <w:b/>
          <w:sz w:val="22"/>
          <w:szCs w:val="22"/>
        </w:rPr>
        <w:br w:type="page"/>
      </w:r>
    </w:p>
    <w:p w:rsidR="004C1DEA" w:rsidRDefault="004C1DEA" w:rsidP="004C1DEA">
      <w:pPr>
        <w:spacing w:afterLines="50" w:after="180"/>
        <w:rPr>
          <w:rFonts w:hAnsi="ＭＳ 明朝"/>
          <w:b/>
          <w:sz w:val="22"/>
          <w:szCs w:val="22"/>
        </w:rPr>
      </w:pPr>
      <w:r w:rsidRPr="009B5BCB">
        <w:rPr>
          <w:rFonts w:hAnsi="ＭＳ 明朝" w:hint="eastAsia"/>
          <w:b/>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41"/>
        <w:gridCol w:w="1943"/>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545"/>
        </w:trPr>
        <w:tc>
          <w:tcPr>
            <w:tcW w:w="9497" w:type="dxa"/>
            <w:gridSpan w:val="3"/>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C341B8">
              <w:rPr>
                <w:rFonts w:hAnsi="HG丸ｺﾞｼｯｸM-PRO" w:cs="ＭＳ Ｐゴシック" w:hint="eastAsia"/>
                <w:kern w:val="0"/>
              </w:rPr>
              <w:t>住民参加意識の高揚</w:t>
            </w:r>
          </w:p>
        </w:tc>
      </w:tr>
      <w:tr w:rsidR="004C1DEA" w:rsidRPr="00913ED5" w:rsidTr="004C1DEA">
        <w:trPr>
          <w:trHeight w:val="741"/>
        </w:trPr>
        <w:tc>
          <w:tcPr>
            <w:tcW w:w="7513"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ind w:rightChars="21" w:right="42" w:firstLineChars="100" w:firstLine="200"/>
              <w:jc w:val="left"/>
              <w:rPr>
                <w:rFonts w:hAnsi="HG丸ｺﾞｼｯｸM-PRO" w:cs="ＭＳ Ｐゴシック"/>
                <w:kern w:val="0"/>
              </w:rPr>
            </w:pPr>
            <w:r w:rsidRPr="00C341B8">
              <w:rPr>
                <w:rFonts w:hint="eastAsia"/>
              </w:rPr>
              <w:t>町全体で各種団体間の連携が図れるような施策を展開し、積極的な住民参加の意識の定着を図ります。</w:t>
            </w:r>
          </w:p>
        </w:tc>
        <w:tc>
          <w:tcPr>
            <w:tcW w:w="1984" w:type="dxa"/>
            <w:gridSpan w:val="2"/>
            <w:vMerge w:val="restart"/>
            <w:tcBorders>
              <w:top w:val="single" w:sz="4" w:space="0" w:color="auto"/>
              <w:left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総合政策課</w:t>
            </w:r>
          </w:p>
        </w:tc>
      </w:tr>
      <w:tr w:rsidR="004C1DEA" w:rsidRPr="00913ED5" w:rsidTr="004C1DEA">
        <w:trPr>
          <w:trHeight w:val="81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E13B65" w:rsidRDefault="00F24E13" w:rsidP="004C1DEA">
            <w:pPr>
              <w:spacing w:line="300" w:lineRule="exact"/>
              <w:ind w:rightChars="21" w:right="42" w:firstLineChars="100" w:firstLine="200"/>
            </w:pPr>
            <w:r>
              <w:rPr>
                <w:rFonts w:hint="eastAsia"/>
                <w:color w:val="auto"/>
              </w:rPr>
              <w:t>住民一人ひとり</w:t>
            </w:r>
            <w:r w:rsidR="004C1DEA" w:rsidRPr="00E13B65">
              <w:rPr>
                <w:rFonts w:hint="eastAsia"/>
                <w:color w:val="auto"/>
              </w:rPr>
              <w:t>が、地域の一員として各種活動に気軽に参加できる地域コミュニティを形成するために、情報提供や支援体制などの整備を推進します。</w:t>
            </w:r>
          </w:p>
        </w:tc>
        <w:tc>
          <w:tcPr>
            <w:tcW w:w="1984" w:type="dxa"/>
            <w:gridSpan w:val="2"/>
            <w:vMerge/>
            <w:tcBorders>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p>
        </w:tc>
      </w:tr>
      <w:tr w:rsidR="004C1DEA" w:rsidRPr="00CB6A32" w:rsidTr="004C1DEA">
        <w:trPr>
          <w:trHeight w:val="720"/>
        </w:trPr>
        <w:tc>
          <w:tcPr>
            <w:tcW w:w="9497" w:type="dxa"/>
            <w:gridSpan w:val="3"/>
            <w:tcBorders>
              <w:top w:val="single" w:sz="4" w:space="0" w:color="auto"/>
              <w:left w:val="single" w:sz="4" w:space="0" w:color="auto"/>
              <w:bottom w:val="single" w:sz="4" w:space="0" w:color="auto"/>
              <w:right w:val="single" w:sz="4" w:space="0" w:color="auto"/>
            </w:tcBorders>
            <w:vAlign w:val="center"/>
          </w:tcPr>
          <w:p w:rsidR="004C1DEA" w:rsidRDefault="004C1DEA" w:rsidP="004C1DEA">
            <w:pPr>
              <w:widowControl/>
              <w:jc w:val="left"/>
              <w:rPr>
                <w:rFonts w:hAnsi="HG丸ｺﾞｼｯｸM-PRO" w:cs="ＭＳ Ｐゴシック"/>
                <w:kern w:val="0"/>
              </w:rPr>
            </w:pPr>
            <w:r>
              <w:rPr>
                <w:rFonts w:hint="eastAsia"/>
              </w:rPr>
              <w:t xml:space="preserve">2. </w:t>
            </w:r>
            <w:r w:rsidRPr="00C341B8">
              <w:rPr>
                <w:rFonts w:hint="eastAsia"/>
              </w:rPr>
              <w:t>協働で取り組むまちづくり</w:t>
            </w:r>
          </w:p>
        </w:tc>
      </w:tr>
      <w:tr w:rsidR="004C1DEA" w:rsidRPr="00CB6A32" w:rsidTr="004C1DEA">
        <w:trPr>
          <w:trHeight w:val="720"/>
        </w:trPr>
        <w:tc>
          <w:tcPr>
            <w:tcW w:w="7554" w:type="dxa"/>
            <w:gridSpan w:val="2"/>
            <w:tcBorders>
              <w:top w:val="single" w:sz="4" w:space="0" w:color="auto"/>
              <w:left w:val="single" w:sz="4" w:space="0" w:color="auto"/>
              <w:bottom w:val="single" w:sz="4" w:space="0" w:color="auto"/>
              <w:right w:val="single" w:sz="4" w:space="0" w:color="auto"/>
            </w:tcBorders>
            <w:vAlign w:val="center"/>
          </w:tcPr>
          <w:p w:rsidR="004C1DEA" w:rsidRPr="00CB6A32" w:rsidRDefault="004C1DEA" w:rsidP="004C1DEA">
            <w:pPr>
              <w:spacing w:line="300" w:lineRule="exact"/>
              <w:ind w:rightChars="42" w:right="84" w:firstLineChars="50" w:firstLine="100"/>
              <w:rPr>
                <w:color w:val="000000" w:themeColor="text1"/>
              </w:rPr>
            </w:pPr>
            <w:r w:rsidRPr="00C341B8">
              <w:rPr>
                <w:rFonts w:hint="eastAsia"/>
                <w:color w:val="000000" w:themeColor="text1"/>
              </w:rPr>
              <w:t>地域福祉活動、地域防災活動、青少年健全育成活動、親切美化運動、各種団体や住民が主体となって行われる活動の機会をさらに充実させ、まちづくりをともに担う意識づくりを図ります。</w:t>
            </w:r>
            <w:r w:rsidRPr="00E13B65">
              <w:rPr>
                <w:rFonts w:hint="eastAsia"/>
                <w:color w:val="auto"/>
              </w:rPr>
              <w:t>また、参加者は、それぞれに別の立場や役割をもっており、時間や都合を調整して参加しています。協働でまちづくりを進めるために、お互いを思いやり、それぞれが活動しやすい環境づくりを推進します。</w:t>
            </w:r>
          </w:p>
        </w:tc>
        <w:tc>
          <w:tcPr>
            <w:tcW w:w="1943"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総合政策課</w:t>
            </w:r>
          </w:p>
        </w:tc>
      </w:tr>
    </w:tbl>
    <w:p w:rsidR="004C1DEA" w:rsidRDefault="004C1DEA" w:rsidP="004C1DEA">
      <w:pPr>
        <w:ind w:left="142" w:rightChars="-54" w:right="-108"/>
        <w:rPr>
          <w:color w:val="000000" w:themeColor="text1"/>
          <w:sz w:val="22"/>
          <w:szCs w:val="22"/>
        </w:rPr>
      </w:pPr>
    </w:p>
    <w:p w:rsidR="004C1DEA" w:rsidRPr="00C341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5250"/>
        </w:rPr>
        <w:t>主要事</w:t>
      </w:r>
      <w:r w:rsidRPr="004C1DEA">
        <w:rPr>
          <w:rFonts w:hAnsi="ＭＳ 明朝" w:hint="eastAsia"/>
          <w:b/>
          <w:kern w:val="0"/>
          <w:sz w:val="22"/>
          <w:szCs w:val="22"/>
          <w:fitText w:val="1105" w:id="1255285250"/>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E13B65">
        <w:trPr>
          <w:trHeight w:val="11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72078" w:rsidRDefault="004C1DEA" w:rsidP="00E13B65">
            <w:pPr>
              <w:widowControl/>
              <w:jc w:val="left"/>
              <w:rPr>
                <w:rFonts w:hAnsi="HG丸ｺﾞｼｯｸM-PRO" w:cs="ＭＳ Ｐゴシック"/>
                <w:kern w:val="0"/>
              </w:rPr>
            </w:pPr>
            <w:r w:rsidRPr="00A72078">
              <w:rPr>
                <w:rFonts w:hAnsi="HG丸ｺﾞｼｯｸM-PRO" w:cs="ＭＳ Ｐゴシック" w:hint="eastAsia"/>
                <w:kern w:val="0"/>
              </w:rPr>
              <w:t>◆</w:t>
            </w:r>
            <w:r w:rsidRPr="00C341B8">
              <w:rPr>
                <w:rFonts w:hAnsi="HG丸ｺﾞｼｯｸM-PRO" w:cs="ＭＳ Ｐゴシック" w:hint="eastAsia"/>
                <w:kern w:val="0"/>
              </w:rPr>
              <w:t>まちづくり活性化対策事業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747746" w:rsidRDefault="004C1DEA" w:rsidP="004C1DEA">
            <w:pPr>
              <w:widowControl/>
              <w:spacing w:line="280" w:lineRule="exact"/>
              <w:ind w:firstLineChars="100" w:firstLine="200"/>
              <w:jc w:val="left"/>
              <w:rPr>
                <w:rFonts w:hAnsi="HG丸ｺﾞｼｯｸM-PRO" w:cs="ＭＳ Ｐゴシック"/>
                <w:kern w:val="0"/>
              </w:rPr>
            </w:pPr>
            <w:r w:rsidRPr="00C341B8">
              <w:rPr>
                <w:rFonts w:hAnsi="HG丸ｺﾞｼｯｸM-PRO" w:hint="eastAsia"/>
                <w:color w:val="auto"/>
              </w:rPr>
              <w:t>民間、各種団体活力の活用を図り、行政の効率化や住民サービスの向上を推進し、インターネットをより活用することでホームページ等を県内外の人に周知し、同時に住民のまちづくりへの参加意識を増大していく。</w:t>
            </w:r>
          </w:p>
        </w:tc>
      </w:tr>
    </w:tbl>
    <w:p w:rsidR="004C1DEA" w:rsidRPr="003570E3" w:rsidRDefault="004C1DEA" w:rsidP="004C1DEA">
      <w:pPr>
        <w:ind w:left="142" w:rightChars="-54" w:right="-108"/>
        <w:rPr>
          <w:color w:val="000000" w:themeColor="text1"/>
          <w:sz w:val="22"/>
          <w:szCs w:val="22"/>
        </w:rPr>
      </w:pPr>
    </w:p>
    <w:p w:rsidR="004C1DEA" w:rsidRDefault="004C1DEA" w:rsidP="004C1DEA">
      <w:pPr>
        <w:widowControl/>
        <w:jc w:val="left"/>
        <w:rPr>
          <w:rFonts w:hAnsi="ＭＳ 明朝"/>
          <w:sz w:val="48"/>
          <w:szCs w:val="48"/>
        </w:rPr>
      </w:pPr>
      <w:r>
        <w:rPr>
          <w:rFonts w:hAnsi="ＭＳ 明朝"/>
          <w:sz w:val="48"/>
          <w:szCs w:val="48"/>
        </w:rPr>
        <w:br w:type="page"/>
      </w:r>
    </w:p>
    <w:p w:rsidR="004C1DEA" w:rsidRPr="00236E4C" w:rsidRDefault="004C1DEA" w:rsidP="004C1DEA">
      <w:pPr>
        <w:ind w:firstLineChars="100" w:firstLine="360"/>
        <w:outlineLvl w:val="0"/>
        <w:rPr>
          <w:rFonts w:hAnsi="ＭＳ 明朝"/>
          <w:sz w:val="36"/>
          <w:szCs w:val="36"/>
        </w:rPr>
      </w:pPr>
      <w:bookmarkStart w:id="102" w:name="_Toc472330506"/>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2</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行財政</w:t>
      </w:r>
      <w:bookmarkEnd w:id="102"/>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32320" behindDoc="1" locked="0" layoutInCell="1" allowOverlap="1" wp14:anchorId="1349EFB4" wp14:editId="167D8989">
                <wp:simplePos x="0" y="0"/>
                <wp:positionH relativeFrom="column">
                  <wp:posOffset>0</wp:posOffset>
                </wp:positionH>
                <wp:positionV relativeFrom="paragraph">
                  <wp:posOffset>-457200</wp:posOffset>
                </wp:positionV>
                <wp:extent cx="6134100" cy="456565"/>
                <wp:effectExtent l="19050" t="19050" r="19050" b="19685"/>
                <wp:wrapNone/>
                <wp:docPr id="34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7D16D" id="Rectangle 67" o:spid="_x0000_s1026" style="position:absolute;left:0;text-align:left;margin-left:0;margin-top:-36pt;width:483pt;height:35.9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DIrJvh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33344" behindDoc="0" locked="0" layoutInCell="1" allowOverlap="1" wp14:anchorId="691208A3" wp14:editId="73E23412">
                <wp:simplePos x="0" y="0"/>
                <wp:positionH relativeFrom="column">
                  <wp:posOffset>-5715</wp:posOffset>
                </wp:positionH>
                <wp:positionV relativeFrom="paragraph">
                  <wp:posOffset>22860</wp:posOffset>
                </wp:positionV>
                <wp:extent cx="6134100" cy="552450"/>
                <wp:effectExtent l="0" t="0" r="0" b="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52450"/>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80" w:lineRule="exact"/>
                              <w:ind w:left="142" w:firstLineChars="100" w:firstLine="220"/>
                              <w:rPr>
                                <w:rFonts w:hAnsi="ＭＳ 明朝"/>
                                <w:sz w:val="22"/>
                                <w:szCs w:val="22"/>
                              </w:rPr>
                            </w:pPr>
                            <w:r w:rsidRPr="00C341B8">
                              <w:rPr>
                                <w:rFonts w:hAnsi="ＭＳ 明朝" w:hint="eastAsia"/>
                                <w:sz w:val="22"/>
                                <w:szCs w:val="22"/>
                              </w:rPr>
                              <w:t>本格的な地方分権時代にふさわしい自立した自治体経営の確立に向け、民間経営理念・手法導入の視点に立ち、安堵町財政健全化計画に基づき、行政改革を積極的に進めます。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1208A3" id="_x0000_s1156" style="position:absolute;left:0;text-align:left;margin-left:-.45pt;margin-top:1.8pt;width:483pt;height:4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" fillcolor="#d8d8d8 [2732]" stroked="f">
                <v:stroke joinstyle="miter"/>
                <v:textbox>
                  <w:txbxContent>
                    <w:p w:rsidR="0001203E" w:rsidRPr="009B5BCB" w:rsidRDefault="0001203E" w:rsidP="004C1DEA">
                      <w:pPr>
                        <w:spacing w:afterLines="50" w:after="180" w:line="280" w:lineRule="exact"/>
                        <w:ind w:left="142" w:firstLineChars="100" w:firstLine="220"/>
                        <w:rPr>
                          <w:rFonts w:hAnsi="ＭＳ 明朝"/>
                          <w:sz w:val="22"/>
                          <w:szCs w:val="22"/>
                        </w:rPr>
                      </w:pPr>
                      <w:r w:rsidRPr="00C341B8">
                        <w:rPr>
                          <w:rFonts w:hAnsi="ＭＳ 明朝" w:hint="eastAsia"/>
                          <w:sz w:val="22"/>
                          <w:szCs w:val="22"/>
                        </w:rPr>
                        <w:t>本格的な地方分権時代にふさわしい自立した自治体経営の確立に向け、民間経営理念・手法導入の視点に立ち、安堵町財政健全化計画に基づき、行政改革を積極的に進めます。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5251"/>
        </w:rPr>
        <w:t>重点目</w:t>
      </w:r>
      <w:r w:rsidRPr="004C1DEA">
        <w:rPr>
          <w:rFonts w:hAnsi="ＭＳ 明朝" w:hint="eastAsia"/>
          <w:b/>
          <w:kern w:val="0"/>
          <w:sz w:val="22"/>
          <w:szCs w:val="22"/>
          <w:fitText w:val="1105" w:id="1255285251"/>
        </w:rPr>
        <w:t>標</w:t>
      </w:r>
      <w:r w:rsidRPr="009B5BCB">
        <w:rPr>
          <w:rFonts w:hAnsi="ＭＳ 明朝" w:hint="eastAsia"/>
          <w:b/>
          <w:sz w:val="22"/>
          <w:szCs w:val="22"/>
        </w:rPr>
        <w:t>】</w:t>
      </w:r>
    </w:p>
    <w:p w:rsidR="004C1DEA" w:rsidRDefault="00EC0134"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34368" behindDoc="0" locked="0" layoutInCell="1" allowOverlap="1" wp14:anchorId="47F49518" wp14:editId="0D088B9E">
                <wp:simplePos x="0" y="0"/>
                <wp:positionH relativeFrom="margin">
                  <wp:align>left</wp:align>
                </wp:positionH>
                <wp:positionV relativeFrom="paragraph">
                  <wp:posOffset>13335</wp:posOffset>
                </wp:positionV>
                <wp:extent cx="6134100" cy="600075"/>
                <wp:effectExtent l="0" t="0" r="19050" b="28575"/>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00075"/>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住民ニーズに</w:t>
                            </w:r>
                            <w:r>
                              <w:rPr>
                                <w:rFonts w:hAnsi="ＭＳ 明朝"/>
                                <w:sz w:val="22"/>
                                <w:szCs w:val="22"/>
                              </w:rPr>
                              <w:t>的確に対応行政運営</w:t>
                            </w:r>
                          </w:p>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２．</w:t>
                            </w:r>
                            <w:r>
                              <w:rPr>
                                <w:rFonts w:hAnsi="ＭＳ 明朝" w:hint="eastAsia"/>
                                <w:sz w:val="22"/>
                                <w:szCs w:val="22"/>
                              </w:rPr>
                              <w:t>健全財政</w:t>
                            </w:r>
                            <w:r>
                              <w:rPr>
                                <w:rFonts w:hAnsi="ＭＳ 明朝"/>
                                <w:sz w:val="22"/>
                                <w:szCs w:val="22"/>
                              </w:rPr>
                              <w:t>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F49518" id="_x0000_s1157" style="position:absolute;left:0;text-align:left;margin-left:0;margin-top:1.05pt;width:483pt;height:47.2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" strokecolor="gray [1629]" strokeweight="1.5pt">
                <v:stroke dashstyle="3 1" joinstyle="miter"/>
                <v:textbox>
                  <w:txbxContent>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住民ニーズに</w:t>
                      </w:r>
                      <w:r>
                        <w:rPr>
                          <w:rFonts w:hAnsi="ＭＳ 明朝"/>
                          <w:sz w:val="22"/>
                          <w:szCs w:val="22"/>
                        </w:rPr>
                        <w:t>的確に対応行政運営</w:t>
                      </w:r>
                    </w:p>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２．</w:t>
                      </w:r>
                      <w:r>
                        <w:rPr>
                          <w:rFonts w:hAnsi="ＭＳ 明朝" w:hint="eastAsia"/>
                          <w:sz w:val="22"/>
                          <w:szCs w:val="22"/>
                        </w:rPr>
                        <w:t>健全財政</w:t>
                      </w:r>
                      <w:r>
                        <w:rPr>
                          <w:rFonts w:hAnsi="ＭＳ 明朝"/>
                          <w:sz w:val="22"/>
                          <w:szCs w:val="22"/>
                        </w:rPr>
                        <w:t>の推進</w:t>
                      </w:r>
                    </w:p>
                  </w:txbxContent>
                </v:textbox>
                <w10:wrap anchorx="margin"/>
              </v:roundrect>
            </w:pict>
          </mc:Fallback>
        </mc:AlternateContent>
      </w:r>
    </w:p>
    <w:p w:rsidR="004C1DEA" w:rsidRDefault="004C1DEA" w:rsidP="004C1DEA">
      <w:pPr>
        <w:spacing w:afterLines="50" w:after="180"/>
        <w:rPr>
          <w:rFonts w:hAnsi="ＭＳ 明朝"/>
          <w:sz w:val="22"/>
          <w:szCs w:val="22"/>
        </w:rPr>
      </w:pPr>
    </w:p>
    <w:p w:rsidR="00EC0134" w:rsidRDefault="00EC0134"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5252"/>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E13B65">
            <w:pPr>
              <w:spacing w:line="300" w:lineRule="exact"/>
              <w:ind w:rightChars="-54" w:right="-108"/>
            </w:pPr>
            <w:r>
              <w:rPr>
                <w:rFonts w:hint="eastAsia"/>
                <w:b/>
                <w:color w:val="FFFFFF" w:themeColor="background1"/>
              </w:rPr>
              <w:t xml:space="preserve">1　住民ニーズに的確に対応する行政運営　</w:t>
            </w:r>
          </w:p>
        </w:tc>
      </w:tr>
    </w:tbl>
    <w:p w:rsidR="004C1DEA" w:rsidRPr="003961BD" w:rsidRDefault="004C1DEA" w:rsidP="004C1DEA">
      <w:pPr>
        <w:spacing w:line="300" w:lineRule="exact"/>
        <w:ind w:rightChars="-54" w:right="-108"/>
      </w:pPr>
    </w:p>
    <w:p w:rsidR="004C1DEA" w:rsidRPr="004F0FBB" w:rsidRDefault="004C1DEA" w:rsidP="004C1DEA">
      <w:pPr>
        <w:ind w:leftChars="71" w:left="142" w:firstLineChars="100" w:firstLine="210"/>
        <w:rPr>
          <w:rFonts w:hAnsi="ＭＳ 明朝"/>
          <w:sz w:val="21"/>
          <w:szCs w:val="21"/>
        </w:rPr>
      </w:pPr>
      <w:r w:rsidRPr="004F0FBB">
        <w:rPr>
          <w:rFonts w:hAnsi="ＭＳ 明朝" w:hint="eastAsia"/>
          <w:sz w:val="21"/>
          <w:szCs w:val="21"/>
        </w:rPr>
        <w:t>地方制度改革の進行や地方分権による</w:t>
      </w:r>
      <w:r w:rsidR="00F24E13">
        <w:rPr>
          <w:rFonts w:hAnsi="ＭＳ 明朝" w:hint="eastAsia"/>
          <w:sz w:val="21"/>
          <w:szCs w:val="21"/>
        </w:rPr>
        <w:t>権限移</w:t>
      </w:r>
      <w:r w:rsidRPr="004F0FBB">
        <w:rPr>
          <w:rFonts w:hAnsi="ＭＳ 明朝" w:hint="eastAsia"/>
          <w:sz w:val="21"/>
          <w:szCs w:val="21"/>
        </w:rPr>
        <w:t>譲事務が拡大する中、多様化する住民のニーズに的確、効率的に対応するため、行政の効率化を図り、限られた財源の中で合理的かつ的確に行政サービスを提供できる行政運営が求められています。</w:t>
      </w:r>
    </w:p>
    <w:p w:rsidR="004C1DEA" w:rsidRPr="003961BD" w:rsidRDefault="004C1DEA" w:rsidP="004C1DEA">
      <w:pPr>
        <w:ind w:leftChars="71" w:left="142" w:firstLineChars="100" w:firstLine="210"/>
        <w:rPr>
          <w:rFonts w:hAnsi="ＭＳ 明朝"/>
          <w:color w:val="FF0000"/>
          <w:sz w:val="21"/>
          <w:szCs w:val="21"/>
          <w:u w:val="single"/>
        </w:rPr>
      </w:pPr>
      <w:r w:rsidRPr="004F0FBB">
        <w:rPr>
          <w:rFonts w:hAnsi="ＭＳ 明朝" w:hint="eastAsia"/>
          <w:sz w:val="21"/>
          <w:szCs w:val="21"/>
        </w:rPr>
        <w:t>そのため、本町では組織の分化拡大を極力抑制し、効率的な行政サービスの提供と運営に努めています。今後は「親切・丁寧・正確・迅速・公平」を規範として職員の能力向上と計画的な行政組織の変更が重要となります。</w:t>
      </w:r>
    </w:p>
    <w:p w:rsidR="004C1DEA" w:rsidRDefault="004C1DEA" w:rsidP="004C1DEA">
      <w:pPr>
        <w:ind w:leftChars="210" w:left="420" w:firstLineChars="100" w:firstLine="210"/>
        <w:rPr>
          <w:rFonts w:hAnsi="ＭＳ 明朝"/>
          <w:sz w:val="21"/>
          <w:szCs w:val="21"/>
        </w:rPr>
      </w:pP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9B5BCB" w:rsidRDefault="004C1DEA" w:rsidP="004C1DEA">
            <w:pPr>
              <w:spacing w:line="300" w:lineRule="exact"/>
              <w:ind w:rightChars="-54" w:right="-108"/>
            </w:pPr>
            <w:r>
              <w:rPr>
                <w:rFonts w:hint="eastAsia"/>
                <w:b/>
                <w:color w:val="FFFFFF" w:themeColor="background1"/>
              </w:rPr>
              <w:t xml:space="preserve">2　</w:t>
            </w:r>
            <w:r w:rsidR="00995518">
              <w:rPr>
                <w:rFonts w:hint="eastAsia"/>
                <w:b/>
                <w:color w:val="FFFFFF" w:themeColor="background1"/>
              </w:rPr>
              <w:t>健全財政の推進</w:t>
            </w:r>
          </w:p>
        </w:tc>
      </w:tr>
    </w:tbl>
    <w:p w:rsidR="004C1DEA" w:rsidRPr="003961BD" w:rsidRDefault="004C1DEA" w:rsidP="004C1DEA">
      <w:pPr>
        <w:spacing w:line="300" w:lineRule="exact"/>
        <w:ind w:rightChars="-54" w:right="-108"/>
      </w:pPr>
    </w:p>
    <w:p w:rsidR="004C1DEA" w:rsidRPr="004F0FBB" w:rsidRDefault="004C1DEA" w:rsidP="004C1DEA">
      <w:pPr>
        <w:ind w:left="142" w:rightChars="-54" w:right="-108" w:firstLineChars="100" w:firstLine="210"/>
        <w:rPr>
          <w:color w:val="000000" w:themeColor="text1"/>
          <w:sz w:val="21"/>
          <w:szCs w:val="21"/>
        </w:rPr>
      </w:pPr>
      <w:r w:rsidRPr="004F0FBB">
        <w:rPr>
          <w:rFonts w:hint="eastAsia"/>
          <w:color w:val="000000" w:themeColor="text1"/>
          <w:sz w:val="21"/>
          <w:szCs w:val="21"/>
        </w:rPr>
        <w:t>最近の経済状況や人口構造の影響等から大幅な歳入の増加が見込めない中にあって、より一層自主財源の確保が重要となっています。</w:t>
      </w:r>
    </w:p>
    <w:p w:rsidR="004C1DEA" w:rsidRPr="00E13B65" w:rsidRDefault="004C1DEA" w:rsidP="00EC0134">
      <w:pPr>
        <w:ind w:left="142" w:rightChars="-54" w:right="-108" w:firstLineChars="100" w:firstLine="210"/>
        <w:rPr>
          <w:color w:val="auto"/>
          <w:sz w:val="21"/>
          <w:szCs w:val="21"/>
        </w:rPr>
      </w:pPr>
      <w:r w:rsidRPr="004F0FBB">
        <w:rPr>
          <w:rFonts w:hint="eastAsia"/>
          <w:color w:val="000000" w:themeColor="text1"/>
          <w:sz w:val="21"/>
          <w:szCs w:val="21"/>
        </w:rPr>
        <w:t>本町では、現在、課税客体の実態を的確に把握し、公平な課</w:t>
      </w:r>
      <w:r w:rsidR="00EC0134">
        <w:rPr>
          <w:rFonts w:hint="eastAsia"/>
          <w:color w:val="auto"/>
          <w:sz w:val="21"/>
          <w:szCs w:val="21"/>
        </w:rPr>
        <w:t>税に努めるとともに住民の納税意識の高揚と収納率の向上を目指して</w:t>
      </w:r>
      <w:r w:rsidRPr="00E13B65">
        <w:rPr>
          <w:rFonts w:hint="eastAsia"/>
          <w:color w:val="auto"/>
          <w:sz w:val="21"/>
          <w:szCs w:val="21"/>
        </w:rPr>
        <w:t>います。平成24年度の徴収対策室の配置以後、年々徴収率が改善され、平成25年度は91.5％、平成26年度は93.4％となっております。なお、本町における平成27年度の徴収率は95.0％であり、住民の納税意識も高まっているため、今後も引き続き自主財源の確保に努めます。</w:t>
      </w:r>
    </w:p>
    <w:p w:rsidR="004C1DEA" w:rsidRPr="00E13B65" w:rsidRDefault="00F24E13" w:rsidP="004C1DEA">
      <w:pPr>
        <w:ind w:left="142" w:rightChars="-54" w:right="-108" w:firstLineChars="100" w:firstLine="210"/>
        <w:rPr>
          <w:color w:val="auto"/>
          <w:sz w:val="21"/>
          <w:szCs w:val="21"/>
        </w:rPr>
      </w:pPr>
      <w:r>
        <w:rPr>
          <w:rFonts w:hint="eastAsia"/>
          <w:color w:val="auto"/>
          <w:sz w:val="21"/>
          <w:szCs w:val="21"/>
        </w:rPr>
        <w:t>また、平成27</w:t>
      </w:r>
      <w:r w:rsidR="00F95E17">
        <w:rPr>
          <w:rFonts w:hint="eastAsia"/>
          <w:color w:val="auto"/>
          <w:sz w:val="21"/>
          <w:szCs w:val="21"/>
        </w:rPr>
        <w:t>年度の自主財源は20.9％で、79.1</w:t>
      </w:r>
      <w:r w:rsidR="004C1DEA" w:rsidRPr="00E13B65">
        <w:rPr>
          <w:rFonts w:hint="eastAsia"/>
          <w:color w:val="auto"/>
          <w:sz w:val="21"/>
          <w:szCs w:val="21"/>
        </w:rPr>
        <w:t>％が依存財源となっています。経常収支比率は８０％を超えると財政の弾力性が失われるといわれていますが、</w:t>
      </w:r>
      <w:r w:rsidR="00F95E17">
        <w:rPr>
          <w:rFonts w:hint="eastAsia"/>
          <w:color w:val="auto"/>
          <w:sz w:val="21"/>
          <w:szCs w:val="21"/>
        </w:rPr>
        <w:t>88.8</w:t>
      </w:r>
      <w:r w:rsidR="004C1DEA" w:rsidRPr="00E13B65">
        <w:rPr>
          <w:rFonts w:hint="eastAsia"/>
          <w:color w:val="auto"/>
          <w:sz w:val="21"/>
          <w:szCs w:val="21"/>
        </w:rPr>
        <w:t>％となっており、より効率的な財政運営が求められています。今後、歳出事業においては、老朽化に伴う公共施設の維持補修をはじめとする行政需要の歳出があり、財政を圧迫する要因となると予測されます。</w:t>
      </w:r>
    </w:p>
    <w:p w:rsidR="004C1DEA" w:rsidRPr="00E13B65" w:rsidRDefault="004C1DEA" w:rsidP="004C1DEA">
      <w:pPr>
        <w:ind w:left="142" w:rightChars="-54" w:right="-108" w:firstLineChars="100" w:firstLine="210"/>
        <w:rPr>
          <w:color w:val="auto"/>
          <w:sz w:val="21"/>
          <w:szCs w:val="21"/>
        </w:rPr>
      </w:pPr>
      <w:r w:rsidRPr="00E13B65">
        <w:rPr>
          <w:rFonts w:hint="eastAsia"/>
          <w:color w:val="auto"/>
          <w:sz w:val="21"/>
          <w:szCs w:val="21"/>
        </w:rPr>
        <w:t>そのため、「安堵町財政健全化計画」に基づき、自主財源の確保に努めるとともに、経常経費の見直しにより歳出抑制に努め、財源の適正な配分を図り、健全財政投資を実施することが必要です。</w:t>
      </w:r>
    </w:p>
    <w:p w:rsidR="004C1DEA" w:rsidRPr="00E13B65" w:rsidRDefault="004C1DEA" w:rsidP="004C1DEA">
      <w:pPr>
        <w:widowControl/>
        <w:jc w:val="left"/>
        <w:rPr>
          <w:color w:val="auto"/>
          <w:sz w:val="21"/>
          <w:szCs w:val="21"/>
        </w:rPr>
      </w:pPr>
    </w:p>
    <w:p w:rsidR="004C1DEA" w:rsidRDefault="004C1DEA" w:rsidP="004C1DEA">
      <w:pPr>
        <w:widowControl/>
        <w:jc w:val="left"/>
        <w:rPr>
          <w:rFonts w:hAnsi="ＭＳ 明朝"/>
          <w:b/>
          <w:sz w:val="22"/>
          <w:szCs w:val="22"/>
        </w:rPr>
      </w:pPr>
      <w:r>
        <w:rPr>
          <w:rFonts w:hAnsi="ＭＳ 明朝"/>
          <w:b/>
          <w:sz w:val="22"/>
          <w:szCs w:val="22"/>
        </w:rPr>
        <w:br w:type="page"/>
      </w:r>
    </w:p>
    <w:p w:rsidR="004C1DEA" w:rsidRDefault="004C1DEA" w:rsidP="004C1DEA">
      <w:pPr>
        <w:spacing w:afterLines="50" w:after="180"/>
        <w:rPr>
          <w:rFonts w:hAnsi="ＭＳ 明朝"/>
          <w:b/>
          <w:sz w:val="22"/>
          <w:szCs w:val="22"/>
        </w:rPr>
      </w:pPr>
      <w:r w:rsidRPr="009B5BCB">
        <w:rPr>
          <w:rFonts w:hAnsi="ＭＳ 明朝" w:hint="eastAsia"/>
          <w:b/>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41"/>
        <w:gridCol w:w="1943"/>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545"/>
        </w:trPr>
        <w:tc>
          <w:tcPr>
            <w:tcW w:w="9497" w:type="dxa"/>
            <w:gridSpan w:val="3"/>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D235DD">
              <w:rPr>
                <w:rFonts w:hAnsi="HG丸ｺﾞｼｯｸM-PRO" w:cs="ＭＳ Ｐゴシック" w:hint="eastAsia"/>
                <w:kern w:val="0"/>
              </w:rPr>
              <w:t>住民ニーズに的確に対応する行政運営</w:t>
            </w:r>
          </w:p>
        </w:tc>
      </w:tr>
      <w:tr w:rsidR="004C1DEA" w:rsidRPr="00913ED5" w:rsidTr="004C1DEA">
        <w:trPr>
          <w:trHeight w:val="741"/>
        </w:trPr>
        <w:tc>
          <w:tcPr>
            <w:tcW w:w="7513"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ind w:rightChars="21" w:right="42" w:firstLineChars="100" w:firstLine="200"/>
              <w:jc w:val="left"/>
              <w:rPr>
                <w:rFonts w:hAnsi="HG丸ｺﾞｼｯｸM-PRO" w:cs="ＭＳ Ｐゴシック"/>
                <w:kern w:val="0"/>
              </w:rPr>
            </w:pPr>
            <w:r w:rsidRPr="00D235DD">
              <w:rPr>
                <w:rFonts w:hint="eastAsia"/>
              </w:rPr>
              <w:t>住民の多様化する行政への二－ズに対応するため、職員研修を充実させ、「親切・丁寧・正確・迅速・公平」を規範として職員の能力の向上と職員の育成に努め、顧客である住民の満足度を高めます。</w:t>
            </w:r>
          </w:p>
        </w:tc>
        <w:tc>
          <w:tcPr>
            <w:tcW w:w="1984" w:type="dxa"/>
            <w:gridSpan w:val="2"/>
            <w:vMerge w:val="restart"/>
            <w:tcBorders>
              <w:top w:val="single" w:sz="4" w:space="0" w:color="auto"/>
              <w:left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総務課</w:t>
            </w:r>
          </w:p>
        </w:tc>
      </w:tr>
      <w:tr w:rsidR="004C1DEA" w:rsidRPr="00913ED5" w:rsidTr="004C1DEA">
        <w:trPr>
          <w:trHeight w:val="27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ED7834" w:rsidRDefault="00F24E13" w:rsidP="004C1DEA">
            <w:pPr>
              <w:spacing w:line="300" w:lineRule="exact"/>
              <w:ind w:rightChars="21" w:right="42" w:firstLineChars="100" w:firstLine="200"/>
            </w:pPr>
            <w:r>
              <w:rPr>
                <w:rFonts w:hint="eastAsia"/>
                <w:color w:val="auto"/>
              </w:rPr>
              <w:t>効率的な行政運営を目指し</w:t>
            </w:r>
            <w:r w:rsidR="004C1DEA" w:rsidRPr="00D235DD">
              <w:rPr>
                <w:rFonts w:hint="eastAsia"/>
                <w:color w:val="auto"/>
              </w:rPr>
              <w:t>、権限の移譲など組織機能を見直し、簡素で効率的な組織・機構の編成に努めるとともに、職務の効率的な執行や優れた人材の確保と適正な人員配置に努めます。</w:t>
            </w:r>
          </w:p>
        </w:tc>
        <w:tc>
          <w:tcPr>
            <w:tcW w:w="1984" w:type="dxa"/>
            <w:gridSpan w:val="2"/>
            <w:vMerge/>
            <w:tcBorders>
              <w:left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p>
        </w:tc>
      </w:tr>
      <w:tr w:rsidR="004C1DEA" w:rsidRPr="00913ED5" w:rsidTr="004C1DEA">
        <w:trPr>
          <w:trHeight w:val="27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E13B65" w:rsidRDefault="004C1DEA" w:rsidP="00E13B65">
            <w:pPr>
              <w:spacing w:line="300" w:lineRule="exact"/>
              <w:ind w:rightChars="21" w:right="42" w:firstLineChars="100" w:firstLine="200"/>
              <w:rPr>
                <w:color w:val="auto"/>
              </w:rPr>
            </w:pPr>
            <w:r w:rsidRPr="00E13B65">
              <w:rPr>
                <w:rFonts w:hint="eastAsia"/>
                <w:color w:val="auto"/>
              </w:rPr>
              <w:t>個人情報の保護、個人番号の適切な取扱いにも十分配慮し、まちの方針などの的確な情報を住民に対し広報やホームページ等を活用しながら、公開し、開かれた行政運営に努めます。</w:t>
            </w:r>
          </w:p>
        </w:tc>
        <w:tc>
          <w:tcPr>
            <w:tcW w:w="1984" w:type="dxa"/>
            <w:gridSpan w:val="2"/>
            <w:vMerge/>
            <w:tcBorders>
              <w:left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p>
        </w:tc>
      </w:tr>
      <w:tr w:rsidR="004C1DEA" w:rsidRPr="00913ED5" w:rsidTr="004C1DEA">
        <w:trPr>
          <w:trHeight w:val="27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E13B65" w:rsidRDefault="00EF2AF6" w:rsidP="00EF2AF6">
            <w:pPr>
              <w:spacing w:line="300" w:lineRule="exact"/>
              <w:ind w:rightChars="21" w:right="42" w:firstLineChars="100" w:firstLine="200"/>
              <w:rPr>
                <w:color w:val="auto"/>
              </w:rPr>
            </w:pPr>
            <w:r>
              <w:rPr>
                <w:rFonts w:hint="eastAsia"/>
                <w:color w:val="auto"/>
              </w:rPr>
              <w:t>「親切・丁寧・正確・迅速・公平」を規範とし、</w:t>
            </w:r>
            <w:r w:rsidR="004C1DEA" w:rsidRPr="00E13B65">
              <w:rPr>
                <w:rFonts w:hint="eastAsia"/>
                <w:color w:val="auto"/>
              </w:rPr>
              <w:t>職員研修に取り組んでいます。その中で、職員研修の一貫として、接遇研修</w:t>
            </w:r>
            <w:r>
              <w:rPr>
                <w:rFonts w:hint="eastAsia"/>
                <w:color w:val="auto"/>
              </w:rPr>
              <w:t>や</w:t>
            </w:r>
            <w:r w:rsidR="004C1DEA" w:rsidRPr="00E13B65">
              <w:rPr>
                <w:rFonts w:hint="eastAsia"/>
                <w:color w:val="auto"/>
              </w:rPr>
              <w:t>管理職</w:t>
            </w:r>
            <w:r>
              <w:rPr>
                <w:rFonts w:hint="eastAsia"/>
                <w:color w:val="auto"/>
              </w:rPr>
              <w:t>の</w:t>
            </w:r>
            <w:r w:rsidR="004C1DEA" w:rsidRPr="00E13B65">
              <w:rPr>
                <w:rFonts w:hint="eastAsia"/>
                <w:color w:val="auto"/>
              </w:rPr>
              <w:t>業務体験</w:t>
            </w:r>
            <w:r>
              <w:rPr>
                <w:rFonts w:hint="eastAsia"/>
                <w:color w:val="auto"/>
              </w:rPr>
              <w:t>などの実地研修を行い</w:t>
            </w:r>
            <w:r w:rsidR="00CA50F8">
              <w:rPr>
                <w:rFonts w:hint="eastAsia"/>
                <w:color w:val="auto"/>
              </w:rPr>
              <w:t>、</w:t>
            </w:r>
            <w:r w:rsidR="004C1DEA" w:rsidRPr="00E13B65">
              <w:rPr>
                <w:rFonts w:hint="eastAsia"/>
                <w:color w:val="auto"/>
              </w:rPr>
              <w:t>職員の資質向上を図りました。今後も引き続き、職員のさらなる意識改革や資質向上を目指し、住民の満足度を高めるための行政運営に努めます。</w:t>
            </w:r>
          </w:p>
        </w:tc>
        <w:tc>
          <w:tcPr>
            <w:tcW w:w="1984" w:type="dxa"/>
            <w:gridSpan w:val="2"/>
            <w:vMerge/>
            <w:tcBorders>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p>
        </w:tc>
      </w:tr>
      <w:tr w:rsidR="004C1DEA" w:rsidRPr="00CB6A32" w:rsidTr="004C1DEA">
        <w:trPr>
          <w:trHeight w:val="602"/>
        </w:trPr>
        <w:tc>
          <w:tcPr>
            <w:tcW w:w="9497" w:type="dxa"/>
            <w:gridSpan w:val="3"/>
            <w:tcBorders>
              <w:top w:val="single" w:sz="4" w:space="0" w:color="auto"/>
              <w:left w:val="single" w:sz="4" w:space="0" w:color="auto"/>
              <w:bottom w:val="single" w:sz="4" w:space="0" w:color="auto"/>
              <w:right w:val="single" w:sz="4" w:space="0" w:color="auto"/>
            </w:tcBorders>
            <w:vAlign w:val="center"/>
          </w:tcPr>
          <w:p w:rsidR="004C1DEA" w:rsidRDefault="00995518" w:rsidP="004C1DEA">
            <w:pPr>
              <w:widowControl/>
              <w:jc w:val="left"/>
              <w:rPr>
                <w:rFonts w:hAnsi="HG丸ｺﾞｼｯｸM-PRO" w:cs="ＭＳ Ｐゴシック"/>
                <w:kern w:val="0"/>
              </w:rPr>
            </w:pPr>
            <w:r>
              <w:rPr>
                <w:rFonts w:hint="eastAsia"/>
              </w:rPr>
              <w:t>2.</w:t>
            </w:r>
            <w:r w:rsidR="00EC0134">
              <w:t xml:space="preserve"> </w:t>
            </w:r>
            <w:r>
              <w:rPr>
                <w:rFonts w:hint="eastAsia"/>
              </w:rPr>
              <w:t>健全財政の推進</w:t>
            </w:r>
          </w:p>
        </w:tc>
      </w:tr>
      <w:tr w:rsidR="004C1DEA" w:rsidRPr="00CB6A32" w:rsidTr="004C1DEA">
        <w:trPr>
          <w:trHeight w:val="550"/>
        </w:trPr>
        <w:tc>
          <w:tcPr>
            <w:tcW w:w="7554" w:type="dxa"/>
            <w:gridSpan w:val="2"/>
            <w:tcBorders>
              <w:top w:val="single" w:sz="4" w:space="0" w:color="auto"/>
              <w:left w:val="single" w:sz="4" w:space="0" w:color="auto"/>
              <w:bottom w:val="single" w:sz="4" w:space="0" w:color="auto"/>
              <w:right w:val="single" w:sz="4" w:space="0" w:color="auto"/>
            </w:tcBorders>
            <w:vAlign w:val="center"/>
          </w:tcPr>
          <w:p w:rsidR="004C1DEA" w:rsidRPr="00CB6A32" w:rsidRDefault="00F24E13" w:rsidP="00E13B65">
            <w:pPr>
              <w:spacing w:line="300" w:lineRule="exact"/>
              <w:ind w:rightChars="42" w:right="84" w:firstLineChars="50" w:firstLine="100"/>
              <w:rPr>
                <w:color w:val="000000" w:themeColor="text1"/>
              </w:rPr>
            </w:pPr>
            <w:r>
              <w:rPr>
                <w:rFonts w:hint="eastAsia"/>
                <w:color w:val="000000" w:themeColor="text1"/>
              </w:rPr>
              <w:t>引き続き納税意識の高揚と収納率の向上を目指し</w:t>
            </w:r>
            <w:r w:rsidR="004C1DEA" w:rsidRPr="00726967">
              <w:rPr>
                <w:rFonts w:hint="eastAsia"/>
                <w:color w:val="000000" w:themeColor="text1"/>
              </w:rPr>
              <w:t>、専門的な徴収体制</w:t>
            </w:r>
            <w:r w:rsidR="004C1DEA" w:rsidRPr="00E13B65">
              <w:rPr>
                <w:rFonts w:hint="eastAsia"/>
                <w:color w:val="auto"/>
              </w:rPr>
              <w:t>を強化</w:t>
            </w:r>
            <w:r w:rsidR="004C1DEA" w:rsidRPr="00726967">
              <w:rPr>
                <w:rFonts w:hint="eastAsia"/>
                <w:color w:val="000000" w:themeColor="text1"/>
              </w:rPr>
              <w:t>し、税収確保に努めます。</w:t>
            </w:r>
          </w:p>
        </w:tc>
        <w:tc>
          <w:tcPr>
            <w:tcW w:w="1943" w:type="dxa"/>
            <w:vMerge w:val="restart"/>
            <w:tcBorders>
              <w:top w:val="single" w:sz="4" w:space="0" w:color="auto"/>
              <w:left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総合政策課</w:t>
            </w:r>
          </w:p>
        </w:tc>
      </w:tr>
      <w:tr w:rsidR="004C1DEA" w:rsidRPr="00CB6A32" w:rsidTr="004C1DEA">
        <w:trPr>
          <w:trHeight w:val="550"/>
        </w:trPr>
        <w:tc>
          <w:tcPr>
            <w:tcW w:w="7554" w:type="dxa"/>
            <w:gridSpan w:val="2"/>
            <w:tcBorders>
              <w:top w:val="single" w:sz="4" w:space="0" w:color="auto"/>
              <w:left w:val="single" w:sz="4" w:space="0" w:color="auto"/>
              <w:bottom w:val="single" w:sz="4" w:space="0" w:color="auto"/>
              <w:right w:val="single" w:sz="4" w:space="0" w:color="auto"/>
            </w:tcBorders>
            <w:vAlign w:val="center"/>
          </w:tcPr>
          <w:p w:rsidR="004C1DEA" w:rsidRPr="00C341B8" w:rsidRDefault="004C1DEA" w:rsidP="004C1DEA">
            <w:pPr>
              <w:spacing w:line="300" w:lineRule="exact"/>
              <w:ind w:rightChars="42" w:right="84" w:firstLineChars="50" w:firstLine="100"/>
              <w:rPr>
                <w:color w:val="000000" w:themeColor="text1"/>
              </w:rPr>
            </w:pPr>
            <w:r w:rsidRPr="00726967">
              <w:rPr>
                <w:rFonts w:hint="eastAsia"/>
                <w:color w:val="000000" w:themeColor="text1"/>
              </w:rPr>
              <w:t>「安堵町財政健全化計画｣に基づき、国民健康保険税や介護保険料の定期的な見直しを行い、自主財源の確保に努めるとともに、歳出規模を拡大することなく、住民のニーズに応えるために「スクラップアンドビルド」を徹底し、より優先度の高い施策へ限られた財源を重点的に配分していき、健全財政投資の実施を促進します。</w:t>
            </w:r>
          </w:p>
        </w:tc>
        <w:tc>
          <w:tcPr>
            <w:tcW w:w="1943" w:type="dxa"/>
            <w:vMerge/>
            <w:tcBorders>
              <w:left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p>
        </w:tc>
      </w:tr>
      <w:tr w:rsidR="004C1DEA" w:rsidRPr="00CB6A32" w:rsidTr="004C1DEA">
        <w:trPr>
          <w:trHeight w:val="550"/>
        </w:trPr>
        <w:tc>
          <w:tcPr>
            <w:tcW w:w="7554" w:type="dxa"/>
            <w:gridSpan w:val="2"/>
            <w:tcBorders>
              <w:top w:val="single" w:sz="4" w:space="0" w:color="auto"/>
              <w:left w:val="single" w:sz="4" w:space="0" w:color="auto"/>
              <w:bottom w:val="single" w:sz="4" w:space="0" w:color="auto"/>
              <w:right w:val="single" w:sz="4" w:space="0" w:color="auto"/>
            </w:tcBorders>
            <w:vAlign w:val="center"/>
          </w:tcPr>
          <w:p w:rsidR="004C1DEA" w:rsidRPr="00C341B8" w:rsidRDefault="004C1DEA" w:rsidP="004C1DEA">
            <w:pPr>
              <w:spacing w:line="300" w:lineRule="exact"/>
              <w:ind w:rightChars="42" w:right="84" w:firstLineChars="50" w:firstLine="100"/>
              <w:rPr>
                <w:color w:val="000000" w:themeColor="text1"/>
              </w:rPr>
            </w:pPr>
            <w:r w:rsidRPr="00726967">
              <w:rPr>
                <w:rFonts w:hint="eastAsia"/>
                <w:color w:val="000000" w:themeColor="text1"/>
              </w:rPr>
              <w:t>「安堵町財政健全化計画」に基づき、公共施設の使用料など、受益者負担の適正化を検討するとともに、経費の削減を視野に入れた事務事業のスリム化や費用対効果などを検討し、効率的な財政運営に努めます。</w:t>
            </w:r>
          </w:p>
        </w:tc>
        <w:tc>
          <w:tcPr>
            <w:tcW w:w="1943" w:type="dxa"/>
            <w:vMerge/>
            <w:tcBorders>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p>
        </w:tc>
      </w:tr>
    </w:tbl>
    <w:p w:rsidR="004C1DEA" w:rsidRDefault="004C1DEA" w:rsidP="004C1DEA">
      <w:pPr>
        <w:ind w:left="142" w:rightChars="-54" w:right="-108"/>
        <w:rPr>
          <w:color w:val="000000" w:themeColor="text1"/>
          <w:sz w:val="22"/>
          <w:szCs w:val="22"/>
        </w:rPr>
      </w:pPr>
    </w:p>
    <w:p w:rsidR="004C1DEA" w:rsidRPr="00C341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5253"/>
        </w:rPr>
        <w:t>主要事</w:t>
      </w:r>
      <w:r w:rsidRPr="004C1DEA">
        <w:rPr>
          <w:rFonts w:hAnsi="ＭＳ 明朝" w:hint="eastAsia"/>
          <w:b/>
          <w:kern w:val="0"/>
          <w:sz w:val="22"/>
          <w:szCs w:val="22"/>
          <w:fitText w:val="1105" w:id="1255285253"/>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4C1DEA">
        <w:trPr>
          <w:trHeight w:val="6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72078" w:rsidRDefault="004C1DEA" w:rsidP="00E13B65">
            <w:pPr>
              <w:widowControl/>
              <w:jc w:val="left"/>
              <w:rPr>
                <w:rFonts w:hAnsi="HG丸ｺﾞｼｯｸM-PRO" w:cs="ＭＳ Ｐゴシック"/>
                <w:kern w:val="0"/>
              </w:rPr>
            </w:pPr>
            <w:r w:rsidRPr="00A72078">
              <w:rPr>
                <w:rFonts w:hAnsi="HG丸ｺﾞｼｯｸM-PRO" w:cs="ＭＳ Ｐゴシック" w:hint="eastAsia"/>
                <w:kern w:val="0"/>
              </w:rPr>
              <w:t>◆</w:t>
            </w:r>
            <w:r w:rsidRPr="00726967">
              <w:rPr>
                <w:rFonts w:hAnsi="HG丸ｺﾞｼｯｸM-PRO" w:cs="ＭＳ Ｐゴシック" w:hint="eastAsia"/>
                <w:kern w:val="0"/>
              </w:rPr>
              <w:t>行財政健全化対策事業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747746" w:rsidRDefault="004C1DEA" w:rsidP="004C1DEA">
            <w:pPr>
              <w:widowControl/>
              <w:spacing w:line="280" w:lineRule="exact"/>
              <w:ind w:firstLineChars="100" w:firstLine="200"/>
              <w:jc w:val="left"/>
              <w:rPr>
                <w:rFonts w:hAnsi="HG丸ｺﾞｼｯｸM-PRO" w:cs="ＭＳ Ｐゴシック"/>
                <w:kern w:val="0"/>
              </w:rPr>
            </w:pPr>
            <w:r w:rsidRPr="00726967">
              <w:rPr>
                <w:rFonts w:hAnsi="HG丸ｺﾞｼｯｸM-PRO" w:hint="eastAsia"/>
                <w:color w:val="auto"/>
              </w:rPr>
              <w:t>財源の収支均衡を保持し、行政需要や社会、経済情勢の変動に対応し得る弾力的な財政構造を維持し、適正で安定的な財政基盤を確立し、効率的で健全な財政運営を推進する。</w:t>
            </w:r>
          </w:p>
        </w:tc>
      </w:tr>
    </w:tbl>
    <w:p w:rsidR="004C1DEA" w:rsidRPr="003570E3" w:rsidRDefault="004C1DEA" w:rsidP="004C1DEA">
      <w:pPr>
        <w:ind w:left="142" w:rightChars="-54" w:right="-108"/>
        <w:rPr>
          <w:color w:val="000000" w:themeColor="text1"/>
          <w:sz w:val="22"/>
          <w:szCs w:val="22"/>
        </w:rPr>
      </w:pPr>
    </w:p>
    <w:p w:rsidR="004C1DEA" w:rsidRDefault="004C1DEA" w:rsidP="004C1DEA">
      <w:pPr>
        <w:widowControl/>
        <w:jc w:val="left"/>
        <w:rPr>
          <w:rFonts w:hAnsi="ＭＳ 明朝"/>
          <w:sz w:val="48"/>
          <w:szCs w:val="48"/>
        </w:rPr>
      </w:pPr>
      <w:r>
        <w:rPr>
          <w:rFonts w:hAnsi="ＭＳ 明朝"/>
          <w:sz w:val="48"/>
          <w:szCs w:val="48"/>
        </w:rPr>
        <w:br w:type="page"/>
      </w:r>
    </w:p>
    <w:p w:rsidR="004C1DEA" w:rsidRPr="00236E4C" w:rsidRDefault="004C1DEA" w:rsidP="004C1DEA">
      <w:pPr>
        <w:ind w:firstLineChars="100" w:firstLine="360"/>
        <w:outlineLvl w:val="0"/>
        <w:rPr>
          <w:rFonts w:hAnsi="ＭＳ 明朝"/>
          <w:sz w:val="36"/>
          <w:szCs w:val="36"/>
        </w:rPr>
      </w:pPr>
      <w:bookmarkStart w:id="103" w:name="_Toc472330507"/>
      <w:r w:rsidRPr="008A2381">
        <w:rPr>
          <w:rFonts w:hAnsi="ＭＳ 明朝" w:hint="eastAsia"/>
          <w:color w:val="FFFFFF" w:themeColor="background1"/>
          <w:sz w:val="36"/>
          <w:szCs w:val="36"/>
        </w:rPr>
        <w:lastRenderedPageBreak/>
        <w:t>第</w:t>
      </w:r>
      <w:r>
        <w:rPr>
          <w:rFonts w:hAnsi="ＭＳ 明朝" w:hint="eastAsia"/>
          <w:color w:val="FFFFFF" w:themeColor="background1"/>
          <w:sz w:val="36"/>
          <w:szCs w:val="36"/>
        </w:rPr>
        <w:t>3</w:t>
      </w:r>
      <w:r w:rsidRPr="008A2381">
        <w:rPr>
          <w:rFonts w:hAnsi="ＭＳ 明朝" w:hint="eastAsia"/>
          <w:color w:val="FFFFFF" w:themeColor="background1"/>
          <w:sz w:val="36"/>
          <w:szCs w:val="36"/>
        </w:rPr>
        <w:t xml:space="preserve">節　</w:t>
      </w:r>
      <w:r>
        <w:rPr>
          <w:rFonts w:hAnsi="ＭＳ 明朝" w:hint="eastAsia"/>
          <w:color w:val="FFFFFF" w:themeColor="background1"/>
          <w:sz w:val="36"/>
          <w:szCs w:val="36"/>
        </w:rPr>
        <w:t>広域行政</w:t>
      </w:r>
      <w:bookmarkEnd w:id="103"/>
    </w:p>
    <w:p w:rsidR="004C1DEA" w:rsidRPr="00236E4C" w:rsidRDefault="004C1DEA" w:rsidP="004C1DEA">
      <w:pPr>
        <w:rPr>
          <w:rFonts w:hAnsi="ＭＳ 明朝"/>
          <w:sz w:val="21"/>
          <w:szCs w:val="21"/>
        </w:rPr>
      </w:pPr>
      <w:r>
        <w:rPr>
          <w:rFonts w:hAnsi="ＭＳ 明朝" w:hint="eastAsia"/>
          <w:noProof/>
          <w:sz w:val="36"/>
          <w:szCs w:val="36"/>
        </w:rPr>
        <mc:AlternateContent>
          <mc:Choice Requires="wps">
            <w:drawing>
              <wp:anchor distT="0" distB="0" distL="114300" distR="114300" simplePos="0" relativeHeight="251835392" behindDoc="1" locked="0" layoutInCell="1" allowOverlap="1" wp14:anchorId="1BE0F455" wp14:editId="200A22BE">
                <wp:simplePos x="0" y="0"/>
                <wp:positionH relativeFrom="column">
                  <wp:posOffset>0</wp:posOffset>
                </wp:positionH>
                <wp:positionV relativeFrom="paragraph">
                  <wp:posOffset>-457200</wp:posOffset>
                </wp:positionV>
                <wp:extent cx="6134100" cy="456565"/>
                <wp:effectExtent l="19050" t="19050" r="19050" b="19685"/>
                <wp:wrapNone/>
                <wp:docPr id="3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56565"/>
                        </a:xfrm>
                        <a:prstGeom prst="roundRect">
                          <a:avLst/>
                        </a:prstGeom>
                        <a:solidFill>
                          <a:schemeClr val="tx1">
                            <a:lumMod val="65000"/>
                            <a:lumOff val="35000"/>
                          </a:schemeClr>
                        </a:solidFill>
                        <a:ln w="38100" cmpd="dbl">
                          <a:solidFill>
                            <a:schemeClr val="tx1">
                              <a:lumMod val="65000"/>
                              <a:lumOff val="3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1C314B" id="Rectangle 67" o:spid="_x0000_s1026" style="position:absolute;left:0;text-align:left;margin-left:0;margin-top:-36pt;width:483pt;height:35.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" fillcolor="#5a5a5a [2109]" strokecolor="#5a5a5a [2109]" strokeweight="3pt">
                <v:stroke linestyle="thinThin" joinstyle="miter"/>
                <v:textbox inset="5.85pt,.7pt,5.85pt,.7pt"/>
              </v:roundrect>
            </w:pict>
          </mc:Fallback>
        </mc:AlternateContent>
      </w:r>
    </w:p>
    <w:p w:rsidR="004C1DEA" w:rsidRDefault="004C1DEA" w:rsidP="004C1DEA">
      <w:pPr>
        <w:spacing w:afterLines="50" w:after="180"/>
        <w:ind w:left="420"/>
        <w:rPr>
          <w:rFonts w:hAnsi="ＭＳ 明朝"/>
          <w:sz w:val="22"/>
          <w:szCs w:val="22"/>
        </w:rPr>
      </w:pPr>
      <w:r w:rsidRPr="009B5BCB">
        <w:rPr>
          <w:rFonts w:hAnsi="ＭＳ 明朝"/>
          <w:noProof/>
          <w:sz w:val="22"/>
          <w:szCs w:val="22"/>
        </w:rPr>
        <mc:AlternateContent>
          <mc:Choice Requires="wps">
            <w:drawing>
              <wp:anchor distT="0" distB="0" distL="114300" distR="114300" simplePos="0" relativeHeight="251836416" behindDoc="0" locked="0" layoutInCell="1" allowOverlap="1" wp14:anchorId="3FE39FE6" wp14:editId="1A7A2255">
                <wp:simplePos x="0" y="0"/>
                <wp:positionH relativeFrom="column">
                  <wp:posOffset>-5715</wp:posOffset>
                </wp:positionH>
                <wp:positionV relativeFrom="paragraph">
                  <wp:posOffset>22860</wp:posOffset>
                </wp:positionV>
                <wp:extent cx="6134100" cy="552450"/>
                <wp:effectExtent l="0" t="0" r="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52450"/>
                        </a:xfrm>
                        <a:prstGeom prst="roundRect">
                          <a:avLst/>
                        </a:prstGeom>
                        <a:solidFill>
                          <a:schemeClr val="bg1">
                            <a:lumMod val="85000"/>
                          </a:schemeClr>
                        </a:solidFill>
                        <a:ln w="9525">
                          <a:noFill/>
                          <a:miter lim="800000"/>
                          <a:headEnd/>
                          <a:tailEnd/>
                        </a:ln>
                      </wps:spPr>
                      <wps:txbx>
                        <w:txbxContent>
                          <w:p w:rsidR="0001203E" w:rsidRPr="009B5BCB" w:rsidRDefault="0001203E" w:rsidP="004C1DEA">
                            <w:pPr>
                              <w:spacing w:afterLines="50" w:after="180" w:line="280" w:lineRule="exact"/>
                              <w:ind w:left="142" w:firstLineChars="100" w:firstLine="220"/>
                              <w:rPr>
                                <w:rFonts w:hAnsi="ＭＳ 明朝"/>
                                <w:sz w:val="22"/>
                                <w:szCs w:val="22"/>
                              </w:rPr>
                            </w:pPr>
                            <w:r>
                              <w:rPr>
                                <w:rFonts w:hAnsi="ＭＳ 明朝" w:hint="eastAsia"/>
                                <w:sz w:val="22"/>
                                <w:szCs w:val="22"/>
                              </w:rPr>
                              <w:t>住民生活や</w:t>
                            </w:r>
                            <w:r>
                              <w:rPr>
                                <w:rFonts w:hAnsi="ＭＳ 明朝"/>
                                <w:sz w:val="22"/>
                                <w:szCs w:val="22"/>
                              </w:rPr>
                              <w:t>行動圏の広域化を含め、住民サービスの向上と効率化を図るための広域行政を推進します。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E39FE6" id="_x0000_s1158" style="position:absolute;left:0;text-align:left;margin-left:-.45pt;margin-top:1.8pt;width:483pt;height:4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" fillcolor="#d8d8d8 [2732]" stroked="f">
                <v:stroke joinstyle="miter"/>
                <v:textbox>
                  <w:txbxContent>
                    <w:p w:rsidR="0001203E" w:rsidRPr="009B5BCB" w:rsidRDefault="0001203E" w:rsidP="004C1DEA">
                      <w:pPr>
                        <w:spacing w:afterLines="50" w:after="180" w:line="280" w:lineRule="exact"/>
                        <w:ind w:left="142" w:firstLineChars="100" w:firstLine="220"/>
                        <w:rPr>
                          <w:rFonts w:hAnsi="ＭＳ 明朝"/>
                          <w:sz w:val="22"/>
                          <w:szCs w:val="22"/>
                        </w:rPr>
                      </w:pPr>
                      <w:r>
                        <w:rPr>
                          <w:rFonts w:hAnsi="ＭＳ 明朝" w:hint="eastAsia"/>
                          <w:sz w:val="22"/>
                          <w:szCs w:val="22"/>
                        </w:rPr>
                        <w:t>住民生活や</w:t>
                      </w:r>
                      <w:r>
                        <w:rPr>
                          <w:rFonts w:hAnsi="ＭＳ 明朝"/>
                          <w:sz w:val="22"/>
                          <w:szCs w:val="22"/>
                        </w:rPr>
                        <w:t>行動圏の広域化を含め、住民サービスの向上と効率化を図るための広域行政を推進します。</w:t>
                      </w:r>
                    </w:p>
                  </w:txbxContent>
                </v:textbox>
              </v:roundrect>
            </w:pict>
          </mc:Fallback>
        </mc:AlternateContent>
      </w:r>
    </w:p>
    <w:p w:rsidR="004C1DEA" w:rsidRDefault="004C1DEA" w:rsidP="004C1DEA">
      <w:pPr>
        <w:spacing w:afterLines="50" w:after="180"/>
        <w:ind w:left="420"/>
        <w:rPr>
          <w:rFonts w:hAnsi="ＭＳ 明朝"/>
          <w:sz w:val="22"/>
          <w:szCs w:val="22"/>
        </w:rPr>
      </w:pPr>
    </w:p>
    <w:p w:rsidR="004C1DEA" w:rsidRDefault="004C1DEA" w:rsidP="004C1DEA">
      <w:pPr>
        <w:spacing w:afterLines="50" w:after="180"/>
        <w:rPr>
          <w:rFonts w:hAnsi="ＭＳ 明朝"/>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5254"/>
        </w:rPr>
        <w:t>重点目</w:t>
      </w:r>
      <w:r w:rsidRPr="004C1DEA">
        <w:rPr>
          <w:rFonts w:hAnsi="ＭＳ 明朝" w:hint="eastAsia"/>
          <w:b/>
          <w:kern w:val="0"/>
          <w:sz w:val="22"/>
          <w:szCs w:val="22"/>
          <w:fitText w:val="1105" w:id="1255285254"/>
        </w:rPr>
        <w:t>標</w:t>
      </w:r>
      <w:r w:rsidRPr="009B5BCB">
        <w:rPr>
          <w:rFonts w:hAnsi="ＭＳ 明朝" w:hint="eastAsia"/>
          <w:b/>
          <w:sz w:val="22"/>
          <w:szCs w:val="22"/>
        </w:rPr>
        <w:t>】</w:t>
      </w:r>
    </w:p>
    <w:p w:rsidR="004C1DEA" w:rsidRDefault="004C1DEA" w:rsidP="004C1DEA">
      <w:pPr>
        <w:spacing w:afterLines="50" w:after="180"/>
        <w:ind w:left="420"/>
        <w:rPr>
          <w:rFonts w:hAnsi="ＭＳ 明朝"/>
          <w:sz w:val="22"/>
          <w:szCs w:val="22"/>
        </w:rPr>
      </w:pPr>
      <w:r w:rsidRPr="009B5BCB">
        <w:rPr>
          <w:rFonts w:hAnsi="ＭＳ 明朝"/>
          <w:b/>
          <w:noProof/>
          <w:sz w:val="22"/>
          <w:szCs w:val="22"/>
        </w:rPr>
        <mc:AlternateContent>
          <mc:Choice Requires="wps">
            <w:drawing>
              <wp:anchor distT="0" distB="0" distL="114300" distR="114300" simplePos="0" relativeHeight="251831296" behindDoc="0" locked="0" layoutInCell="1" allowOverlap="1" wp14:anchorId="5A83E04F" wp14:editId="104110D7">
                <wp:simplePos x="0" y="0"/>
                <wp:positionH relativeFrom="column">
                  <wp:posOffset>22860</wp:posOffset>
                </wp:positionH>
                <wp:positionV relativeFrom="paragraph">
                  <wp:posOffset>99060</wp:posOffset>
                </wp:positionV>
                <wp:extent cx="6134100" cy="342900"/>
                <wp:effectExtent l="0" t="0" r="19050" b="1905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oundRect">
                          <a:avLst/>
                        </a:prstGeom>
                        <a:solidFill>
                          <a:srgbClr val="FFFFFF"/>
                        </a:solidFill>
                        <a:ln w="19050">
                          <a:solidFill>
                            <a:schemeClr val="tx1">
                              <a:lumMod val="50000"/>
                              <a:lumOff val="50000"/>
                            </a:schemeClr>
                          </a:solidFill>
                          <a:prstDash val="sysDash"/>
                          <a:miter lim="800000"/>
                          <a:headEnd/>
                          <a:tailEnd/>
                        </a:ln>
                      </wps:spPr>
                      <wps:txbx>
                        <w:txbxContent>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各市町村の</w:t>
                            </w:r>
                            <w:r>
                              <w:rPr>
                                <w:rFonts w:hAnsi="ＭＳ 明朝"/>
                                <w:sz w:val="22"/>
                                <w:szCs w:val="22"/>
                              </w:rPr>
                              <w:t>特性を活かし効率化を図る広域行政の推進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83E04F" id="_x0000_s1159" style="position:absolute;left:0;text-align:left;margin-left:1.8pt;margin-top:7.8pt;width:483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" strokecolor="gray [1629]" strokeweight="1.5pt">
                <v:stroke dashstyle="3 1" joinstyle="miter"/>
                <v:textbox>
                  <w:txbxContent>
                    <w:p w:rsidR="0001203E" w:rsidRPr="009B5BCB" w:rsidRDefault="0001203E" w:rsidP="004C1DEA">
                      <w:pPr>
                        <w:spacing w:afterLines="50" w:after="180" w:line="260" w:lineRule="exact"/>
                        <w:ind w:left="142" w:firstLineChars="100" w:firstLine="220"/>
                        <w:rPr>
                          <w:rFonts w:hAnsi="ＭＳ 明朝"/>
                          <w:sz w:val="22"/>
                          <w:szCs w:val="22"/>
                        </w:rPr>
                      </w:pPr>
                      <w:r w:rsidRPr="009B5BCB">
                        <w:rPr>
                          <w:rFonts w:hAnsi="ＭＳ 明朝" w:hint="eastAsia"/>
                          <w:sz w:val="22"/>
                          <w:szCs w:val="22"/>
                        </w:rPr>
                        <w:t>１．</w:t>
                      </w:r>
                      <w:r>
                        <w:rPr>
                          <w:rFonts w:hAnsi="ＭＳ 明朝" w:hint="eastAsia"/>
                          <w:sz w:val="22"/>
                          <w:szCs w:val="22"/>
                        </w:rPr>
                        <w:t>各市町村の</w:t>
                      </w:r>
                      <w:r>
                        <w:rPr>
                          <w:rFonts w:hAnsi="ＭＳ 明朝"/>
                          <w:sz w:val="22"/>
                          <w:szCs w:val="22"/>
                        </w:rPr>
                        <w:t>特性を活かし効率化を図る広域行政の推進</w:t>
                      </w:r>
                    </w:p>
                  </w:txbxContent>
                </v:textbox>
              </v:roundrect>
            </w:pict>
          </mc:Fallback>
        </mc:AlternateContent>
      </w:r>
    </w:p>
    <w:p w:rsidR="004C1DEA" w:rsidRDefault="004C1DEA" w:rsidP="004C1DEA">
      <w:pPr>
        <w:spacing w:afterLines="50" w:after="180"/>
        <w:rPr>
          <w:rFonts w:hAnsi="ＭＳ 明朝"/>
          <w:sz w:val="22"/>
          <w:szCs w:val="22"/>
        </w:rPr>
      </w:pPr>
    </w:p>
    <w:p w:rsidR="004C1DEA"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kern w:val="0"/>
          <w:sz w:val="22"/>
          <w:szCs w:val="22"/>
          <w:fitText w:val="1105" w:id="1255285255"/>
        </w:rPr>
        <w:t>現状と課題</w:t>
      </w:r>
      <w:r w:rsidRPr="009B5BCB">
        <w:rPr>
          <w:rFonts w:hAnsi="ＭＳ 明朝" w:hint="eastAsia"/>
          <w:b/>
          <w:sz w:val="22"/>
          <w:szCs w:val="22"/>
        </w:rPr>
        <w:t>】</w:t>
      </w:r>
    </w:p>
    <w:tbl>
      <w:tblPr>
        <w:tblStyle w:val="af"/>
        <w:tblW w:w="0" w:type="auto"/>
        <w:tblInd w:w="250" w:type="dxa"/>
        <w:tblLook w:val="04A0" w:firstRow="1" w:lastRow="0" w:firstColumn="1" w:lastColumn="0" w:noHBand="0" w:noVBand="1"/>
      </w:tblPr>
      <w:tblGrid>
        <w:gridCol w:w="9586"/>
      </w:tblGrid>
      <w:tr w:rsidR="004C1DEA" w:rsidTr="004C1DEA">
        <w:trPr>
          <w:trHeight w:val="510"/>
        </w:trPr>
        <w:tc>
          <w:tcPr>
            <w:tcW w:w="9586" w:type="dxa"/>
            <w:shd w:val="clear" w:color="auto" w:fill="595959" w:themeFill="text1" w:themeFillTint="A6"/>
            <w:vAlign w:val="center"/>
          </w:tcPr>
          <w:p w:rsidR="004C1DEA" w:rsidRPr="00726967" w:rsidRDefault="004C1DEA" w:rsidP="004C1DEA">
            <w:pPr>
              <w:pStyle w:val="af0"/>
              <w:numPr>
                <w:ilvl w:val="0"/>
                <w:numId w:val="13"/>
              </w:numPr>
              <w:spacing w:line="300" w:lineRule="exact"/>
              <w:ind w:leftChars="0" w:rightChars="-54" w:right="-108"/>
              <w:rPr>
                <w:b/>
                <w:color w:val="FF0000"/>
              </w:rPr>
            </w:pPr>
            <w:r w:rsidRPr="00726967">
              <w:rPr>
                <w:rFonts w:hint="eastAsia"/>
                <w:b/>
                <w:color w:val="FFFFFF" w:themeColor="background1"/>
              </w:rPr>
              <w:t xml:space="preserve">各市町村の特性を活かし効率化を図る広域行政の推進　</w:t>
            </w:r>
          </w:p>
        </w:tc>
      </w:tr>
    </w:tbl>
    <w:p w:rsidR="004C1DEA" w:rsidRPr="003961BD" w:rsidRDefault="004C1DEA" w:rsidP="004C1DEA">
      <w:pPr>
        <w:spacing w:line="300" w:lineRule="exact"/>
        <w:ind w:rightChars="-54" w:right="-108"/>
      </w:pPr>
    </w:p>
    <w:p w:rsidR="004C1DEA" w:rsidRPr="00CD2948" w:rsidRDefault="004C1DEA" w:rsidP="004C1DEA">
      <w:pPr>
        <w:ind w:leftChars="71" w:left="142" w:firstLineChars="100" w:firstLine="210"/>
        <w:rPr>
          <w:rFonts w:hAnsi="ＭＳ 明朝"/>
          <w:color w:val="auto"/>
          <w:sz w:val="21"/>
          <w:szCs w:val="21"/>
        </w:rPr>
      </w:pPr>
      <w:r w:rsidRPr="00726967">
        <w:rPr>
          <w:rFonts w:hAnsi="ＭＳ 明朝" w:hint="eastAsia"/>
          <w:sz w:val="21"/>
          <w:szCs w:val="21"/>
        </w:rPr>
        <w:t>平群町、三郷町、斑鳩町、安堵町、上牧町、王寺町、河合町の</w:t>
      </w:r>
      <w:r w:rsidR="00FE2B01">
        <w:rPr>
          <w:rFonts w:hAnsi="ＭＳ 明朝" w:hint="eastAsia"/>
          <w:sz w:val="21"/>
          <w:szCs w:val="21"/>
        </w:rPr>
        <w:t>7</w:t>
      </w:r>
      <w:r w:rsidR="00F22CE2">
        <w:rPr>
          <w:rFonts w:hAnsi="ＭＳ 明朝" w:hint="eastAsia"/>
          <w:sz w:val="21"/>
          <w:szCs w:val="21"/>
        </w:rPr>
        <w:t>町によって構成される王寺周辺広域市町村圏では、老人福祉施設三室園組合、</w:t>
      </w:r>
      <w:r w:rsidRPr="00726967">
        <w:rPr>
          <w:rFonts w:hAnsi="ＭＳ 明朝" w:hint="eastAsia"/>
          <w:sz w:val="21"/>
          <w:szCs w:val="21"/>
        </w:rPr>
        <w:t>王寺周辺広域休日応急診療施設組合等の広域事業を進め</w:t>
      </w:r>
      <w:r w:rsidR="00FB33A1">
        <w:rPr>
          <w:rFonts w:hAnsi="ＭＳ 明朝" w:hint="eastAsia"/>
          <w:sz w:val="21"/>
          <w:szCs w:val="21"/>
        </w:rPr>
        <w:t>ています。また、福祉分野では介護保険事業</w:t>
      </w:r>
      <w:r w:rsidR="00FB33A1" w:rsidRPr="00CD2948">
        <w:rPr>
          <w:rFonts w:hAnsi="ＭＳ 明朝" w:hint="eastAsia"/>
          <w:color w:val="auto"/>
          <w:sz w:val="21"/>
          <w:szCs w:val="21"/>
        </w:rPr>
        <w:t>の</w:t>
      </w:r>
      <w:r w:rsidR="00FE2B01" w:rsidRPr="00CD2948">
        <w:rPr>
          <w:rFonts w:hAnsi="ＭＳ 明朝" w:hint="eastAsia"/>
          <w:color w:val="auto"/>
          <w:sz w:val="21"/>
          <w:szCs w:val="21"/>
        </w:rPr>
        <w:t>認定</w:t>
      </w:r>
      <w:r w:rsidR="00FB33A1" w:rsidRPr="00CD2948">
        <w:rPr>
          <w:rFonts w:hAnsi="ＭＳ 明朝" w:hint="eastAsia"/>
          <w:color w:val="auto"/>
          <w:sz w:val="21"/>
          <w:szCs w:val="21"/>
        </w:rPr>
        <w:t>審査業務及び障害者総合</w:t>
      </w:r>
      <w:r w:rsidRPr="00CD2948">
        <w:rPr>
          <w:rFonts w:hAnsi="ＭＳ 明朝" w:hint="eastAsia"/>
          <w:color w:val="auto"/>
          <w:sz w:val="21"/>
          <w:szCs w:val="21"/>
        </w:rPr>
        <w:t>支援法に基づく地域生活支援事業を広域事業として実施しています。防災分野では、増加する救急搬送や複雑多様化・大規模化する災害に迅速かつ効率的に対応するため、平成26年4月に県内３７市町村が参加する広域消防組合が設立し、平成28年4月に運用開始しています。環境分野では、広域処理によるスケールメリットや環境負荷の低減が期待できるため、平成28年1月に天理市及び安堵町を含む１０市町で組織する「山辺・県北西部広域環境衛生組合」が設立し、平成35年度の稼働に向け市町村間の連携を進めております。</w:t>
      </w:r>
    </w:p>
    <w:p w:rsidR="004C1DEA" w:rsidRPr="00CD2948" w:rsidRDefault="004C1DEA" w:rsidP="004C1DEA">
      <w:pPr>
        <w:ind w:leftChars="71" w:left="142" w:firstLineChars="100" w:firstLine="210"/>
        <w:rPr>
          <w:rFonts w:hAnsi="ＭＳ 明朝"/>
          <w:color w:val="auto"/>
          <w:sz w:val="21"/>
          <w:szCs w:val="21"/>
        </w:rPr>
      </w:pPr>
      <w:r w:rsidRPr="00CD2948">
        <w:rPr>
          <w:rFonts w:hAnsi="ＭＳ 明朝" w:hint="eastAsia"/>
          <w:color w:val="auto"/>
          <w:sz w:val="21"/>
          <w:szCs w:val="21"/>
        </w:rPr>
        <w:t>急速に広域化に至った要因としては、</w:t>
      </w:r>
      <w:r w:rsidR="00FE2B01" w:rsidRPr="00CD2948">
        <w:rPr>
          <w:rFonts w:hAnsi="ＭＳ 明朝" w:hint="eastAsia"/>
          <w:color w:val="auto"/>
          <w:sz w:val="21"/>
          <w:szCs w:val="21"/>
        </w:rPr>
        <w:t>各町の施設の老朽化と</w:t>
      </w:r>
      <w:r w:rsidRPr="00CD2948">
        <w:rPr>
          <w:rFonts w:hAnsi="ＭＳ 明朝" w:hint="eastAsia"/>
          <w:color w:val="auto"/>
          <w:sz w:val="21"/>
          <w:szCs w:val="21"/>
        </w:rPr>
        <w:t>奈良県が推し進める県と市町村、市町村同士の連携・協働による行政の効率化の取り組みである「奈良モデル」の推進</w:t>
      </w:r>
      <w:r w:rsidR="00FE2B01" w:rsidRPr="00CD2948">
        <w:rPr>
          <w:rFonts w:hAnsi="ＭＳ 明朝" w:hint="eastAsia"/>
          <w:color w:val="auto"/>
          <w:sz w:val="21"/>
          <w:szCs w:val="21"/>
        </w:rPr>
        <w:t>と合致した</w:t>
      </w:r>
      <w:r w:rsidRPr="00CD2948">
        <w:rPr>
          <w:rFonts w:hAnsi="ＭＳ 明朝" w:hint="eastAsia"/>
          <w:color w:val="auto"/>
          <w:sz w:val="21"/>
          <w:szCs w:val="21"/>
        </w:rPr>
        <w:t>ものです。</w:t>
      </w:r>
    </w:p>
    <w:p w:rsidR="004C1DEA" w:rsidRPr="00726967" w:rsidRDefault="004C1DEA" w:rsidP="004C1DEA">
      <w:pPr>
        <w:ind w:leftChars="71" w:left="142" w:firstLineChars="100" w:firstLine="210"/>
        <w:rPr>
          <w:rFonts w:hAnsi="ＭＳ 明朝"/>
          <w:sz w:val="21"/>
          <w:szCs w:val="21"/>
        </w:rPr>
      </w:pPr>
      <w:r w:rsidRPr="00CD2948">
        <w:rPr>
          <w:rFonts w:hAnsi="ＭＳ 明朝" w:hint="eastAsia"/>
          <w:color w:val="auto"/>
          <w:sz w:val="21"/>
          <w:szCs w:val="21"/>
        </w:rPr>
        <w:t>今後も、広域行政を効率的に運営していくためには、広域市町村圏協議会、国、県などとの連携</w:t>
      </w:r>
      <w:r w:rsidRPr="00726967">
        <w:rPr>
          <w:rFonts w:hAnsi="ＭＳ 明朝" w:hint="eastAsia"/>
          <w:sz w:val="21"/>
          <w:szCs w:val="21"/>
        </w:rPr>
        <w:t>を一層深め、各市町村の特性を活かした機能分担を図った広域行政の推進が課題となります。</w:t>
      </w:r>
    </w:p>
    <w:p w:rsidR="004C1DEA" w:rsidRPr="003961BD" w:rsidRDefault="004C1DEA" w:rsidP="004C1DEA">
      <w:pPr>
        <w:ind w:leftChars="71" w:left="142" w:firstLineChars="100" w:firstLine="210"/>
        <w:rPr>
          <w:rFonts w:hAnsi="ＭＳ 明朝"/>
          <w:color w:val="FF0000"/>
          <w:sz w:val="21"/>
          <w:szCs w:val="21"/>
          <w:u w:val="single"/>
        </w:rPr>
      </w:pPr>
      <w:r w:rsidRPr="00726967">
        <w:rPr>
          <w:rFonts w:hAnsi="ＭＳ 明朝" w:hint="eastAsia"/>
          <w:sz w:val="21"/>
          <w:szCs w:val="21"/>
        </w:rPr>
        <w:t>また、これまでの広域行政の成果について検証するとともに、社会状況の変化に的確に対応した施策などについて、広域的な視点からの連携及び調整を行う体制を確立することも必要です。</w:t>
      </w:r>
    </w:p>
    <w:p w:rsidR="004C1DEA" w:rsidRDefault="004C1DEA" w:rsidP="004C1DEA">
      <w:pPr>
        <w:widowControl/>
        <w:jc w:val="left"/>
        <w:rPr>
          <w:sz w:val="21"/>
          <w:szCs w:val="21"/>
        </w:rPr>
      </w:pPr>
    </w:p>
    <w:p w:rsidR="004C1DEA" w:rsidRDefault="004C1DEA" w:rsidP="004C1DEA">
      <w:pPr>
        <w:widowControl/>
        <w:jc w:val="left"/>
        <w:rPr>
          <w:rFonts w:hAnsi="ＭＳ 明朝"/>
          <w:b/>
          <w:sz w:val="22"/>
          <w:szCs w:val="22"/>
        </w:rPr>
      </w:pPr>
      <w:r>
        <w:rPr>
          <w:rFonts w:hAnsi="ＭＳ 明朝"/>
          <w:b/>
          <w:sz w:val="22"/>
          <w:szCs w:val="22"/>
        </w:rPr>
        <w:br w:type="page"/>
      </w:r>
    </w:p>
    <w:p w:rsidR="004C1DEA" w:rsidRDefault="004C1DEA" w:rsidP="004C1DEA">
      <w:pPr>
        <w:spacing w:afterLines="50" w:after="180"/>
        <w:rPr>
          <w:rFonts w:hAnsi="ＭＳ 明朝"/>
          <w:b/>
          <w:sz w:val="22"/>
          <w:szCs w:val="22"/>
        </w:rPr>
      </w:pPr>
      <w:r w:rsidRPr="009B5BCB">
        <w:rPr>
          <w:rFonts w:hAnsi="ＭＳ 明朝" w:hint="eastAsia"/>
          <w:b/>
          <w:sz w:val="22"/>
          <w:szCs w:val="22"/>
        </w:rPr>
        <w:lastRenderedPageBreak/>
        <w:t>【</w:t>
      </w:r>
      <w:r w:rsidRPr="00AD070C">
        <w:rPr>
          <w:rFonts w:hAnsi="ＭＳ 明朝" w:hint="eastAsia"/>
          <w:b/>
          <w:kern w:val="0"/>
          <w:sz w:val="22"/>
          <w:szCs w:val="22"/>
        </w:rPr>
        <w:t>施策</w:t>
      </w:r>
      <w:r>
        <w:rPr>
          <w:rFonts w:hAnsi="ＭＳ 明朝" w:hint="eastAsia"/>
          <w:b/>
          <w:kern w:val="0"/>
          <w:sz w:val="22"/>
          <w:szCs w:val="22"/>
        </w:rPr>
        <w:t>の展開</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7513"/>
        <w:gridCol w:w="1984"/>
      </w:tblGrid>
      <w:tr w:rsidR="004C1DEA" w:rsidRPr="00913ED5" w:rsidTr="004C1DEA">
        <w:trPr>
          <w:trHeight w:val="360"/>
        </w:trPr>
        <w:tc>
          <w:tcPr>
            <w:tcW w:w="75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重点目標及び施策の内容</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sidRPr="00CB6A32">
              <w:rPr>
                <w:rFonts w:hAnsi="HG丸ｺﾞｼｯｸM-PRO" w:cs="ＭＳ Ｐゴシック" w:hint="eastAsia"/>
                <w:kern w:val="0"/>
              </w:rPr>
              <w:t>実施主体</w:t>
            </w:r>
          </w:p>
        </w:tc>
      </w:tr>
      <w:tr w:rsidR="004C1DEA" w:rsidRPr="00913ED5" w:rsidTr="004C1DEA">
        <w:trPr>
          <w:trHeight w:val="360"/>
        </w:trPr>
        <w:tc>
          <w:tcPr>
            <w:tcW w:w="75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left"/>
              <w:rPr>
                <w:rFonts w:hAnsi="HG丸ｺﾞｼｯｸM-PRO" w:cs="ＭＳ Ｐゴシック"/>
                <w:kern w:val="0"/>
              </w:rPr>
            </w:pPr>
          </w:p>
        </w:tc>
      </w:tr>
      <w:tr w:rsidR="004C1DEA" w:rsidRPr="00913ED5" w:rsidTr="004C1DEA">
        <w:trPr>
          <w:trHeight w:val="545"/>
        </w:trPr>
        <w:tc>
          <w:tcPr>
            <w:tcW w:w="9497" w:type="dxa"/>
            <w:gridSpan w:val="2"/>
            <w:tcBorders>
              <w:top w:val="nil"/>
              <w:left w:val="single" w:sz="4" w:space="0" w:color="auto"/>
              <w:right w:val="single" w:sz="4" w:space="0" w:color="auto"/>
            </w:tcBorders>
            <w:shd w:val="clear" w:color="auto" w:fill="auto"/>
            <w:vAlign w:val="center"/>
            <w:hideMark/>
          </w:tcPr>
          <w:p w:rsidR="004C1DEA" w:rsidRPr="00913ED5" w:rsidRDefault="004C1DEA" w:rsidP="004C1DEA">
            <w:pPr>
              <w:widowControl/>
              <w:jc w:val="left"/>
              <w:rPr>
                <w:rFonts w:hAnsi="HG丸ｺﾞｼｯｸM-PRO" w:cs="ＭＳ Ｐゴシック"/>
                <w:kern w:val="0"/>
              </w:rPr>
            </w:pPr>
            <w:r>
              <w:rPr>
                <w:rFonts w:hAnsi="HG丸ｺﾞｼｯｸM-PRO" w:cs="ＭＳ Ｐゴシック" w:hint="eastAsia"/>
                <w:kern w:val="0"/>
              </w:rPr>
              <w:t>1.</w:t>
            </w:r>
            <w:r>
              <w:rPr>
                <w:rFonts w:hint="eastAsia"/>
              </w:rPr>
              <w:t xml:space="preserve"> </w:t>
            </w:r>
            <w:r w:rsidRPr="00940E4C">
              <w:rPr>
                <w:rFonts w:hAnsi="HG丸ｺﾞｼｯｸM-PRO" w:cs="ＭＳ Ｐゴシック" w:hint="eastAsia"/>
                <w:kern w:val="0"/>
              </w:rPr>
              <w:t>各市町村の特性を活かし効率化を図る広域行政の推進</w:t>
            </w:r>
          </w:p>
        </w:tc>
      </w:tr>
      <w:tr w:rsidR="004C1DEA" w:rsidRPr="00913ED5" w:rsidTr="004C1DEA">
        <w:trPr>
          <w:trHeight w:val="741"/>
        </w:trPr>
        <w:tc>
          <w:tcPr>
            <w:tcW w:w="7513" w:type="dxa"/>
            <w:tcBorders>
              <w:top w:val="single" w:sz="4" w:space="0" w:color="auto"/>
              <w:left w:val="single" w:sz="4" w:space="0" w:color="auto"/>
              <w:bottom w:val="single" w:sz="4" w:space="0" w:color="auto"/>
              <w:right w:val="single" w:sz="4" w:space="0" w:color="auto"/>
            </w:tcBorders>
            <w:vAlign w:val="center"/>
          </w:tcPr>
          <w:p w:rsidR="004C1DEA" w:rsidRPr="00913ED5" w:rsidRDefault="004C1DEA" w:rsidP="004C1DEA">
            <w:pPr>
              <w:widowControl/>
              <w:ind w:rightChars="21" w:right="42" w:firstLineChars="100" w:firstLine="200"/>
              <w:jc w:val="left"/>
              <w:rPr>
                <w:rFonts w:hAnsi="HG丸ｺﾞｼｯｸM-PRO" w:cs="ＭＳ Ｐゴシック"/>
                <w:kern w:val="0"/>
              </w:rPr>
            </w:pPr>
            <w:r w:rsidRPr="00940E4C">
              <w:rPr>
                <w:rFonts w:hint="eastAsia"/>
              </w:rPr>
              <w:t>王寺周辺広域市町村圏では、広域市町村圏協議会、国、県などとの連携を一層深め、各市町村の特性を活かした機能分担を図った広域行政の効率的な運営を推進します。</w:t>
            </w:r>
          </w:p>
        </w:tc>
        <w:tc>
          <w:tcPr>
            <w:tcW w:w="1984" w:type="dxa"/>
            <w:vMerge w:val="restart"/>
            <w:tcBorders>
              <w:top w:val="single" w:sz="4" w:space="0" w:color="auto"/>
              <w:left w:val="single" w:sz="4" w:space="0" w:color="auto"/>
              <w:right w:val="single" w:sz="4" w:space="0" w:color="auto"/>
            </w:tcBorders>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総合政策課</w:t>
            </w:r>
          </w:p>
        </w:tc>
      </w:tr>
      <w:tr w:rsidR="004C1DEA" w:rsidRPr="00913ED5" w:rsidTr="004C1DEA">
        <w:trPr>
          <w:trHeight w:val="1589"/>
        </w:trPr>
        <w:tc>
          <w:tcPr>
            <w:tcW w:w="7513" w:type="dxa"/>
            <w:tcBorders>
              <w:top w:val="single" w:sz="4" w:space="0" w:color="auto"/>
              <w:left w:val="single" w:sz="4" w:space="0" w:color="auto"/>
              <w:right w:val="single" w:sz="4" w:space="0" w:color="auto"/>
            </w:tcBorders>
            <w:vAlign w:val="center"/>
          </w:tcPr>
          <w:p w:rsidR="004C1DEA" w:rsidRPr="00E13B65" w:rsidRDefault="004C1DEA" w:rsidP="004C1DEA">
            <w:pPr>
              <w:spacing w:line="300" w:lineRule="exact"/>
              <w:ind w:rightChars="21" w:right="42" w:firstLineChars="100" w:firstLine="200"/>
            </w:pPr>
            <w:r w:rsidRPr="00E13B65">
              <w:rPr>
                <w:rFonts w:hint="eastAsia"/>
                <w:color w:val="auto"/>
              </w:rPr>
              <w:t>奈良県が推し進める県と市町村、市町村同士の連携・協働による行政の効率化の取り組みである</w:t>
            </w:r>
            <w:r w:rsidRPr="00B443DC">
              <w:rPr>
                <w:rFonts w:hint="eastAsia"/>
                <w:color w:val="FF0000"/>
              </w:rPr>
              <w:t>「奈良モデル」</w:t>
            </w:r>
            <w:r w:rsidR="00B443DC" w:rsidRPr="00B443DC">
              <w:rPr>
                <w:rFonts w:hint="eastAsia"/>
                <w:color w:val="FF0000"/>
                <w:vertAlign w:val="superscript"/>
              </w:rPr>
              <w:t>※</w:t>
            </w:r>
            <w:r w:rsidRPr="00B443DC">
              <w:rPr>
                <w:rFonts w:hint="eastAsia"/>
                <w:color w:val="auto"/>
              </w:rPr>
              <w:t>を活用し、</w:t>
            </w:r>
            <w:r w:rsidRPr="00E13B65">
              <w:rPr>
                <w:rFonts w:hint="eastAsia"/>
                <w:color w:val="auto"/>
              </w:rPr>
              <w:t>事業を選定し、広域化・共同化を推進します。また、奈良モデルの取り組みの一つである「賑わいのある住み良い町づくり」を県と市町村が一体的かつ計画的に取り組む</w:t>
            </w:r>
            <w:r w:rsidRPr="00CD2948">
              <w:rPr>
                <w:rFonts w:hint="eastAsia"/>
                <w:color w:val="auto"/>
              </w:rPr>
              <w:t>「まちづくり連携協定」</w:t>
            </w:r>
            <w:r w:rsidRPr="00E13B65">
              <w:rPr>
                <w:rFonts w:hint="eastAsia"/>
                <w:color w:val="auto"/>
              </w:rPr>
              <w:t>を締結し、協働でプロジェクトを推進します。</w:t>
            </w:r>
          </w:p>
        </w:tc>
        <w:tc>
          <w:tcPr>
            <w:tcW w:w="1984" w:type="dxa"/>
            <w:vMerge/>
            <w:tcBorders>
              <w:left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p>
        </w:tc>
      </w:tr>
      <w:tr w:rsidR="004C1DEA" w:rsidRPr="00913ED5" w:rsidTr="004C1DEA">
        <w:trPr>
          <w:trHeight w:val="270"/>
        </w:trPr>
        <w:tc>
          <w:tcPr>
            <w:tcW w:w="7513" w:type="dxa"/>
            <w:tcBorders>
              <w:top w:val="single" w:sz="4" w:space="0" w:color="auto"/>
              <w:left w:val="single" w:sz="4" w:space="0" w:color="auto"/>
              <w:bottom w:val="single" w:sz="4" w:space="0" w:color="auto"/>
              <w:right w:val="single" w:sz="4" w:space="0" w:color="auto"/>
            </w:tcBorders>
            <w:vAlign w:val="center"/>
          </w:tcPr>
          <w:p w:rsidR="004C1DEA" w:rsidRPr="00C341B8" w:rsidRDefault="004C1DEA" w:rsidP="004C1DEA">
            <w:pPr>
              <w:spacing w:line="300" w:lineRule="exact"/>
              <w:ind w:rightChars="21" w:right="42" w:firstLineChars="100" w:firstLine="200"/>
              <w:rPr>
                <w:color w:val="FF0000"/>
              </w:rPr>
            </w:pPr>
            <w:r w:rsidRPr="00940E4C">
              <w:rPr>
                <w:rFonts w:hint="eastAsia"/>
                <w:color w:val="auto"/>
              </w:rPr>
              <w:t>広域行政を推進していくため、これまでの広域行政の成果について検証するとともに、社会状況の変化に的確に対応した施策などについても、広域的な視点からの連携及び調整を行う体制を確立します。</w:t>
            </w:r>
          </w:p>
        </w:tc>
        <w:tc>
          <w:tcPr>
            <w:tcW w:w="1984" w:type="dxa"/>
            <w:vMerge/>
            <w:tcBorders>
              <w:left w:val="single" w:sz="4" w:space="0" w:color="auto"/>
              <w:bottom w:val="single" w:sz="4" w:space="0" w:color="auto"/>
              <w:right w:val="single" w:sz="4" w:space="0" w:color="auto"/>
            </w:tcBorders>
            <w:vAlign w:val="center"/>
          </w:tcPr>
          <w:p w:rsidR="004C1DEA" w:rsidRDefault="004C1DEA" w:rsidP="004C1DEA">
            <w:pPr>
              <w:widowControl/>
              <w:jc w:val="center"/>
              <w:rPr>
                <w:rFonts w:hAnsi="HG丸ｺﾞｼｯｸM-PRO" w:cs="ＭＳ Ｐゴシック"/>
                <w:kern w:val="0"/>
              </w:rPr>
            </w:pPr>
          </w:p>
        </w:tc>
      </w:tr>
    </w:tbl>
    <w:p w:rsidR="004C1DEA" w:rsidRDefault="004C1DEA" w:rsidP="004C1DEA">
      <w:pPr>
        <w:ind w:left="142" w:rightChars="-54" w:right="-108"/>
        <w:rPr>
          <w:color w:val="000000" w:themeColor="text1"/>
          <w:sz w:val="22"/>
          <w:szCs w:val="22"/>
        </w:rPr>
      </w:pPr>
    </w:p>
    <w:p w:rsidR="004C1DEA" w:rsidRPr="00C341B8" w:rsidRDefault="004C1DEA" w:rsidP="004C1DEA">
      <w:pPr>
        <w:spacing w:afterLines="50" w:after="180"/>
        <w:rPr>
          <w:rFonts w:hAnsi="ＭＳ 明朝"/>
          <w:b/>
          <w:sz w:val="22"/>
          <w:szCs w:val="22"/>
        </w:rPr>
      </w:pPr>
      <w:r w:rsidRPr="009B5BCB">
        <w:rPr>
          <w:rFonts w:hAnsi="ＭＳ 明朝" w:hint="eastAsia"/>
          <w:b/>
          <w:sz w:val="22"/>
          <w:szCs w:val="22"/>
        </w:rPr>
        <w:t>【</w:t>
      </w:r>
      <w:r w:rsidRPr="004C1DEA">
        <w:rPr>
          <w:rFonts w:hAnsi="ＭＳ 明朝" w:hint="eastAsia"/>
          <w:b/>
          <w:spacing w:val="37"/>
          <w:kern w:val="0"/>
          <w:sz w:val="22"/>
          <w:szCs w:val="22"/>
          <w:fitText w:val="1105" w:id="1255285256"/>
        </w:rPr>
        <w:t>主要事</w:t>
      </w:r>
      <w:r w:rsidRPr="004C1DEA">
        <w:rPr>
          <w:rFonts w:hAnsi="ＭＳ 明朝" w:hint="eastAsia"/>
          <w:b/>
          <w:kern w:val="0"/>
          <w:sz w:val="22"/>
          <w:szCs w:val="22"/>
          <w:fitText w:val="1105" w:id="1255285256"/>
        </w:rPr>
        <w:t>業</w:t>
      </w:r>
      <w:r w:rsidRPr="009B5BCB">
        <w:rPr>
          <w:rFonts w:hAnsi="ＭＳ 明朝" w:hint="eastAsia"/>
          <w:b/>
          <w:sz w:val="22"/>
          <w:szCs w:val="22"/>
        </w:rPr>
        <w:t>】</w:t>
      </w:r>
    </w:p>
    <w:tbl>
      <w:tblPr>
        <w:tblW w:w="9497" w:type="dxa"/>
        <w:tblInd w:w="241" w:type="dxa"/>
        <w:tblCellMar>
          <w:left w:w="99" w:type="dxa"/>
          <w:right w:w="99" w:type="dxa"/>
        </w:tblCellMar>
        <w:tblLook w:val="04A0" w:firstRow="1" w:lastRow="0" w:firstColumn="1" w:lastColumn="0" w:noHBand="0" w:noVBand="1"/>
      </w:tblPr>
      <w:tblGrid>
        <w:gridCol w:w="3402"/>
        <w:gridCol w:w="6095"/>
      </w:tblGrid>
      <w:tr w:rsidR="004C1DEA" w:rsidRPr="00913ED5" w:rsidTr="004C1DEA">
        <w:trPr>
          <w:trHeight w:val="341"/>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事業名</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1DEA" w:rsidRPr="00913ED5" w:rsidRDefault="004C1DEA" w:rsidP="004C1DEA">
            <w:pPr>
              <w:widowControl/>
              <w:jc w:val="center"/>
              <w:rPr>
                <w:rFonts w:hAnsi="HG丸ｺﾞｼｯｸM-PRO" w:cs="ＭＳ Ｐゴシック"/>
                <w:kern w:val="0"/>
              </w:rPr>
            </w:pPr>
            <w:r>
              <w:rPr>
                <w:rFonts w:hAnsi="HG丸ｺﾞｼｯｸM-PRO" w:cs="ＭＳ Ｐゴシック" w:hint="eastAsia"/>
                <w:kern w:val="0"/>
              </w:rPr>
              <w:t>事業内容</w:t>
            </w:r>
          </w:p>
        </w:tc>
      </w:tr>
      <w:tr w:rsidR="004C1DEA" w:rsidRPr="00913ED5" w:rsidTr="004C1DEA">
        <w:trPr>
          <w:trHeight w:val="63"/>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A72078" w:rsidRDefault="004C1DEA" w:rsidP="00E13B65">
            <w:pPr>
              <w:widowControl/>
              <w:jc w:val="left"/>
              <w:rPr>
                <w:rFonts w:hAnsi="HG丸ｺﾞｼｯｸM-PRO" w:cs="ＭＳ Ｐゴシック"/>
                <w:kern w:val="0"/>
              </w:rPr>
            </w:pPr>
            <w:r w:rsidRPr="00A72078">
              <w:rPr>
                <w:rFonts w:hAnsi="HG丸ｺﾞｼｯｸM-PRO" w:cs="ＭＳ Ｐゴシック" w:hint="eastAsia"/>
                <w:kern w:val="0"/>
              </w:rPr>
              <w:t>◆</w:t>
            </w:r>
            <w:r>
              <w:rPr>
                <w:rFonts w:hAnsi="HG丸ｺﾞｼｯｸM-PRO" w:cs="ＭＳ Ｐゴシック" w:hint="eastAsia"/>
                <w:kern w:val="0"/>
              </w:rPr>
              <w:t>広域行政推進事業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747746" w:rsidRDefault="008E48B0" w:rsidP="008E48B0">
            <w:pPr>
              <w:widowControl/>
              <w:spacing w:line="280" w:lineRule="exact"/>
              <w:ind w:firstLineChars="100" w:firstLine="200"/>
              <w:jc w:val="left"/>
              <w:rPr>
                <w:rFonts w:hAnsi="HG丸ｺﾞｼｯｸM-PRO" w:cs="ＭＳ Ｐゴシック"/>
                <w:kern w:val="0"/>
              </w:rPr>
            </w:pPr>
            <w:r w:rsidRPr="008E48B0">
              <w:rPr>
                <w:rFonts w:hAnsi="HG丸ｺﾞｼｯｸM-PRO" w:cs="ＭＳ Ｐゴシック" w:hint="eastAsia"/>
                <w:kern w:val="0"/>
              </w:rPr>
              <w:t>さまざまな分野において効率的・効果的な行政運営や事業を推進し、広域行政における推進体制の強化や関係市町村との連携・協力を図り、幅広いネットワークの形成を進めます。</w:t>
            </w:r>
          </w:p>
        </w:tc>
      </w:tr>
      <w:tr w:rsidR="004C1DEA" w:rsidRPr="00913ED5" w:rsidTr="00F22CE2">
        <w:trPr>
          <w:trHeight w:val="72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C1DEA" w:rsidRPr="00E13B65" w:rsidRDefault="004C1DEA" w:rsidP="00E13B65">
            <w:pPr>
              <w:widowControl/>
              <w:jc w:val="left"/>
              <w:rPr>
                <w:rFonts w:hAnsi="HG丸ｺﾞｼｯｸM-PRO" w:cs="ＭＳ Ｐゴシック"/>
                <w:kern w:val="0"/>
              </w:rPr>
            </w:pPr>
            <w:r w:rsidRPr="00E13B65">
              <w:rPr>
                <w:rFonts w:hAnsi="HG丸ｺﾞｼｯｸM-PRO" w:cs="ＭＳ Ｐゴシック" w:hint="eastAsia"/>
                <w:color w:val="auto"/>
                <w:kern w:val="0"/>
              </w:rPr>
              <w:t>◆まちづくり連携協定</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F22CE2" w:rsidRPr="00E13B65" w:rsidRDefault="004C1DEA" w:rsidP="008E48B0">
            <w:pPr>
              <w:widowControl/>
              <w:spacing w:line="280" w:lineRule="exact"/>
              <w:ind w:firstLineChars="100" w:firstLine="200"/>
              <w:jc w:val="left"/>
              <w:rPr>
                <w:rFonts w:hAnsi="HG丸ｺﾞｼｯｸM-PRO"/>
                <w:color w:val="auto"/>
              </w:rPr>
            </w:pPr>
            <w:r w:rsidRPr="00E13B65">
              <w:rPr>
                <w:rFonts w:hAnsi="HG丸ｺﾞｼｯｸM-PRO" w:hint="eastAsia"/>
                <w:color w:val="auto"/>
              </w:rPr>
              <w:t>県と市町村が連携協定し、「賑わいのある住み良い町づくり」の実現に向けて、協働でプロジェクトを進めていきます。</w:t>
            </w:r>
          </w:p>
        </w:tc>
      </w:tr>
      <w:tr w:rsidR="00F22CE2" w:rsidRPr="00913ED5" w:rsidTr="00F22CE2">
        <w:trPr>
          <w:trHeight w:val="38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22CE2" w:rsidRPr="00E13B65" w:rsidRDefault="00F22CE2" w:rsidP="00E13B65">
            <w:pPr>
              <w:jc w:val="left"/>
              <w:rPr>
                <w:rFonts w:hAnsi="HG丸ｺﾞｼｯｸM-PRO" w:cs="ＭＳ Ｐゴシック"/>
                <w:color w:val="auto"/>
                <w:kern w:val="0"/>
              </w:rPr>
            </w:pPr>
            <w:r>
              <w:rPr>
                <w:rFonts w:hAnsi="HG丸ｺﾞｼｯｸM-PRO" w:cs="ＭＳ Ｐゴシック" w:hint="eastAsia"/>
                <w:color w:val="auto"/>
                <w:kern w:val="0"/>
              </w:rPr>
              <w:t>◆奈良モデル推進事業</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F22CE2" w:rsidRPr="00E13B65" w:rsidRDefault="00F22CE2" w:rsidP="004C1DEA">
            <w:pPr>
              <w:spacing w:line="280" w:lineRule="exact"/>
              <w:ind w:firstLineChars="100" w:firstLine="200"/>
              <w:jc w:val="left"/>
              <w:rPr>
                <w:rFonts w:hAnsi="HG丸ｺﾞｼｯｸM-PRO"/>
                <w:color w:val="auto"/>
              </w:rPr>
            </w:pPr>
            <w:r>
              <w:rPr>
                <w:rFonts w:hAnsi="HG丸ｺﾞｼｯｸM-PRO" w:hint="eastAsia"/>
                <w:color w:val="auto"/>
              </w:rPr>
              <w:t>県と町（垂直補完）、市町村間（水平補完）の連携・協働により、行政の効率化を進め、住民サービスを維持・向上させていきます。</w:t>
            </w:r>
          </w:p>
        </w:tc>
      </w:tr>
    </w:tbl>
    <w:p w:rsidR="004C1DEA" w:rsidRDefault="004C1DEA" w:rsidP="004C1DEA">
      <w:pPr>
        <w:ind w:left="142" w:rightChars="-54" w:right="-108"/>
        <w:rPr>
          <w:color w:val="000000" w:themeColor="text1"/>
          <w:sz w:val="22"/>
          <w:szCs w:val="22"/>
        </w:rPr>
      </w:pPr>
    </w:p>
    <w:p w:rsidR="00B443DC" w:rsidRPr="00B443DC" w:rsidRDefault="00B443DC" w:rsidP="00B443DC">
      <w:pPr>
        <w:widowControl/>
        <w:ind w:leftChars="71" w:left="142"/>
        <w:jc w:val="left"/>
        <w:rPr>
          <w:rFonts w:hAnsi="ＭＳ 明朝"/>
          <w:color w:val="FF0000"/>
        </w:rPr>
      </w:pPr>
      <w:r w:rsidRPr="00B443DC">
        <w:rPr>
          <w:rFonts w:hAnsi="ＭＳ 明朝" w:hint="eastAsia"/>
          <w:color w:val="FF0000"/>
        </w:rPr>
        <w:t>※</w:t>
      </w:r>
      <w:r>
        <w:rPr>
          <w:rFonts w:hAnsi="ＭＳ 明朝" w:hint="eastAsia"/>
          <w:color w:val="FF0000"/>
        </w:rPr>
        <w:t>奈良モデル</w:t>
      </w:r>
      <w:r w:rsidRPr="00B443DC">
        <w:rPr>
          <w:rFonts w:hAnsi="ＭＳ 明朝" w:hint="eastAsia"/>
          <w:color w:val="FF0000"/>
        </w:rPr>
        <w:t>：</w:t>
      </w:r>
      <w:r>
        <w:rPr>
          <w:rFonts w:hAnsi="ＭＳ 明朝" w:hint="eastAsia"/>
          <w:color w:val="FF0000"/>
        </w:rPr>
        <w:t>県と市町村、市町村間の連携・協働により</w:t>
      </w:r>
      <w:r w:rsidR="007A01BC">
        <w:rPr>
          <w:rFonts w:hAnsi="ＭＳ 明朝" w:hint="eastAsia"/>
          <w:color w:val="FF0000"/>
        </w:rPr>
        <w:t>、県全体の人的資源、様々な公共施設、財政資源を有効活用し、市町村が自立して質の高い行政サービスを提供し、続けていく仕組み。</w:t>
      </w:r>
    </w:p>
    <w:p w:rsidR="00B443DC" w:rsidRPr="00B443DC" w:rsidRDefault="00B443DC" w:rsidP="004C1DEA">
      <w:pPr>
        <w:ind w:left="142" w:rightChars="-54" w:right="-108"/>
        <w:rPr>
          <w:color w:val="000000" w:themeColor="text1"/>
          <w:sz w:val="22"/>
          <w:szCs w:val="22"/>
        </w:rPr>
      </w:pPr>
    </w:p>
    <w:p w:rsidR="004C1DEA" w:rsidRPr="00726967" w:rsidRDefault="004C1DEA" w:rsidP="004C1DEA">
      <w:pPr>
        <w:jc w:val="center"/>
        <w:rPr>
          <w:rFonts w:hAnsi="ＭＳ 明朝"/>
          <w:sz w:val="48"/>
          <w:szCs w:val="48"/>
        </w:rPr>
      </w:pPr>
    </w:p>
    <w:p w:rsidR="0047390C" w:rsidRPr="004C1DEA" w:rsidRDefault="0047390C" w:rsidP="004C1DEA">
      <w:pPr>
        <w:outlineLvl w:val="0"/>
        <w:rPr>
          <w:rFonts w:hAnsi="ＭＳ 明朝"/>
          <w:sz w:val="48"/>
          <w:szCs w:val="48"/>
        </w:rPr>
      </w:pPr>
    </w:p>
    <w:sectPr w:rsidR="0047390C" w:rsidRPr="004C1DEA" w:rsidSect="00293AED">
      <w:footerReference w:type="default" r:id="rId17"/>
      <w:type w:val="continuous"/>
      <w:pgSz w:w="11906" w:h="16838" w:code="9"/>
      <w:pgMar w:top="1134" w:right="1134" w:bottom="1134" w:left="1134" w:header="851" w:footer="680"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03E" w:rsidRDefault="0001203E">
      <w:r>
        <w:separator/>
      </w:r>
    </w:p>
  </w:endnote>
  <w:endnote w:type="continuationSeparator" w:id="0">
    <w:p w:rsidR="0001203E" w:rsidRDefault="0001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MingLiU">
    <w:altName w:val="細明體"/>
    <w:panose1 w:val="02020509000000000000"/>
    <w:charset w:val="88"/>
    <w:family w:val="modern"/>
    <w:notTrueType/>
    <w:pitch w:val="fixed"/>
    <w:sig w:usb0="00000001" w:usb1="08080000" w:usb2="00000010" w:usb3="00000000" w:csb0="00100000" w:csb1="00000000"/>
  </w:font>
  <w:font w:name="#82l#82r#20#96#be#92#a9">
    <w:altName w:val="魚石行書"/>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1221867004"/>
      <w:docPartObj>
        <w:docPartGallery w:val="Page Numbers (Bottom of Page)"/>
        <w:docPartUnique/>
      </w:docPartObj>
    </w:sdtPr>
    <w:sdtEndPr>
      <w:rPr>
        <w:lang w:val="en-US"/>
      </w:rPr>
    </w:sdtEndPr>
    <w:sdtContent>
      <w:p w:rsidR="0001203E" w:rsidRDefault="0001203E" w:rsidP="00293AED">
        <w:pPr>
          <w:pStyle w:val="a4"/>
          <w:jc w:val="center"/>
        </w:pPr>
        <w:r>
          <w:rPr>
            <w:rFonts w:asciiTheme="majorHAnsi" w:eastAsiaTheme="majorEastAsia" w:hAnsiTheme="majorHAnsi" w:cstheme="majorBidi"/>
            <w:sz w:val="28"/>
            <w:szCs w:val="28"/>
            <w:lang w:val="ja-JP"/>
          </w:rPr>
          <w:t xml:space="preserve"> </w:t>
        </w:r>
      </w:p>
    </w:sdtContent>
  </w:sdt>
  <w:p w:rsidR="0001203E" w:rsidRDefault="0001203E" w:rsidP="00BA7845">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1766735288"/>
      <w:docPartObj>
        <w:docPartGallery w:val="Page Numbers (Bottom of Page)"/>
        <w:docPartUnique/>
      </w:docPartObj>
    </w:sdtPr>
    <w:sdtEndPr>
      <w:rPr>
        <w:lang w:val="en-US"/>
      </w:rPr>
    </w:sdtEndPr>
    <w:sdtContent>
      <w:p w:rsidR="0001203E" w:rsidRDefault="0001203E" w:rsidP="006C3BF9">
        <w:pPr>
          <w:pStyle w:val="a4"/>
          <w:jc w:val="center"/>
        </w:pP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9C6637" w:rsidRPr="009C6637">
          <w:rPr>
            <w:rFonts w:asciiTheme="majorHAnsi" w:eastAsiaTheme="majorEastAsia" w:hAnsiTheme="majorHAnsi" w:cstheme="majorBidi"/>
            <w:noProof/>
            <w:sz w:val="28"/>
            <w:szCs w:val="28"/>
            <w:lang w:val="ja-JP"/>
          </w:rPr>
          <w:t>15</w:t>
        </w:r>
        <w:r>
          <w:rPr>
            <w:rFonts w:asciiTheme="majorHAnsi" w:eastAsiaTheme="majorEastAsia" w:hAnsiTheme="majorHAnsi" w:cstheme="majorBidi"/>
            <w:sz w:val="28"/>
            <w:szCs w:val="28"/>
          </w:rPr>
          <w:fldChar w:fldCharType="end"/>
        </w:r>
      </w:p>
    </w:sdtContent>
  </w:sdt>
  <w:p w:rsidR="0001203E" w:rsidRDefault="0001203E" w:rsidP="00BA7845">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03E" w:rsidRDefault="0001203E">
      <w:r>
        <w:separator/>
      </w:r>
    </w:p>
  </w:footnote>
  <w:footnote w:type="continuationSeparator" w:id="0">
    <w:p w:rsidR="0001203E" w:rsidRDefault="00012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073F"/>
    <w:multiLevelType w:val="hybridMultilevel"/>
    <w:tmpl w:val="01E88C64"/>
    <w:lvl w:ilvl="0" w:tplc="C85AE24C">
      <w:numFmt w:val="bullet"/>
      <w:lvlText w:val="・"/>
      <w:lvlJc w:val="left"/>
      <w:pPr>
        <w:tabs>
          <w:tab w:val="num" w:pos="1094"/>
        </w:tabs>
        <w:ind w:left="1094" w:hanging="360"/>
      </w:pPr>
      <w:rPr>
        <w:rFonts w:ascii="HG丸ｺﾞｼｯｸM-PRO" w:eastAsia="HG丸ｺﾞｼｯｸM-PRO" w:hAnsi="ＭＳ 明朝" w:cs="Times New Roman" w:hint="eastAsia"/>
        <w:color w:val="auto"/>
        <w:sz w:val="21"/>
        <w:u w:val="none"/>
      </w:rPr>
    </w:lvl>
    <w:lvl w:ilvl="1" w:tplc="0409000B" w:tentative="1">
      <w:start w:val="1"/>
      <w:numFmt w:val="bullet"/>
      <w:lvlText w:val=""/>
      <w:lvlJc w:val="left"/>
      <w:pPr>
        <w:tabs>
          <w:tab w:val="num" w:pos="1574"/>
        </w:tabs>
        <w:ind w:left="1574" w:hanging="420"/>
      </w:pPr>
      <w:rPr>
        <w:rFonts w:ascii="Wingdings" w:hAnsi="Wingdings" w:hint="default"/>
      </w:rPr>
    </w:lvl>
    <w:lvl w:ilvl="2" w:tplc="0409000D" w:tentative="1">
      <w:start w:val="1"/>
      <w:numFmt w:val="bullet"/>
      <w:lvlText w:val=""/>
      <w:lvlJc w:val="left"/>
      <w:pPr>
        <w:tabs>
          <w:tab w:val="num" w:pos="1994"/>
        </w:tabs>
        <w:ind w:left="1994" w:hanging="420"/>
      </w:pPr>
      <w:rPr>
        <w:rFonts w:ascii="Wingdings" w:hAnsi="Wingdings" w:hint="default"/>
      </w:rPr>
    </w:lvl>
    <w:lvl w:ilvl="3" w:tplc="04090001" w:tentative="1">
      <w:start w:val="1"/>
      <w:numFmt w:val="bullet"/>
      <w:lvlText w:val=""/>
      <w:lvlJc w:val="left"/>
      <w:pPr>
        <w:tabs>
          <w:tab w:val="num" w:pos="2414"/>
        </w:tabs>
        <w:ind w:left="2414" w:hanging="420"/>
      </w:pPr>
      <w:rPr>
        <w:rFonts w:ascii="Wingdings" w:hAnsi="Wingdings" w:hint="default"/>
      </w:rPr>
    </w:lvl>
    <w:lvl w:ilvl="4" w:tplc="0409000B" w:tentative="1">
      <w:start w:val="1"/>
      <w:numFmt w:val="bullet"/>
      <w:lvlText w:val=""/>
      <w:lvlJc w:val="left"/>
      <w:pPr>
        <w:tabs>
          <w:tab w:val="num" w:pos="2834"/>
        </w:tabs>
        <w:ind w:left="2834" w:hanging="420"/>
      </w:pPr>
      <w:rPr>
        <w:rFonts w:ascii="Wingdings" w:hAnsi="Wingdings" w:hint="default"/>
      </w:rPr>
    </w:lvl>
    <w:lvl w:ilvl="5" w:tplc="0409000D" w:tentative="1">
      <w:start w:val="1"/>
      <w:numFmt w:val="bullet"/>
      <w:lvlText w:val=""/>
      <w:lvlJc w:val="left"/>
      <w:pPr>
        <w:tabs>
          <w:tab w:val="num" w:pos="3254"/>
        </w:tabs>
        <w:ind w:left="3254" w:hanging="420"/>
      </w:pPr>
      <w:rPr>
        <w:rFonts w:ascii="Wingdings" w:hAnsi="Wingdings" w:hint="default"/>
      </w:rPr>
    </w:lvl>
    <w:lvl w:ilvl="6" w:tplc="04090001" w:tentative="1">
      <w:start w:val="1"/>
      <w:numFmt w:val="bullet"/>
      <w:lvlText w:val=""/>
      <w:lvlJc w:val="left"/>
      <w:pPr>
        <w:tabs>
          <w:tab w:val="num" w:pos="3674"/>
        </w:tabs>
        <w:ind w:left="3674" w:hanging="420"/>
      </w:pPr>
      <w:rPr>
        <w:rFonts w:ascii="Wingdings" w:hAnsi="Wingdings" w:hint="default"/>
      </w:rPr>
    </w:lvl>
    <w:lvl w:ilvl="7" w:tplc="0409000B" w:tentative="1">
      <w:start w:val="1"/>
      <w:numFmt w:val="bullet"/>
      <w:lvlText w:val=""/>
      <w:lvlJc w:val="left"/>
      <w:pPr>
        <w:tabs>
          <w:tab w:val="num" w:pos="4094"/>
        </w:tabs>
        <w:ind w:left="4094" w:hanging="420"/>
      </w:pPr>
      <w:rPr>
        <w:rFonts w:ascii="Wingdings" w:hAnsi="Wingdings" w:hint="default"/>
      </w:rPr>
    </w:lvl>
    <w:lvl w:ilvl="8" w:tplc="0409000D" w:tentative="1">
      <w:start w:val="1"/>
      <w:numFmt w:val="bullet"/>
      <w:lvlText w:val=""/>
      <w:lvlJc w:val="left"/>
      <w:pPr>
        <w:tabs>
          <w:tab w:val="num" w:pos="4514"/>
        </w:tabs>
        <w:ind w:left="4514" w:hanging="420"/>
      </w:pPr>
      <w:rPr>
        <w:rFonts w:ascii="Wingdings" w:hAnsi="Wingdings" w:hint="default"/>
      </w:rPr>
    </w:lvl>
  </w:abstractNum>
  <w:abstractNum w:abstractNumId="1" w15:restartNumberingAfterBreak="0">
    <w:nsid w:val="0ED83999"/>
    <w:multiLevelType w:val="hybridMultilevel"/>
    <w:tmpl w:val="799CD096"/>
    <w:lvl w:ilvl="0" w:tplc="A1244DFE">
      <w:numFmt w:val="bullet"/>
      <w:lvlText w:val="・"/>
      <w:lvlJc w:val="left"/>
      <w:pPr>
        <w:tabs>
          <w:tab w:val="num" w:pos="1094"/>
        </w:tabs>
        <w:ind w:left="1094"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574"/>
        </w:tabs>
        <w:ind w:left="1574" w:hanging="420"/>
      </w:pPr>
      <w:rPr>
        <w:rFonts w:ascii="Wingdings" w:hAnsi="Wingdings" w:hint="default"/>
      </w:rPr>
    </w:lvl>
    <w:lvl w:ilvl="2" w:tplc="0409000D" w:tentative="1">
      <w:start w:val="1"/>
      <w:numFmt w:val="bullet"/>
      <w:lvlText w:val=""/>
      <w:lvlJc w:val="left"/>
      <w:pPr>
        <w:tabs>
          <w:tab w:val="num" w:pos="1994"/>
        </w:tabs>
        <w:ind w:left="1994" w:hanging="420"/>
      </w:pPr>
      <w:rPr>
        <w:rFonts w:ascii="Wingdings" w:hAnsi="Wingdings" w:hint="default"/>
      </w:rPr>
    </w:lvl>
    <w:lvl w:ilvl="3" w:tplc="04090001" w:tentative="1">
      <w:start w:val="1"/>
      <w:numFmt w:val="bullet"/>
      <w:lvlText w:val=""/>
      <w:lvlJc w:val="left"/>
      <w:pPr>
        <w:tabs>
          <w:tab w:val="num" w:pos="2414"/>
        </w:tabs>
        <w:ind w:left="2414" w:hanging="420"/>
      </w:pPr>
      <w:rPr>
        <w:rFonts w:ascii="Wingdings" w:hAnsi="Wingdings" w:hint="default"/>
      </w:rPr>
    </w:lvl>
    <w:lvl w:ilvl="4" w:tplc="0409000B" w:tentative="1">
      <w:start w:val="1"/>
      <w:numFmt w:val="bullet"/>
      <w:lvlText w:val=""/>
      <w:lvlJc w:val="left"/>
      <w:pPr>
        <w:tabs>
          <w:tab w:val="num" w:pos="2834"/>
        </w:tabs>
        <w:ind w:left="2834" w:hanging="420"/>
      </w:pPr>
      <w:rPr>
        <w:rFonts w:ascii="Wingdings" w:hAnsi="Wingdings" w:hint="default"/>
      </w:rPr>
    </w:lvl>
    <w:lvl w:ilvl="5" w:tplc="0409000D" w:tentative="1">
      <w:start w:val="1"/>
      <w:numFmt w:val="bullet"/>
      <w:lvlText w:val=""/>
      <w:lvlJc w:val="left"/>
      <w:pPr>
        <w:tabs>
          <w:tab w:val="num" w:pos="3254"/>
        </w:tabs>
        <w:ind w:left="3254" w:hanging="420"/>
      </w:pPr>
      <w:rPr>
        <w:rFonts w:ascii="Wingdings" w:hAnsi="Wingdings" w:hint="default"/>
      </w:rPr>
    </w:lvl>
    <w:lvl w:ilvl="6" w:tplc="04090001" w:tentative="1">
      <w:start w:val="1"/>
      <w:numFmt w:val="bullet"/>
      <w:lvlText w:val=""/>
      <w:lvlJc w:val="left"/>
      <w:pPr>
        <w:tabs>
          <w:tab w:val="num" w:pos="3674"/>
        </w:tabs>
        <w:ind w:left="3674" w:hanging="420"/>
      </w:pPr>
      <w:rPr>
        <w:rFonts w:ascii="Wingdings" w:hAnsi="Wingdings" w:hint="default"/>
      </w:rPr>
    </w:lvl>
    <w:lvl w:ilvl="7" w:tplc="0409000B" w:tentative="1">
      <w:start w:val="1"/>
      <w:numFmt w:val="bullet"/>
      <w:lvlText w:val=""/>
      <w:lvlJc w:val="left"/>
      <w:pPr>
        <w:tabs>
          <w:tab w:val="num" w:pos="4094"/>
        </w:tabs>
        <w:ind w:left="4094" w:hanging="420"/>
      </w:pPr>
      <w:rPr>
        <w:rFonts w:ascii="Wingdings" w:hAnsi="Wingdings" w:hint="default"/>
      </w:rPr>
    </w:lvl>
    <w:lvl w:ilvl="8" w:tplc="0409000D" w:tentative="1">
      <w:start w:val="1"/>
      <w:numFmt w:val="bullet"/>
      <w:lvlText w:val=""/>
      <w:lvlJc w:val="left"/>
      <w:pPr>
        <w:tabs>
          <w:tab w:val="num" w:pos="4514"/>
        </w:tabs>
        <w:ind w:left="4514" w:hanging="420"/>
      </w:pPr>
      <w:rPr>
        <w:rFonts w:ascii="Wingdings" w:hAnsi="Wingdings" w:hint="default"/>
      </w:rPr>
    </w:lvl>
  </w:abstractNum>
  <w:abstractNum w:abstractNumId="2" w15:restartNumberingAfterBreak="0">
    <w:nsid w:val="22DF0E78"/>
    <w:multiLevelType w:val="hybridMultilevel"/>
    <w:tmpl w:val="0A666A50"/>
    <w:lvl w:ilvl="0" w:tplc="131EBF14">
      <w:numFmt w:val="bullet"/>
      <w:lvlText w:val="・"/>
      <w:lvlJc w:val="left"/>
      <w:pPr>
        <w:tabs>
          <w:tab w:val="num" w:pos="1094"/>
        </w:tabs>
        <w:ind w:left="1094"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574"/>
        </w:tabs>
        <w:ind w:left="1574" w:hanging="420"/>
      </w:pPr>
      <w:rPr>
        <w:rFonts w:ascii="Wingdings" w:hAnsi="Wingdings" w:hint="default"/>
      </w:rPr>
    </w:lvl>
    <w:lvl w:ilvl="2" w:tplc="0409000D" w:tentative="1">
      <w:start w:val="1"/>
      <w:numFmt w:val="bullet"/>
      <w:lvlText w:val=""/>
      <w:lvlJc w:val="left"/>
      <w:pPr>
        <w:tabs>
          <w:tab w:val="num" w:pos="1994"/>
        </w:tabs>
        <w:ind w:left="1994" w:hanging="420"/>
      </w:pPr>
      <w:rPr>
        <w:rFonts w:ascii="Wingdings" w:hAnsi="Wingdings" w:hint="default"/>
      </w:rPr>
    </w:lvl>
    <w:lvl w:ilvl="3" w:tplc="04090001" w:tentative="1">
      <w:start w:val="1"/>
      <w:numFmt w:val="bullet"/>
      <w:lvlText w:val=""/>
      <w:lvlJc w:val="left"/>
      <w:pPr>
        <w:tabs>
          <w:tab w:val="num" w:pos="2414"/>
        </w:tabs>
        <w:ind w:left="2414" w:hanging="420"/>
      </w:pPr>
      <w:rPr>
        <w:rFonts w:ascii="Wingdings" w:hAnsi="Wingdings" w:hint="default"/>
      </w:rPr>
    </w:lvl>
    <w:lvl w:ilvl="4" w:tplc="0409000B" w:tentative="1">
      <w:start w:val="1"/>
      <w:numFmt w:val="bullet"/>
      <w:lvlText w:val=""/>
      <w:lvlJc w:val="left"/>
      <w:pPr>
        <w:tabs>
          <w:tab w:val="num" w:pos="2834"/>
        </w:tabs>
        <w:ind w:left="2834" w:hanging="420"/>
      </w:pPr>
      <w:rPr>
        <w:rFonts w:ascii="Wingdings" w:hAnsi="Wingdings" w:hint="default"/>
      </w:rPr>
    </w:lvl>
    <w:lvl w:ilvl="5" w:tplc="0409000D" w:tentative="1">
      <w:start w:val="1"/>
      <w:numFmt w:val="bullet"/>
      <w:lvlText w:val=""/>
      <w:lvlJc w:val="left"/>
      <w:pPr>
        <w:tabs>
          <w:tab w:val="num" w:pos="3254"/>
        </w:tabs>
        <w:ind w:left="3254" w:hanging="420"/>
      </w:pPr>
      <w:rPr>
        <w:rFonts w:ascii="Wingdings" w:hAnsi="Wingdings" w:hint="default"/>
      </w:rPr>
    </w:lvl>
    <w:lvl w:ilvl="6" w:tplc="04090001" w:tentative="1">
      <w:start w:val="1"/>
      <w:numFmt w:val="bullet"/>
      <w:lvlText w:val=""/>
      <w:lvlJc w:val="left"/>
      <w:pPr>
        <w:tabs>
          <w:tab w:val="num" w:pos="3674"/>
        </w:tabs>
        <w:ind w:left="3674" w:hanging="420"/>
      </w:pPr>
      <w:rPr>
        <w:rFonts w:ascii="Wingdings" w:hAnsi="Wingdings" w:hint="default"/>
      </w:rPr>
    </w:lvl>
    <w:lvl w:ilvl="7" w:tplc="0409000B" w:tentative="1">
      <w:start w:val="1"/>
      <w:numFmt w:val="bullet"/>
      <w:lvlText w:val=""/>
      <w:lvlJc w:val="left"/>
      <w:pPr>
        <w:tabs>
          <w:tab w:val="num" w:pos="4094"/>
        </w:tabs>
        <w:ind w:left="4094" w:hanging="420"/>
      </w:pPr>
      <w:rPr>
        <w:rFonts w:ascii="Wingdings" w:hAnsi="Wingdings" w:hint="default"/>
      </w:rPr>
    </w:lvl>
    <w:lvl w:ilvl="8" w:tplc="0409000D" w:tentative="1">
      <w:start w:val="1"/>
      <w:numFmt w:val="bullet"/>
      <w:lvlText w:val=""/>
      <w:lvlJc w:val="left"/>
      <w:pPr>
        <w:tabs>
          <w:tab w:val="num" w:pos="4514"/>
        </w:tabs>
        <w:ind w:left="4514" w:hanging="420"/>
      </w:pPr>
      <w:rPr>
        <w:rFonts w:ascii="Wingdings" w:hAnsi="Wingdings" w:hint="default"/>
      </w:rPr>
    </w:lvl>
  </w:abstractNum>
  <w:abstractNum w:abstractNumId="3" w15:restartNumberingAfterBreak="0">
    <w:nsid w:val="359D78DE"/>
    <w:multiLevelType w:val="hybridMultilevel"/>
    <w:tmpl w:val="45BA59F6"/>
    <w:lvl w:ilvl="0" w:tplc="86B421C0">
      <w:numFmt w:val="bullet"/>
      <w:lvlText w:val="・"/>
      <w:lvlJc w:val="left"/>
      <w:pPr>
        <w:tabs>
          <w:tab w:val="num" w:pos="1094"/>
        </w:tabs>
        <w:ind w:left="1094"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574"/>
        </w:tabs>
        <w:ind w:left="1574" w:hanging="420"/>
      </w:pPr>
      <w:rPr>
        <w:rFonts w:ascii="Wingdings" w:hAnsi="Wingdings" w:hint="default"/>
      </w:rPr>
    </w:lvl>
    <w:lvl w:ilvl="2" w:tplc="0409000D" w:tentative="1">
      <w:start w:val="1"/>
      <w:numFmt w:val="bullet"/>
      <w:lvlText w:val=""/>
      <w:lvlJc w:val="left"/>
      <w:pPr>
        <w:tabs>
          <w:tab w:val="num" w:pos="1994"/>
        </w:tabs>
        <w:ind w:left="1994" w:hanging="420"/>
      </w:pPr>
      <w:rPr>
        <w:rFonts w:ascii="Wingdings" w:hAnsi="Wingdings" w:hint="default"/>
      </w:rPr>
    </w:lvl>
    <w:lvl w:ilvl="3" w:tplc="04090001" w:tentative="1">
      <w:start w:val="1"/>
      <w:numFmt w:val="bullet"/>
      <w:lvlText w:val=""/>
      <w:lvlJc w:val="left"/>
      <w:pPr>
        <w:tabs>
          <w:tab w:val="num" w:pos="2414"/>
        </w:tabs>
        <w:ind w:left="2414" w:hanging="420"/>
      </w:pPr>
      <w:rPr>
        <w:rFonts w:ascii="Wingdings" w:hAnsi="Wingdings" w:hint="default"/>
      </w:rPr>
    </w:lvl>
    <w:lvl w:ilvl="4" w:tplc="0409000B" w:tentative="1">
      <w:start w:val="1"/>
      <w:numFmt w:val="bullet"/>
      <w:lvlText w:val=""/>
      <w:lvlJc w:val="left"/>
      <w:pPr>
        <w:tabs>
          <w:tab w:val="num" w:pos="2834"/>
        </w:tabs>
        <w:ind w:left="2834" w:hanging="420"/>
      </w:pPr>
      <w:rPr>
        <w:rFonts w:ascii="Wingdings" w:hAnsi="Wingdings" w:hint="default"/>
      </w:rPr>
    </w:lvl>
    <w:lvl w:ilvl="5" w:tplc="0409000D" w:tentative="1">
      <w:start w:val="1"/>
      <w:numFmt w:val="bullet"/>
      <w:lvlText w:val=""/>
      <w:lvlJc w:val="left"/>
      <w:pPr>
        <w:tabs>
          <w:tab w:val="num" w:pos="3254"/>
        </w:tabs>
        <w:ind w:left="3254" w:hanging="420"/>
      </w:pPr>
      <w:rPr>
        <w:rFonts w:ascii="Wingdings" w:hAnsi="Wingdings" w:hint="default"/>
      </w:rPr>
    </w:lvl>
    <w:lvl w:ilvl="6" w:tplc="04090001" w:tentative="1">
      <w:start w:val="1"/>
      <w:numFmt w:val="bullet"/>
      <w:lvlText w:val=""/>
      <w:lvlJc w:val="left"/>
      <w:pPr>
        <w:tabs>
          <w:tab w:val="num" w:pos="3674"/>
        </w:tabs>
        <w:ind w:left="3674" w:hanging="420"/>
      </w:pPr>
      <w:rPr>
        <w:rFonts w:ascii="Wingdings" w:hAnsi="Wingdings" w:hint="default"/>
      </w:rPr>
    </w:lvl>
    <w:lvl w:ilvl="7" w:tplc="0409000B" w:tentative="1">
      <w:start w:val="1"/>
      <w:numFmt w:val="bullet"/>
      <w:lvlText w:val=""/>
      <w:lvlJc w:val="left"/>
      <w:pPr>
        <w:tabs>
          <w:tab w:val="num" w:pos="4094"/>
        </w:tabs>
        <w:ind w:left="4094" w:hanging="420"/>
      </w:pPr>
      <w:rPr>
        <w:rFonts w:ascii="Wingdings" w:hAnsi="Wingdings" w:hint="default"/>
      </w:rPr>
    </w:lvl>
    <w:lvl w:ilvl="8" w:tplc="0409000D" w:tentative="1">
      <w:start w:val="1"/>
      <w:numFmt w:val="bullet"/>
      <w:lvlText w:val=""/>
      <w:lvlJc w:val="left"/>
      <w:pPr>
        <w:tabs>
          <w:tab w:val="num" w:pos="4514"/>
        </w:tabs>
        <w:ind w:left="4514" w:hanging="420"/>
      </w:pPr>
      <w:rPr>
        <w:rFonts w:ascii="Wingdings" w:hAnsi="Wingdings" w:hint="default"/>
      </w:rPr>
    </w:lvl>
  </w:abstractNum>
  <w:abstractNum w:abstractNumId="4" w15:restartNumberingAfterBreak="0">
    <w:nsid w:val="35E375A9"/>
    <w:multiLevelType w:val="hybridMultilevel"/>
    <w:tmpl w:val="3920DE48"/>
    <w:lvl w:ilvl="0" w:tplc="F2DA257A">
      <w:start w:val="3"/>
      <w:numFmt w:val="bullet"/>
      <w:lvlText w:val="◎"/>
      <w:lvlJc w:val="left"/>
      <w:pPr>
        <w:ind w:left="360" w:hanging="360"/>
      </w:pPr>
      <w:rPr>
        <w:rFonts w:ascii="HG丸ｺﾞｼｯｸM-PRO" w:eastAsia="HG丸ｺﾞｼｯｸM-PRO" w:hAnsi="HG丸ｺﾞｼｯｸM-PRO" w:cs="Times New Roman" w:hint="eastAsia"/>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5F82F87"/>
    <w:multiLevelType w:val="hybridMultilevel"/>
    <w:tmpl w:val="154C8424"/>
    <w:lvl w:ilvl="0" w:tplc="36A6F680">
      <w:start w:val="1"/>
      <w:numFmt w:val="bullet"/>
      <w:lvlText w:val="・"/>
      <w:lvlJc w:val="left"/>
      <w:pPr>
        <w:tabs>
          <w:tab w:val="num" w:pos="1094"/>
        </w:tabs>
        <w:ind w:left="1094"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574"/>
        </w:tabs>
        <w:ind w:left="1574" w:hanging="420"/>
      </w:pPr>
      <w:rPr>
        <w:rFonts w:ascii="Wingdings" w:hAnsi="Wingdings" w:hint="default"/>
      </w:rPr>
    </w:lvl>
    <w:lvl w:ilvl="2" w:tplc="0409000D" w:tentative="1">
      <w:start w:val="1"/>
      <w:numFmt w:val="bullet"/>
      <w:lvlText w:val=""/>
      <w:lvlJc w:val="left"/>
      <w:pPr>
        <w:tabs>
          <w:tab w:val="num" w:pos="1994"/>
        </w:tabs>
        <w:ind w:left="1994" w:hanging="420"/>
      </w:pPr>
      <w:rPr>
        <w:rFonts w:ascii="Wingdings" w:hAnsi="Wingdings" w:hint="default"/>
      </w:rPr>
    </w:lvl>
    <w:lvl w:ilvl="3" w:tplc="04090001" w:tentative="1">
      <w:start w:val="1"/>
      <w:numFmt w:val="bullet"/>
      <w:lvlText w:val=""/>
      <w:lvlJc w:val="left"/>
      <w:pPr>
        <w:tabs>
          <w:tab w:val="num" w:pos="2414"/>
        </w:tabs>
        <w:ind w:left="2414" w:hanging="420"/>
      </w:pPr>
      <w:rPr>
        <w:rFonts w:ascii="Wingdings" w:hAnsi="Wingdings" w:hint="default"/>
      </w:rPr>
    </w:lvl>
    <w:lvl w:ilvl="4" w:tplc="0409000B" w:tentative="1">
      <w:start w:val="1"/>
      <w:numFmt w:val="bullet"/>
      <w:lvlText w:val=""/>
      <w:lvlJc w:val="left"/>
      <w:pPr>
        <w:tabs>
          <w:tab w:val="num" w:pos="2834"/>
        </w:tabs>
        <w:ind w:left="2834" w:hanging="420"/>
      </w:pPr>
      <w:rPr>
        <w:rFonts w:ascii="Wingdings" w:hAnsi="Wingdings" w:hint="default"/>
      </w:rPr>
    </w:lvl>
    <w:lvl w:ilvl="5" w:tplc="0409000D" w:tentative="1">
      <w:start w:val="1"/>
      <w:numFmt w:val="bullet"/>
      <w:lvlText w:val=""/>
      <w:lvlJc w:val="left"/>
      <w:pPr>
        <w:tabs>
          <w:tab w:val="num" w:pos="3254"/>
        </w:tabs>
        <w:ind w:left="3254" w:hanging="420"/>
      </w:pPr>
      <w:rPr>
        <w:rFonts w:ascii="Wingdings" w:hAnsi="Wingdings" w:hint="default"/>
      </w:rPr>
    </w:lvl>
    <w:lvl w:ilvl="6" w:tplc="04090001" w:tentative="1">
      <w:start w:val="1"/>
      <w:numFmt w:val="bullet"/>
      <w:lvlText w:val=""/>
      <w:lvlJc w:val="left"/>
      <w:pPr>
        <w:tabs>
          <w:tab w:val="num" w:pos="3674"/>
        </w:tabs>
        <w:ind w:left="3674" w:hanging="420"/>
      </w:pPr>
      <w:rPr>
        <w:rFonts w:ascii="Wingdings" w:hAnsi="Wingdings" w:hint="default"/>
      </w:rPr>
    </w:lvl>
    <w:lvl w:ilvl="7" w:tplc="0409000B" w:tentative="1">
      <w:start w:val="1"/>
      <w:numFmt w:val="bullet"/>
      <w:lvlText w:val=""/>
      <w:lvlJc w:val="left"/>
      <w:pPr>
        <w:tabs>
          <w:tab w:val="num" w:pos="4094"/>
        </w:tabs>
        <w:ind w:left="4094" w:hanging="420"/>
      </w:pPr>
      <w:rPr>
        <w:rFonts w:ascii="Wingdings" w:hAnsi="Wingdings" w:hint="default"/>
      </w:rPr>
    </w:lvl>
    <w:lvl w:ilvl="8" w:tplc="0409000D" w:tentative="1">
      <w:start w:val="1"/>
      <w:numFmt w:val="bullet"/>
      <w:lvlText w:val=""/>
      <w:lvlJc w:val="left"/>
      <w:pPr>
        <w:tabs>
          <w:tab w:val="num" w:pos="4514"/>
        </w:tabs>
        <w:ind w:left="4514" w:hanging="420"/>
      </w:pPr>
      <w:rPr>
        <w:rFonts w:ascii="Wingdings" w:hAnsi="Wingdings" w:hint="default"/>
      </w:rPr>
    </w:lvl>
  </w:abstractNum>
  <w:abstractNum w:abstractNumId="6" w15:restartNumberingAfterBreak="0">
    <w:nsid w:val="3A6E5F7E"/>
    <w:multiLevelType w:val="hybridMultilevel"/>
    <w:tmpl w:val="3572D302"/>
    <w:lvl w:ilvl="0" w:tplc="4364CE98">
      <w:start w:val="1"/>
      <w:numFmt w:val="bullet"/>
      <w:lvlText w:val="※"/>
      <w:lvlJc w:val="left"/>
      <w:pPr>
        <w:tabs>
          <w:tab w:val="num" w:pos="990"/>
        </w:tabs>
        <w:ind w:left="99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7" w15:restartNumberingAfterBreak="0">
    <w:nsid w:val="43E609A4"/>
    <w:multiLevelType w:val="hybridMultilevel"/>
    <w:tmpl w:val="9EAE1A30"/>
    <w:lvl w:ilvl="0" w:tplc="EEB4FE68">
      <w:start w:val="1"/>
      <w:numFmt w:val="bullet"/>
      <w:lvlText w:val="・"/>
      <w:lvlJc w:val="left"/>
      <w:pPr>
        <w:tabs>
          <w:tab w:val="num" w:pos="1094"/>
        </w:tabs>
        <w:ind w:left="1094"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574"/>
        </w:tabs>
        <w:ind w:left="1574" w:hanging="420"/>
      </w:pPr>
      <w:rPr>
        <w:rFonts w:ascii="Wingdings" w:hAnsi="Wingdings" w:hint="default"/>
      </w:rPr>
    </w:lvl>
    <w:lvl w:ilvl="2" w:tplc="0409000D" w:tentative="1">
      <w:start w:val="1"/>
      <w:numFmt w:val="bullet"/>
      <w:lvlText w:val=""/>
      <w:lvlJc w:val="left"/>
      <w:pPr>
        <w:tabs>
          <w:tab w:val="num" w:pos="1994"/>
        </w:tabs>
        <w:ind w:left="1994" w:hanging="420"/>
      </w:pPr>
      <w:rPr>
        <w:rFonts w:ascii="Wingdings" w:hAnsi="Wingdings" w:hint="default"/>
      </w:rPr>
    </w:lvl>
    <w:lvl w:ilvl="3" w:tplc="04090001" w:tentative="1">
      <w:start w:val="1"/>
      <w:numFmt w:val="bullet"/>
      <w:lvlText w:val=""/>
      <w:lvlJc w:val="left"/>
      <w:pPr>
        <w:tabs>
          <w:tab w:val="num" w:pos="2414"/>
        </w:tabs>
        <w:ind w:left="2414" w:hanging="420"/>
      </w:pPr>
      <w:rPr>
        <w:rFonts w:ascii="Wingdings" w:hAnsi="Wingdings" w:hint="default"/>
      </w:rPr>
    </w:lvl>
    <w:lvl w:ilvl="4" w:tplc="0409000B" w:tentative="1">
      <w:start w:val="1"/>
      <w:numFmt w:val="bullet"/>
      <w:lvlText w:val=""/>
      <w:lvlJc w:val="left"/>
      <w:pPr>
        <w:tabs>
          <w:tab w:val="num" w:pos="2834"/>
        </w:tabs>
        <w:ind w:left="2834" w:hanging="420"/>
      </w:pPr>
      <w:rPr>
        <w:rFonts w:ascii="Wingdings" w:hAnsi="Wingdings" w:hint="default"/>
      </w:rPr>
    </w:lvl>
    <w:lvl w:ilvl="5" w:tplc="0409000D" w:tentative="1">
      <w:start w:val="1"/>
      <w:numFmt w:val="bullet"/>
      <w:lvlText w:val=""/>
      <w:lvlJc w:val="left"/>
      <w:pPr>
        <w:tabs>
          <w:tab w:val="num" w:pos="3254"/>
        </w:tabs>
        <w:ind w:left="3254" w:hanging="420"/>
      </w:pPr>
      <w:rPr>
        <w:rFonts w:ascii="Wingdings" w:hAnsi="Wingdings" w:hint="default"/>
      </w:rPr>
    </w:lvl>
    <w:lvl w:ilvl="6" w:tplc="04090001" w:tentative="1">
      <w:start w:val="1"/>
      <w:numFmt w:val="bullet"/>
      <w:lvlText w:val=""/>
      <w:lvlJc w:val="left"/>
      <w:pPr>
        <w:tabs>
          <w:tab w:val="num" w:pos="3674"/>
        </w:tabs>
        <w:ind w:left="3674" w:hanging="420"/>
      </w:pPr>
      <w:rPr>
        <w:rFonts w:ascii="Wingdings" w:hAnsi="Wingdings" w:hint="default"/>
      </w:rPr>
    </w:lvl>
    <w:lvl w:ilvl="7" w:tplc="0409000B" w:tentative="1">
      <w:start w:val="1"/>
      <w:numFmt w:val="bullet"/>
      <w:lvlText w:val=""/>
      <w:lvlJc w:val="left"/>
      <w:pPr>
        <w:tabs>
          <w:tab w:val="num" w:pos="4094"/>
        </w:tabs>
        <w:ind w:left="4094" w:hanging="420"/>
      </w:pPr>
      <w:rPr>
        <w:rFonts w:ascii="Wingdings" w:hAnsi="Wingdings" w:hint="default"/>
      </w:rPr>
    </w:lvl>
    <w:lvl w:ilvl="8" w:tplc="0409000D" w:tentative="1">
      <w:start w:val="1"/>
      <w:numFmt w:val="bullet"/>
      <w:lvlText w:val=""/>
      <w:lvlJc w:val="left"/>
      <w:pPr>
        <w:tabs>
          <w:tab w:val="num" w:pos="4514"/>
        </w:tabs>
        <w:ind w:left="4514" w:hanging="420"/>
      </w:pPr>
      <w:rPr>
        <w:rFonts w:ascii="Wingdings" w:hAnsi="Wingdings" w:hint="default"/>
      </w:rPr>
    </w:lvl>
  </w:abstractNum>
  <w:abstractNum w:abstractNumId="8" w15:restartNumberingAfterBreak="0">
    <w:nsid w:val="4D2A7B86"/>
    <w:multiLevelType w:val="hybridMultilevel"/>
    <w:tmpl w:val="143464B0"/>
    <w:lvl w:ilvl="0" w:tplc="81EA6ECC">
      <w:start w:val="1"/>
      <w:numFmt w:val="bullet"/>
      <w:lvlText w:val="●"/>
      <w:lvlJc w:val="left"/>
      <w:pPr>
        <w:tabs>
          <w:tab w:val="num" w:pos="1259"/>
        </w:tabs>
        <w:ind w:left="1259"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1739"/>
        </w:tabs>
        <w:ind w:left="1739" w:hanging="420"/>
      </w:pPr>
      <w:rPr>
        <w:rFonts w:ascii="Wingdings" w:hAnsi="Wingdings" w:hint="default"/>
      </w:rPr>
    </w:lvl>
    <w:lvl w:ilvl="2" w:tplc="0409000D" w:tentative="1">
      <w:start w:val="1"/>
      <w:numFmt w:val="bullet"/>
      <w:lvlText w:val=""/>
      <w:lvlJc w:val="left"/>
      <w:pPr>
        <w:tabs>
          <w:tab w:val="num" w:pos="2159"/>
        </w:tabs>
        <w:ind w:left="2159" w:hanging="420"/>
      </w:pPr>
      <w:rPr>
        <w:rFonts w:ascii="Wingdings" w:hAnsi="Wingdings" w:hint="default"/>
      </w:rPr>
    </w:lvl>
    <w:lvl w:ilvl="3" w:tplc="04090001" w:tentative="1">
      <w:start w:val="1"/>
      <w:numFmt w:val="bullet"/>
      <w:lvlText w:val=""/>
      <w:lvlJc w:val="left"/>
      <w:pPr>
        <w:tabs>
          <w:tab w:val="num" w:pos="2579"/>
        </w:tabs>
        <w:ind w:left="2579" w:hanging="420"/>
      </w:pPr>
      <w:rPr>
        <w:rFonts w:ascii="Wingdings" w:hAnsi="Wingdings" w:hint="default"/>
      </w:rPr>
    </w:lvl>
    <w:lvl w:ilvl="4" w:tplc="0409000B" w:tentative="1">
      <w:start w:val="1"/>
      <w:numFmt w:val="bullet"/>
      <w:lvlText w:val=""/>
      <w:lvlJc w:val="left"/>
      <w:pPr>
        <w:tabs>
          <w:tab w:val="num" w:pos="2999"/>
        </w:tabs>
        <w:ind w:left="2999" w:hanging="420"/>
      </w:pPr>
      <w:rPr>
        <w:rFonts w:ascii="Wingdings" w:hAnsi="Wingdings" w:hint="default"/>
      </w:rPr>
    </w:lvl>
    <w:lvl w:ilvl="5" w:tplc="0409000D" w:tentative="1">
      <w:start w:val="1"/>
      <w:numFmt w:val="bullet"/>
      <w:lvlText w:val=""/>
      <w:lvlJc w:val="left"/>
      <w:pPr>
        <w:tabs>
          <w:tab w:val="num" w:pos="3419"/>
        </w:tabs>
        <w:ind w:left="3419" w:hanging="420"/>
      </w:pPr>
      <w:rPr>
        <w:rFonts w:ascii="Wingdings" w:hAnsi="Wingdings" w:hint="default"/>
      </w:rPr>
    </w:lvl>
    <w:lvl w:ilvl="6" w:tplc="04090001" w:tentative="1">
      <w:start w:val="1"/>
      <w:numFmt w:val="bullet"/>
      <w:lvlText w:val=""/>
      <w:lvlJc w:val="left"/>
      <w:pPr>
        <w:tabs>
          <w:tab w:val="num" w:pos="3839"/>
        </w:tabs>
        <w:ind w:left="3839" w:hanging="420"/>
      </w:pPr>
      <w:rPr>
        <w:rFonts w:ascii="Wingdings" w:hAnsi="Wingdings" w:hint="default"/>
      </w:rPr>
    </w:lvl>
    <w:lvl w:ilvl="7" w:tplc="0409000B" w:tentative="1">
      <w:start w:val="1"/>
      <w:numFmt w:val="bullet"/>
      <w:lvlText w:val=""/>
      <w:lvlJc w:val="left"/>
      <w:pPr>
        <w:tabs>
          <w:tab w:val="num" w:pos="4259"/>
        </w:tabs>
        <w:ind w:left="4259" w:hanging="420"/>
      </w:pPr>
      <w:rPr>
        <w:rFonts w:ascii="Wingdings" w:hAnsi="Wingdings" w:hint="default"/>
      </w:rPr>
    </w:lvl>
    <w:lvl w:ilvl="8" w:tplc="0409000D" w:tentative="1">
      <w:start w:val="1"/>
      <w:numFmt w:val="bullet"/>
      <w:lvlText w:val=""/>
      <w:lvlJc w:val="left"/>
      <w:pPr>
        <w:tabs>
          <w:tab w:val="num" w:pos="4679"/>
        </w:tabs>
        <w:ind w:left="4679" w:hanging="420"/>
      </w:pPr>
      <w:rPr>
        <w:rFonts w:ascii="Wingdings" w:hAnsi="Wingdings" w:hint="default"/>
      </w:rPr>
    </w:lvl>
  </w:abstractNum>
  <w:abstractNum w:abstractNumId="9" w15:restartNumberingAfterBreak="0">
    <w:nsid w:val="50C30243"/>
    <w:multiLevelType w:val="hybridMultilevel"/>
    <w:tmpl w:val="3EA0E23A"/>
    <w:lvl w:ilvl="0" w:tplc="2084AB32">
      <w:numFmt w:val="bullet"/>
      <w:lvlText w:val="★"/>
      <w:lvlJc w:val="left"/>
      <w:pPr>
        <w:tabs>
          <w:tab w:val="num" w:pos="360"/>
        </w:tabs>
        <w:ind w:left="36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518056B9"/>
    <w:multiLevelType w:val="hybridMultilevel"/>
    <w:tmpl w:val="BCAED810"/>
    <w:lvl w:ilvl="0" w:tplc="ED626156">
      <w:start w:val="1"/>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04D2EEC"/>
    <w:multiLevelType w:val="hybridMultilevel"/>
    <w:tmpl w:val="72A0E9AC"/>
    <w:lvl w:ilvl="0" w:tplc="F0CA2D7C">
      <w:start w:val="4"/>
      <w:numFmt w:val="bullet"/>
      <w:lvlText w:val="○"/>
      <w:lvlJc w:val="left"/>
      <w:pPr>
        <w:tabs>
          <w:tab w:val="num" w:pos="720"/>
        </w:tabs>
        <w:ind w:left="720" w:hanging="720"/>
      </w:pPr>
      <w:rPr>
        <w:rFonts w:ascii="HGP創英角ｺﾞｼｯｸUB" w:eastAsia="HGP創英角ｺﾞｼｯｸUB"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22860F9"/>
    <w:multiLevelType w:val="hybridMultilevel"/>
    <w:tmpl w:val="DD5CB6DC"/>
    <w:lvl w:ilvl="0" w:tplc="A9907794">
      <w:numFmt w:val="bullet"/>
      <w:lvlText w:val="◎"/>
      <w:lvlJc w:val="left"/>
      <w:pPr>
        <w:tabs>
          <w:tab w:val="num" w:pos="970"/>
        </w:tabs>
        <w:ind w:left="970" w:hanging="360"/>
      </w:pPr>
      <w:rPr>
        <w:rFonts w:ascii="HG丸ｺﾞｼｯｸM-PRO" w:eastAsia="HG丸ｺﾞｼｯｸM-PRO" w:hAnsi="ＭＳ 明朝" w:cs="Times New Roman" w:hint="eastAsia"/>
      </w:rPr>
    </w:lvl>
    <w:lvl w:ilvl="1" w:tplc="0409000B" w:tentative="1">
      <w:start w:val="1"/>
      <w:numFmt w:val="bullet"/>
      <w:lvlText w:val=""/>
      <w:lvlJc w:val="left"/>
      <w:pPr>
        <w:tabs>
          <w:tab w:val="num" w:pos="1450"/>
        </w:tabs>
        <w:ind w:left="1450" w:hanging="420"/>
      </w:pPr>
      <w:rPr>
        <w:rFonts w:ascii="Wingdings" w:hAnsi="Wingdings" w:hint="default"/>
      </w:rPr>
    </w:lvl>
    <w:lvl w:ilvl="2" w:tplc="0409000D" w:tentative="1">
      <w:start w:val="1"/>
      <w:numFmt w:val="bullet"/>
      <w:lvlText w:val=""/>
      <w:lvlJc w:val="left"/>
      <w:pPr>
        <w:tabs>
          <w:tab w:val="num" w:pos="1870"/>
        </w:tabs>
        <w:ind w:left="1870" w:hanging="420"/>
      </w:pPr>
      <w:rPr>
        <w:rFonts w:ascii="Wingdings" w:hAnsi="Wingdings" w:hint="default"/>
      </w:rPr>
    </w:lvl>
    <w:lvl w:ilvl="3" w:tplc="04090001" w:tentative="1">
      <w:start w:val="1"/>
      <w:numFmt w:val="bullet"/>
      <w:lvlText w:val=""/>
      <w:lvlJc w:val="left"/>
      <w:pPr>
        <w:tabs>
          <w:tab w:val="num" w:pos="2290"/>
        </w:tabs>
        <w:ind w:left="2290" w:hanging="420"/>
      </w:pPr>
      <w:rPr>
        <w:rFonts w:ascii="Wingdings" w:hAnsi="Wingdings" w:hint="default"/>
      </w:rPr>
    </w:lvl>
    <w:lvl w:ilvl="4" w:tplc="0409000B" w:tentative="1">
      <w:start w:val="1"/>
      <w:numFmt w:val="bullet"/>
      <w:lvlText w:val=""/>
      <w:lvlJc w:val="left"/>
      <w:pPr>
        <w:tabs>
          <w:tab w:val="num" w:pos="2710"/>
        </w:tabs>
        <w:ind w:left="2710" w:hanging="420"/>
      </w:pPr>
      <w:rPr>
        <w:rFonts w:ascii="Wingdings" w:hAnsi="Wingdings" w:hint="default"/>
      </w:rPr>
    </w:lvl>
    <w:lvl w:ilvl="5" w:tplc="0409000D" w:tentative="1">
      <w:start w:val="1"/>
      <w:numFmt w:val="bullet"/>
      <w:lvlText w:val=""/>
      <w:lvlJc w:val="left"/>
      <w:pPr>
        <w:tabs>
          <w:tab w:val="num" w:pos="3130"/>
        </w:tabs>
        <w:ind w:left="3130" w:hanging="420"/>
      </w:pPr>
      <w:rPr>
        <w:rFonts w:ascii="Wingdings" w:hAnsi="Wingdings" w:hint="default"/>
      </w:rPr>
    </w:lvl>
    <w:lvl w:ilvl="6" w:tplc="04090001" w:tentative="1">
      <w:start w:val="1"/>
      <w:numFmt w:val="bullet"/>
      <w:lvlText w:val=""/>
      <w:lvlJc w:val="left"/>
      <w:pPr>
        <w:tabs>
          <w:tab w:val="num" w:pos="3550"/>
        </w:tabs>
        <w:ind w:left="3550" w:hanging="420"/>
      </w:pPr>
      <w:rPr>
        <w:rFonts w:ascii="Wingdings" w:hAnsi="Wingdings" w:hint="default"/>
      </w:rPr>
    </w:lvl>
    <w:lvl w:ilvl="7" w:tplc="0409000B" w:tentative="1">
      <w:start w:val="1"/>
      <w:numFmt w:val="bullet"/>
      <w:lvlText w:val=""/>
      <w:lvlJc w:val="left"/>
      <w:pPr>
        <w:tabs>
          <w:tab w:val="num" w:pos="3970"/>
        </w:tabs>
        <w:ind w:left="3970" w:hanging="420"/>
      </w:pPr>
      <w:rPr>
        <w:rFonts w:ascii="Wingdings" w:hAnsi="Wingdings" w:hint="default"/>
      </w:rPr>
    </w:lvl>
    <w:lvl w:ilvl="8" w:tplc="0409000D" w:tentative="1">
      <w:start w:val="1"/>
      <w:numFmt w:val="bullet"/>
      <w:lvlText w:val=""/>
      <w:lvlJc w:val="left"/>
      <w:pPr>
        <w:tabs>
          <w:tab w:val="num" w:pos="4390"/>
        </w:tabs>
        <w:ind w:left="4390" w:hanging="420"/>
      </w:pPr>
      <w:rPr>
        <w:rFonts w:ascii="Wingdings" w:hAnsi="Wingdings" w:hint="default"/>
      </w:rPr>
    </w:lvl>
  </w:abstractNum>
  <w:abstractNum w:abstractNumId="13" w15:restartNumberingAfterBreak="0">
    <w:nsid w:val="7F6E7432"/>
    <w:multiLevelType w:val="hybridMultilevel"/>
    <w:tmpl w:val="153CE73E"/>
    <w:lvl w:ilvl="0" w:tplc="E098C87E">
      <w:start w:val="1"/>
      <w:numFmt w:val="decimalFullWidth"/>
      <w:lvlText w:val="%1．"/>
      <w:lvlJc w:val="left"/>
      <w:pPr>
        <w:ind w:left="1082" w:hanging="720"/>
      </w:pPr>
      <w:rPr>
        <w:rFonts w:hint="default"/>
      </w:r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num w:numId="1">
    <w:abstractNumId w:val="8"/>
  </w:num>
  <w:num w:numId="2">
    <w:abstractNumId w:val="6"/>
  </w:num>
  <w:num w:numId="3">
    <w:abstractNumId w:val="11"/>
  </w:num>
  <w:num w:numId="4">
    <w:abstractNumId w:val="1"/>
  </w:num>
  <w:num w:numId="5">
    <w:abstractNumId w:val="3"/>
  </w:num>
  <w:num w:numId="6">
    <w:abstractNumId w:val="2"/>
  </w:num>
  <w:num w:numId="7">
    <w:abstractNumId w:val="7"/>
  </w:num>
  <w:num w:numId="8">
    <w:abstractNumId w:val="5"/>
  </w:num>
  <w:num w:numId="9">
    <w:abstractNumId w:val="0"/>
  </w:num>
  <w:num w:numId="10">
    <w:abstractNumId w:val="12"/>
  </w:num>
  <w:num w:numId="11">
    <w:abstractNumId w:val="9"/>
  </w:num>
  <w:num w:numId="12">
    <w:abstractNumId w:val="4"/>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characterSpacingControl w:val="compressPunctuation"/>
  <w:hdrShapeDefaults>
    <o:shapedefaults v:ext="edit" spidmax="14337">
      <v:textbox inset="5.85pt,.7pt,5.85pt,.7pt"/>
      <o:colormru v:ext="edit" colors="#9c0,#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E59"/>
    <w:rsid w:val="00001F9D"/>
    <w:rsid w:val="00002079"/>
    <w:rsid w:val="00005067"/>
    <w:rsid w:val="0001118C"/>
    <w:rsid w:val="00011810"/>
    <w:rsid w:val="0001203E"/>
    <w:rsid w:val="00012DC5"/>
    <w:rsid w:val="000148ED"/>
    <w:rsid w:val="00014BE5"/>
    <w:rsid w:val="0001650C"/>
    <w:rsid w:val="0001695C"/>
    <w:rsid w:val="00026C47"/>
    <w:rsid w:val="00030FE1"/>
    <w:rsid w:val="00031E79"/>
    <w:rsid w:val="0003447C"/>
    <w:rsid w:val="00036151"/>
    <w:rsid w:val="0004071B"/>
    <w:rsid w:val="00040FDF"/>
    <w:rsid w:val="000429EB"/>
    <w:rsid w:val="00043D3F"/>
    <w:rsid w:val="00054E00"/>
    <w:rsid w:val="00055546"/>
    <w:rsid w:val="00060EC2"/>
    <w:rsid w:val="000621C2"/>
    <w:rsid w:val="000655CA"/>
    <w:rsid w:val="000666D8"/>
    <w:rsid w:val="00084946"/>
    <w:rsid w:val="0008573D"/>
    <w:rsid w:val="00086E5E"/>
    <w:rsid w:val="00094BCA"/>
    <w:rsid w:val="000A05C0"/>
    <w:rsid w:val="000A0B74"/>
    <w:rsid w:val="000A1705"/>
    <w:rsid w:val="000A1B8A"/>
    <w:rsid w:val="000A3123"/>
    <w:rsid w:val="000A3EB9"/>
    <w:rsid w:val="000A60BC"/>
    <w:rsid w:val="000A70EB"/>
    <w:rsid w:val="000B055D"/>
    <w:rsid w:val="000B21CD"/>
    <w:rsid w:val="000B2D61"/>
    <w:rsid w:val="000C0B1E"/>
    <w:rsid w:val="000D03E8"/>
    <w:rsid w:val="000D30A9"/>
    <w:rsid w:val="000D4168"/>
    <w:rsid w:val="000D66B8"/>
    <w:rsid w:val="000D71AB"/>
    <w:rsid w:val="000D79D9"/>
    <w:rsid w:val="000F1353"/>
    <w:rsid w:val="000F46BE"/>
    <w:rsid w:val="000F4C47"/>
    <w:rsid w:val="00100673"/>
    <w:rsid w:val="00101791"/>
    <w:rsid w:val="00101ADC"/>
    <w:rsid w:val="0010559D"/>
    <w:rsid w:val="001119E2"/>
    <w:rsid w:val="00111A77"/>
    <w:rsid w:val="001136F6"/>
    <w:rsid w:val="00114C15"/>
    <w:rsid w:val="0011739B"/>
    <w:rsid w:val="001241C6"/>
    <w:rsid w:val="001264DF"/>
    <w:rsid w:val="0013164D"/>
    <w:rsid w:val="001411B8"/>
    <w:rsid w:val="001425E0"/>
    <w:rsid w:val="001510F9"/>
    <w:rsid w:val="001537D1"/>
    <w:rsid w:val="00161563"/>
    <w:rsid w:val="001670E1"/>
    <w:rsid w:val="00177880"/>
    <w:rsid w:val="00180692"/>
    <w:rsid w:val="00181E94"/>
    <w:rsid w:val="00183493"/>
    <w:rsid w:val="00183E13"/>
    <w:rsid w:val="00193241"/>
    <w:rsid w:val="001952AD"/>
    <w:rsid w:val="00196C86"/>
    <w:rsid w:val="001A0CEE"/>
    <w:rsid w:val="001A0E15"/>
    <w:rsid w:val="001A42A6"/>
    <w:rsid w:val="001A5245"/>
    <w:rsid w:val="001B1AD2"/>
    <w:rsid w:val="001B2548"/>
    <w:rsid w:val="001B48CB"/>
    <w:rsid w:val="001B76D9"/>
    <w:rsid w:val="001C0B9B"/>
    <w:rsid w:val="001C7ADE"/>
    <w:rsid w:val="001C7BED"/>
    <w:rsid w:val="001D76D3"/>
    <w:rsid w:val="001E30B3"/>
    <w:rsid w:val="001E31B3"/>
    <w:rsid w:val="001E4C6F"/>
    <w:rsid w:val="001E67F8"/>
    <w:rsid w:val="001E7AF2"/>
    <w:rsid w:val="001F1D9A"/>
    <w:rsid w:val="001F649A"/>
    <w:rsid w:val="001F68E1"/>
    <w:rsid w:val="001F7261"/>
    <w:rsid w:val="00204954"/>
    <w:rsid w:val="0021405C"/>
    <w:rsid w:val="002151BD"/>
    <w:rsid w:val="0021734A"/>
    <w:rsid w:val="00217BBB"/>
    <w:rsid w:val="00222B10"/>
    <w:rsid w:val="002237A5"/>
    <w:rsid w:val="00226C4B"/>
    <w:rsid w:val="00227978"/>
    <w:rsid w:val="002325F9"/>
    <w:rsid w:val="002356B8"/>
    <w:rsid w:val="00236E4C"/>
    <w:rsid w:val="002378E3"/>
    <w:rsid w:val="00245354"/>
    <w:rsid w:val="002525E9"/>
    <w:rsid w:val="002528B6"/>
    <w:rsid w:val="002536AF"/>
    <w:rsid w:val="00253B51"/>
    <w:rsid w:val="002601A1"/>
    <w:rsid w:val="00262192"/>
    <w:rsid w:val="002643AC"/>
    <w:rsid w:val="002646FE"/>
    <w:rsid w:val="0027130C"/>
    <w:rsid w:val="002727C6"/>
    <w:rsid w:val="00274631"/>
    <w:rsid w:val="002769D7"/>
    <w:rsid w:val="002808A0"/>
    <w:rsid w:val="00282B52"/>
    <w:rsid w:val="002835BF"/>
    <w:rsid w:val="0028649D"/>
    <w:rsid w:val="00287EE4"/>
    <w:rsid w:val="00292326"/>
    <w:rsid w:val="00293AED"/>
    <w:rsid w:val="0029629E"/>
    <w:rsid w:val="002A1065"/>
    <w:rsid w:val="002A3D5C"/>
    <w:rsid w:val="002A639B"/>
    <w:rsid w:val="002A6AB9"/>
    <w:rsid w:val="002B3AF0"/>
    <w:rsid w:val="002B4FC6"/>
    <w:rsid w:val="002B64E8"/>
    <w:rsid w:val="002C12A0"/>
    <w:rsid w:val="002C4AE2"/>
    <w:rsid w:val="002C6EB4"/>
    <w:rsid w:val="002E0762"/>
    <w:rsid w:val="002E160B"/>
    <w:rsid w:val="002F31AA"/>
    <w:rsid w:val="00304846"/>
    <w:rsid w:val="003105F4"/>
    <w:rsid w:val="0031119B"/>
    <w:rsid w:val="00313B57"/>
    <w:rsid w:val="0031672D"/>
    <w:rsid w:val="00316D71"/>
    <w:rsid w:val="00322D34"/>
    <w:rsid w:val="00325CE6"/>
    <w:rsid w:val="00330E43"/>
    <w:rsid w:val="003320E1"/>
    <w:rsid w:val="00332CEF"/>
    <w:rsid w:val="00332DF0"/>
    <w:rsid w:val="003331E3"/>
    <w:rsid w:val="00333BA3"/>
    <w:rsid w:val="003363AE"/>
    <w:rsid w:val="00341D4D"/>
    <w:rsid w:val="0034440E"/>
    <w:rsid w:val="00345092"/>
    <w:rsid w:val="00352784"/>
    <w:rsid w:val="003527A0"/>
    <w:rsid w:val="003542B4"/>
    <w:rsid w:val="003570E3"/>
    <w:rsid w:val="00357878"/>
    <w:rsid w:val="00361E56"/>
    <w:rsid w:val="0036329C"/>
    <w:rsid w:val="00364CEE"/>
    <w:rsid w:val="00364DAD"/>
    <w:rsid w:val="003668E6"/>
    <w:rsid w:val="003700D3"/>
    <w:rsid w:val="00382F6F"/>
    <w:rsid w:val="003860CE"/>
    <w:rsid w:val="00390BF9"/>
    <w:rsid w:val="0039594B"/>
    <w:rsid w:val="003961BD"/>
    <w:rsid w:val="003A03A5"/>
    <w:rsid w:val="003A6178"/>
    <w:rsid w:val="003A6591"/>
    <w:rsid w:val="003B26C9"/>
    <w:rsid w:val="003C01F5"/>
    <w:rsid w:val="003C0599"/>
    <w:rsid w:val="003C1554"/>
    <w:rsid w:val="003C20C1"/>
    <w:rsid w:val="003C24F2"/>
    <w:rsid w:val="003C3D8D"/>
    <w:rsid w:val="003C4F88"/>
    <w:rsid w:val="003D037D"/>
    <w:rsid w:val="003D1184"/>
    <w:rsid w:val="003D50C0"/>
    <w:rsid w:val="003D5F98"/>
    <w:rsid w:val="003D6F6E"/>
    <w:rsid w:val="003D756A"/>
    <w:rsid w:val="003E0F73"/>
    <w:rsid w:val="003E7ABD"/>
    <w:rsid w:val="003F0854"/>
    <w:rsid w:val="003F585C"/>
    <w:rsid w:val="003F6234"/>
    <w:rsid w:val="003F6383"/>
    <w:rsid w:val="00400167"/>
    <w:rsid w:val="00407208"/>
    <w:rsid w:val="004120E4"/>
    <w:rsid w:val="00412809"/>
    <w:rsid w:val="0042416A"/>
    <w:rsid w:val="00431003"/>
    <w:rsid w:val="00431EBC"/>
    <w:rsid w:val="004324A7"/>
    <w:rsid w:val="00453EC3"/>
    <w:rsid w:val="00457B51"/>
    <w:rsid w:val="00463542"/>
    <w:rsid w:val="0046435D"/>
    <w:rsid w:val="00466DC7"/>
    <w:rsid w:val="0046786B"/>
    <w:rsid w:val="004706D7"/>
    <w:rsid w:val="00473702"/>
    <w:rsid w:val="0047390C"/>
    <w:rsid w:val="004743A7"/>
    <w:rsid w:val="00474D1D"/>
    <w:rsid w:val="00475799"/>
    <w:rsid w:val="004763D7"/>
    <w:rsid w:val="0048189D"/>
    <w:rsid w:val="00481C13"/>
    <w:rsid w:val="00484793"/>
    <w:rsid w:val="00492C42"/>
    <w:rsid w:val="00493C8D"/>
    <w:rsid w:val="00497756"/>
    <w:rsid w:val="004A5EB0"/>
    <w:rsid w:val="004A61CA"/>
    <w:rsid w:val="004A756F"/>
    <w:rsid w:val="004B17E6"/>
    <w:rsid w:val="004C0225"/>
    <w:rsid w:val="004C1DEA"/>
    <w:rsid w:val="004C3805"/>
    <w:rsid w:val="004C51C5"/>
    <w:rsid w:val="004C5728"/>
    <w:rsid w:val="004D04D4"/>
    <w:rsid w:val="004D0CEC"/>
    <w:rsid w:val="004D217F"/>
    <w:rsid w:val="004D4FF5"/>
    <w:rsid w:val="004D50F6"/>
    <w:rsid w:val="004E0C34"/>
    <w:rsid w:val="004E14DA"/>
    <w:rsid w:val="004E5CBE"/>
    <w:rsid w:val="004F2353"/>
    <w:rsid w:val="004F31C9"/>
    <w:rsid w:val="004F3F44"/>
    <w:rsid w:val="004F469D"/>
    <w:rsid w:val="004F4E9D"/>
    <w:rsid w:val="004F64CB"/>
    <w:rsid w:val="005002AC"/>
    <w:rsid w:val="0050240D"/>
    <w:rsid w:val="00502D3F"/>
    <w:rsid w:val="0050432F"/>
    <w:rsid w:val="005045D7"/>
    <w:rsid w:val="00504EE6"/>
    <w:rsid w:val="00513B4C"/>
    <w:rsid w:val="00523EC8"/>
    <w:rsid w:val="00527652"/>
    <w:rsid w:val="00530963"/>
    <w:rsid w:val="00531E59"/>
    <w:rsid w:val="005343DA"/>
    <w:rsid w:val="00540E09"/>
    <w:rsid w:val="00542C27"/>
    <w:rsid w:val="00542E82"/>
    <w:rsid w:val="005444CF"/>
    <w:rsid w:val="00544895"/>
    <w:rsid w:val="00552370"/>
    <w:rsid w:val="00552B21"/>
    <w:rsid w:val="005533FB"/>
    <w:rsid w:val="00555F97"/>
    <w:rsid w:val="00561AC5"/>
    <w:rsid w:val="005728B1"/>
    <w:rsid w:val="005730C8"/>
    <w:rsid w:val="005737E4"/>
    <w:rsid w:val="005762EA"/>
    <w:rsid w:val="00576ECB"/>
    <w:rsid w:val="00577DEF"/>
    <w:rsid w:val="00581EFA"/>
    <w:rsid w:val="00583C03"/>
    <w:rsid w:val="00583D83"/>
    <w:rsid w:val="00587780"/>
    <w:rsid w:val="00595703"/>
    <w:rsid w:val="005968C2"/>
    <w:rsid w:val="005A099B"/>
    <w:rsid w:val="005A1181"/>
    <w:rsid w:val="005A2669"/>
    <w:rsid w:val="005A33C8"/>
    <w:rsid w:val="005A72AC"/>
    <w:rsid w:val="005B277C"/>
    <w:rsid w:val="005B2E1B"/>
    <w:rsid w:val="005B48C7"/>
    <w:rsid w:val="005B4E58"/>
    <w:rsid w:val="005B545E"/>
    <w:rsid w:val="005B5A9A"/>
    <w:rsid w:val="005B5CBF"/>
    <w:rsid w:val="005B664C"/>
    <w:rsid w:val="005C47DD"/>
    <w:rsid w:val="005D040E"/>
    <w:rsid w:val="005D10F9"/>
    <w:rsid w:val="005D4F0E"/>
    <w:rsid w:val="005D5A45"/>
    <w:rsid w:val="005E2471"/>
    <w:rsid w:val="005E3FF6"/>
    <w:rsid w:val="005E4136"/>
    <w:rsid w:val="005E6EBE"/>
    <w:rsid w:val="005F3AE7"/>
    <w:rsid w:val="005F55D7"/>
    <w:rsid w:val="005F5DD1"/>
    <w:rsid w:val="005F69AF"/>
    <w:rsid w:val="00600B74"/>
    <w:rsid w:val="006045FA"/>
    <w:rsid w:val="0061251A"/>
    <w:rsid w:val="0061364E"/>
    <w:rsid w:val="006145F9"/>
    <w:rsid w:val="00614DB7"/>
    <w:rsid w:val="00616D97"/>
    <w:rsid w:val="00616E7B"/>
    <w:rsid w:val="00623019"/>
    <w:rsid w:val="00624550"/>
    <w:rsid w:val="006257EC"/>
    <w:rsid w:val="00627249"/>
    <w:rsid w:val="006337C8"/>
    <w:rsid w:val="00633A45"/>
    <w:rsid w:val="00633DD1"/>
    <w:rsid w:val="00634C85"/>
    <w:rsid w:val="0063778D"/>
    <w:rsid w:val="00642ABA"/>
    <w:rsid w:val="0064337C"/>
    <w:rsid w:val="006446D9"/>
    <w:rsid w:val="006451D3"/>
    <w:rsid w:val="00645CE5"/>
    <w:rsid w:val="006532F9"/>
    <w:rsid w:val="00653DC0"/>
    <w:rsid w:val="0065470B"/>
    <w:rsid w:val="00654C99"/>
    <w:rsid w:val="00661CE3"/>
    <w:rsid w:val="006628D2"/>
    <w:rsid w:val="006672A1"/>
    <w:rsid w:val="00667F96"/>
    <w:rsid w:val="0067101E"/>
    <w:rsid w:val="00673A1E"/>
    <w:rsid w:val="00680B89"/>
    <w:rsid w:val="0069040E"/>
    <w:rsid w:val="00691E15"/>
    <w:rsid w:val="00691FAA"/>
    <w:rsid w:val="00693A3B"/>
    <w:rsid w:val="006A09E2"/>
    <w:rsid w:val="006A1233"/>
    <w:rsid w:val="006A1F01"/>
    <w:rsid w:val="006A48BA"/>
    <w:rsid w:val="006B17D1"/>
    <w:rsid w:val="006B3729"/>
    <w:rsid w:val="006B565C"/>
    <w:rsid w:val="006C1C91"/>
    <w:rsid w:val="006C38AB"/>
    <w:rsid w:val="006C3BF9"/>
    <w:rsid w:val="006C67C9"/>
    <w:rsid w:val="006C6D01"/>
    <w:rsid w:val="006D1612"/>
    <w:rsid w:val="006D1990"/>
    <w:rsid w:val="006D1E92"/>
    <w:rsid w:val="006D39C1"/>
    <w:rsid w:val="006D4247"/>
    <w:rsid w:val="006E02A8"/>
    <w:rsid w:val="006E3296"/>
    <w:rsid w:val="006E37EE"/>
    <w:rsid w:val="006F455B"/>
    <w:rsid w:val="006F5FE3"/>
    <w:rsid w:val="006F6B2B"/>
    <w:rsid w:val="006F749A"/>
    <w:rsid w:val="0070244E"/>
    <w:rsid w:val="007061C2"/>
    <w:rsid w:val="00715E16"/>
    <w:rsid w:val="00716FBB"/>
    <w:rsid w:val="0072177B"/>
    <w:rsid w:val="00730E57"/>
    <w:rsid w:val="007314E4"/>
    <w:rsid w:val="007315DC"/>
    <w:rsid w:val="00731D8F"/>
    <w:rsid w:val="007338F1"/>
    <w:rsid w:val="00735298"/>
    <w:rsid w:val="00737ECA"/>
    <w:rsid w:val="0074095F"/>
    <w:rsid w:val="007454AC"/>
    <w:rsid w:val="0074699A"/>
    <w:rsid w:val="00747746"/>
    <w:rsid w:val="007478FC"/>
    <w:rsid w:val="007533DA"/>
    <w:rsid w:val="007544CF"/>
    <w:rsid w:val="00754DB9"/>
    <w:rsid w:val="007646E0"/>
    <w:rsid w:val="00764B04"/>
    <w:rsid w:val="00765B18"/>
    <w:rsid w:val="00771017"/>
    <w:rsid w:val="007737E5"/>
    <w:rsid w:val="00774118"/>
    <w:rsid w:val="00777953"/>
    <w:rsid w:val="00781E49"/>
    <w:rsid w:val="007843E2"/>
    <w:rsid w:val="007846D2"/>
    <w:rsid w:val="007A01BC"/>
    <w:rsid w:val="007A1584"/>
    <w:rsid w:val="007A455A"/>
    <w:rsid w:val="007A5540"/>
    <w:rsid w:val="007A555A"/>
    <w:rsid w:val="007A5DF4"/>
    <w:rsid w:val="007A7A6F"/>
    <w:rsid w:val="007B1602"/>
    <w:rsid w:val="007B450A"/>
    <w:rsid w:val="007B64EF"/>
    <w:rsid w:val="007B7095"/>
    <w:rsid w:val="007B7D5B"/>
    <w:rsid w:val="007C208E"/>
    <w:rsid w:val="007C3070"/>
    <w:rsid w:val="007C6C89"/>
    <w:rsid w:val="007D5D3E"/>
    <w:rsid w:val="007E0198"/>
    <w:rsid w:val="007E2FFD"/>
    <w:rsid w:val="007F211F"/>
    <w:rsid w:val="007F555F"/>
    <w:rsid w:val="007F5E76"/>
    <w:rsid w:val="00801713"/>
    <w:rsid w:val="008021AF"/>
    <w:rsid w:val="00802B58"/>
    <w:rsid w:val="008102A0"/>
    <w:rsid w:val="00812ABE"/>
    <w:rsid w:val="00813D1B"/>
    <w:rsid w:val="008159DD"/>
    <w:rsid w:val="0082194F"/>
    <w:rsid w:val="00827F72"/>
    <w:rsid w:val="008303EC"/>
    <w:rsid w:val="0083143B"/>
    <w:rsid w:val="0083268E"/>
    <w:rsid w:val="00840592"/>
    <w:rsid w:val="008407CB"/>
    <w:rsid w:val="008420FB"/>
    <w:rsid w:val="00847E72"/>
    <w:rsid w:val="0085017F"/>
    <w:rsid w:val="00850853"/>
    <w:rsid w:val="0086744F"/>
    <w:rsid w:val="00870783"/>
    <w:rsid w:val="00871153"/>
    <w:rsid w:val="00873148"/>
    <w:rsid w:val="008771DF"/>
    <w:rsid w:val="00877944"/>
    <w:rsid w:val="00881A50"/>
    <w:rsid w:val="00883849"/>
    <w:rsid w:val="0088539F"/>
    <w:rsid w:val="00886CC9"/>
    <w:rsid w:val="00890346"/>
    <w:rsid w:val="00896115"/>
    <w:rsid w:val="00896777"/>
    <w:rsid w:val="0089730A"/>
    <w:rsid w:val="008A2381"/>
    <w:rsid w:val="008A2C24"/>
    <w:rsid w:val="008A3353"/>
    <w:rsid w:val="008A543E"/>
    <w:rsid w:val="008A5CBE"/>
    <w:rsid w:val="008A7286"/>
    <w:rsid w:val="008B07FD"/>
    <w:rsid w:val="008B1546"/>
    <w:rsid w:val="008B339F"/>
    <w:rsid w:val="008B6575"/>
    <w:rsid w:val="008B75CE"/>
    <w:rsid w:val="008C0FDF"/>
    <w:rsid w:val="008C31DB"/>
    <w:rsid w:val="008C3FD7"/>
    <w:rsid w:val="008C7EE8"/>
    <w:rsid w:val="008D1AF6"/>
    <w:rsid w:val="008D1B4E"/>
    <w:rsid w:val="008D288D"/>
    <w:rsid w:val="008D4616"/>
    <w:rsid w:val="008E1C6C"/>
    <w:rsid w:val="008E23F1"/>
    <w:rsid w:val="008E48B0"/>
    <w:rsid w:val="008F7030"/>
    <w:rsid w:val="0090656B"/>
    <w:rsid w:val="00907957"/>
    <w:rsid w:val="0091796A"/>
    <w:rsid w:val="0092000E"/>
    <w:rsid w:val="0092025D"/>
    <w:rsid w:val="00922CA5"/>
    <w:rsid w:val="00927518"/>
    <w:rsid w:val="009313FE"/>
    <w:rsid w:val="00936FB0"/>
    <w:rsid w:val="00937748"/>
    <w:rsid w:val="00937C2B"/>
    <w:rsid w:val="0094483F"/>
    <w:rsid w:val="00951C47"/>
    <w:rsid w:val="00953433"/>
    <w:rsid w:val="00954B95"/>
    <w:rsid w:val="009641D3"/>
    <w:rsid w:val="00966286"/>
    <w:rsid w:val="00967CA4"/>
    <w:rsid w:val="009721C1"/>
    <w:rsid w:val="009759CC"/>
    <w:rsid w:val="009847EE"/>
    <w:rsid w:val="00984913"/>
    <w:rsid w:val="009877E7"/>
    <w:rsid w:val="00990B85"/>
    <w:rsid w:val="00994066"/>
    <w:rsid w:val="00994612"/>
    <w:rsid w:val="00994DF4"/>
    <w:rsid w:val="009954EC"/>
    <w:rsid w:val="00995518"/>
    <w:rsid w:val="00996BB2"/>
    <w:rsid w:val="009A1BB1"/>
    <w:rsid w:val="009A3F88"/>
    <w:rsid w:val="009A412B"/>
    <w:rsid w:val="009A4A1B"/>
    <w:rsid w:val="009A672E"/>
    <w:rsid w:val="009A712B"/>
    <w:rsid w:val="009B048C"/>
    <w:rsid w:val="009B1A46"/>
    <w:rsid w:val="009B38D9"/>
    <w:rsid w:val="009B5059"/>
    <w:rsid w:val="009B544F"/>
    <w:rsid w:val="009B5BCB"/>
    <w:rsid w:val="009C3A18"/>
    <w:rsid w:val="009C6637"/>
    <w:rsid w:val="009E0A95"/>
    <w:rsid w:val="009E0FAF"/>
    <w:rsid w:val="009E1535"/>
    <w:rsid w:val="009E1683"/>
    <w:rsid w:val="009E1F79"/>
    <w:rsid w:val="009E383B"/>
    <w:rsid w:val="009E3E07"/>
    <w:rsid w:val="009F16FC"/>
    <w:rsid w:val="009F6838"/>
    <w:rsid w:val="009F7E8D"/>
    <w:rsid w:val="00A00928"/>
    <w:rsid w:val="00A029FC"/>
    <w:rsid w:val="00A02C1F"/>
    <w:rsid w:val="00A05E8B"/>
    <w:rsid w:val="00A05F8E"/>
    <w:rsid w:val="00A10268"/>
    <w:rsid w:val="00A12FCB"/>
    <w:rsid w:val="00A14B73"/>
    <w:rsid w:val="00A2070A"/>
    <w:rsid w:val="00A20F35"/>
    <w:rsid w:val="00A24C62"/>
    <w:rsid w:val="00A2577F"/>
    <w:rsid w:val="00A31C36"/>
    <w:rsid w:val="00A32188"/>
    <w:rsid w:val="00A3239F"/>
    <w:rsid w:val="00A32516"/>
    <w:rsid w:val="00A34061"/>
    <w:rsid w:val="00A40C0B"/>
    <w:rsid w:val="00A43EF9"/>
    <w:rsid w:val="00A47AB3"/>
    <w:rsid w:val="00A52092"/>
    <w:rsid w:val="00A5277F"/>
    <w:rsid w:val="00A5758D"/>
    <w:rsid w:val="00A62C38"/>
    <w:rsid w:val="00A63AB8"/>
    <w:rsid w:val="00A63B22"/>
    <w:rsid w:val="00A64368"/>
    <w:rsid w:val="00A65857"/>
    <w:rsid w:val="00A65AEC"/>
    <w:rsid w:val="00A7026A"/>
    <w:rsid w:val="00A70E0B"/>
    <w:rsid w:val="00A72078"/>
    <w:rsid w:val="00A756E6"/>
    <w:rsid w:val="00A823CD"/>
    <w:rsid w:val="00A84D95"/>
    <w:rsid w:val="00A850B1"/>
    <w:rsid w:val="00A86573"/>
    <w:rsid w:val="00A96A18"/>
    <w:rsid w:val="00A979C2"/>
    <w:rsid w:val="00AA2EF1"/>
    <w:rsid w:val="00AA400E"/>
    <w:rsid w:val="00AA6F4E"/>
    <w:rsid w:val="00AA7A70"/>
    <w:rsid w:val="00AB12C0"/>
    <w:rsid w:val="00AB1344"/>
    <w:rsid w:val="00AB3300"/>
    <w:rsid w:val="00AB48F5"/>
    <w:rsid w:val="00AB58D7"/>
    <w:rsid w:val="00AB5941"/>
    <w:rsid w:val="00AB70B0"/>
    <w:rsid w:val="00AB7CC5"/>
    <w:rsid w:val="00AC1A8C"/>
    <w:rsid w:val="00AC5374"/>
    <w:rsid w:val="00AD070C"/>
    <w:rsid w:val="00AD1E56"/>
    <w:rsid w:val="00AD48F8"/>
    <w:rsid w:val="00AD6A92"/>
    <w:rsid w:val="00AE2DBE"/>
    <w:rsid w:val="00AE6C25"/>
    <w:rsid w:val="00AF05A1"/>
    <w:rsid w:val="00AF1674"/>
    <w:rsid w:val="00B0477E"/>
    <w:rsid w:val="00B07077"/>
    <w:rsid w:val="00B077EB"/>
    <w:rsid w:val="00B157BC"/>
    <w:rsid w:val="00B15CC7"/>
    <w:rsid w:val="00B17769"/>
    <w:rsid w:val="00B23E8D"/>
    <w:rsid w:val="00B24A5E"/>
    <w:rsid w:val="00B35087"/>
    <w:rsid w:val="00B400E1"/>
    <w:rsid w:val="00B41D0D"/>
    <w:rsid w:val="00B434B9"/>
    <w:rsid w:val="00B43BB3"/>
    <w:rsid w:val="00B443DC"/>
    <w:rsid w:val="00B44A8B"/>
    <w:rsid w:val="00B459E9"/>
    <w:rsid w:val="00B46E1D"/>
    <w:rsid w:val="00B4783F"/>
    <w:rsid w:val="00B507E7"/>
    <w:rsid w:val="00B51C33"/>
    <w:rsid w:val="00B5459C"/>
    <w:rsid w:val="00B5694B"/>
    <w:rsid w:val="00B61328"/>
    <w:rsid w:val="00B62C81"/>
    <w:rsid w:val="00B71283"/>
    <w:rsid w:val="00B74BF1"/>
    <w:rsid w:val="00B74D68"/>
    <w:rsid w:val="00B75E39"/>
    <w:rsid w:val="00B7682B"/>
    <w:rsid w:val="00B80292"/>
    <w:rsid w:val="00B810EE"/>
    <w:rsid w:val="00B86E2C"/>
    <w:rsid w:val="00B86E80"/>
    <w:rsid w:val="00B944A0"/>
    <w:rsid w:val="00B95CBB"/>
    <w:rsid w:val="00BA100D"/>
    <w:rsid w:val="00BA65FA"/>
    <w:rsid w:val="00BA7845"/>
    <w:rsid w:val="00BB03EA"/>
    <w:rsid w:val="00BB2777"/>
    <w:rsid w:val="00BB4A15"/>
    <w:rsid w:val="00BC252A"/>
    <w:rsid w:val="00BC5D35"/>
    <w:rsid w:val="00BC6CCE"/>
    <w:rsid w:val="00BC6F06"/>
    <w:rsid w:val="00BD0331"/>
    <w:rsid w:val="00BD16C7"/>
    <w:rsid w:val="00BD211B"/>
    <w:rsid w:val="00BD4D19"/>
    <w:rsid w:val="00BD5A1E"/>
    <w:rsid w:val="00BE2B59"/>
    <w:rsid w:val="00BF0965"/>
    <w:rsid w:val="00BF1BBA"/>
    <w:rsid w:val="00BF2050"/>
    <w:rsid w:val="00BF2A6C"/>
    <w:rsid w:val="00BF5204"/>
    <w:rsid w:val="00BF5BF2"/>
    <w:rsid w:val="00BF6214"/>
    <w:rsid w:val="00C036C5"/>
    <w:rsid w:val="00C10D86"/>
    <w:rsid w:val="00C13DA4"/>
    <w:rsid w:val="00C25202"/>
    <w:rsid w:val="00C437AA"/>
    <w:rsid w:val="00C44C27"/>
    <w:rsid w:val="00C50254"/>
    <w:rsid w:val="00C50BB3"/>
    <w:rsid w:val="00C540A4"/>
    <w:rsid w:val="00C5654F"/>
    <w:rsid w:val="00C61D23"/>
    <w:rsid w:val="00C64A18"/>
    <w:rsid w:val="00C65255"/>
    <w:rsid w:val="00C67466"/>
    <w:rsid w:val="00C73EF9"/>
    <w:rsid w:val="00C7635D"/>
    <w:rsid w:val="00C814F8"/>
    <w:rsid w:val="00C81825"/>
    <w:rsid w:val="00C868D1"/>
    <w:rsid w:val="00C8696A"/>
    <w:rsid w:val="00C91708"/>
    <w:rsid w:val="00C927BD"/>
    <w:rsid w:val="00C92A36"/>
    <w:rsid w:val="00C93981"/>
    <w:rsid w:val="00C9472D"/>
    <w:rsid w:val="00CA09D9"/>
    <w:rsid w:val="00CA50F8"/>
    <w:rsid w:val="00CA621A"/>
    <w:rsid w:val="00CB04E6"/>
    <w:rsid w:val="00CB07B6"/>
    <w:rsid w:val="00CB237B"/>
    <w:rsid w:val="00CB6A32"/>
    <w:rsid w:val="00CC49CE"/>
    <w:rsid w:val="00CC51BB"/>
    <w:rsid w:val="00CC6B03"/>
    <w:rsid w:val="00CD14C2"/>
    <w:rsid w:val="00CD2948"/>
    <w:rsid w:val="00CD5833"/>
    <w:rsid w:val="00CE2A28"/>
    <w:rsid w:val="00CE34BE"/>
    <w:rsid w:val="00CF0300"/>
    <w:rsid w:val="00CF0609"/>
    <w:rsid w:val="00CF122E"/>
    <w:rsid w:val="00CF42AC"/>
    <w:rsid w:val="00CF6248"/>
    <w:rsid w:val="00D04AD7"/>
    <w:rsid w:val="00D04C90"/>
    <w:rsid w:val="00D06ED2"/>
    <w:rsid w:val="00D06FD4"/>
    <w:rsid w:val="00D07978"/>
    <w:rsid w:val="00D1750F"/>
    <w:rsid w:val="00D179D1"/>
    <w:rsid w:val="00D244F7"/>
    <w:rsid w:val="00D249B9"/>
    <w:rsid w:val="00D312D2"/>
    <w:rsid w:val="00D314C4"/>
    <w:rsid w:val="00D325C2"/>
    <w:rsid w:val="00D370CF"/>
    <w:rsid w:val="00D42B7D"/>
    <w:rsid w:val="00D604D9"/>
    <w:rsid w:val="00D67F7F"/>
    <w:rsid w:val="00D76601"/>
    <w:rsid w:val="00D76678"/>
    <w:rsid w:val="00D8305D"/>
    <w:rsid w:val="00D84A7B"/>
    <w:rsid w:val="00D84E78"/>
    <w:rsid w:val="00D87EA3"/>
    <w:rsid w:val="00D90E07"/>
    <w:rsid w:val="00D943A5"/>
    <w:rsid w:val="00D96D68"/>
    <w:rsid w:val="00D9788A"/>
    <w:rsid w:val="00DA034A"/>
    <w:rsid w:val="00DA08B0"/>
    <w:rsid w:val="00DA516B"/>
    <w:rsid w:val="00DA67A9"/>
    <w:rsid w:val="00DB1160"/>
    <w:rsid w:val="00DB1A81"/>
    <w:rsid w:val="00DB627E"/>
    <w:rsid w:val="00DC17D6"/>
    <w:rsid w:val="00DC2D68"/>
    <w:rsid w:val="00DC5653"/>
    <w:rsid w:val="00DD1DCF"/>
    <w:rsid w:val="00DD24F6"/>
    <w:rsid w:val="00DD2F7E"/>
    <w:rsid w:val="00DD37AB"/>
    <w:rsid w:val="00DD7EA6"/>
    <w:rsid w:val="00DE00F2"/>
    <w:rsid w:val="00DE4CCA"/>
    <w:rsid w:val="00DE4E21"/>
    <w:rsid w:val="00DE5516"/>
    <w:rsid w:val="00DF1D38"/>
    <w:rsid w:val="00DF460E"/>
    <w:rsid w:val="00E00F24"/>
    <w:rsid w:val="00E022D7"/>
    <w:rsid w:val="00E0267B"/>
    <w:rsid w:val="00E032C4"/>
    <w:rsid w:val="00E03FA8"/>
    <w:rsid w:val="00E10ED6"/>
    <w:rsid w:val="00E11C7F"/>
    <w:rsid w:val="00E13B65"/>
    <w:rsid w:val="00E20AB5"/>
    <w:rsid w:val="00E20BDD"/>
    <w:rsid w:val="00E2503E"/>
    <w:rsid w:val="00E25051"/>
    <w:rsid w:val="00E27F08"/>
    <w:rsid w:val="00E35397"/>
    <w:rsid w:val="00E35CD5"/>
    <w:rsid w:val="00E404DB"/>
    <w:rsid w:val="00E40E4A"/>
    <w:rsid w:val="00E41685"/>
    <w:rsid w:val="00E42D9E"/>
    <w:rsid w:val="00E52842"/>
    <w:rsid w:val="00E52F13"/>
    <w:rsid w:val="00E56F17"/>
    <w:rsid w:val="00E6074D"/>
    <w:rsid w:val="00E65D79"/>
    <w:rsid w:val="00E65DF1"/>
    <w:rsid w:val="00E7321B"/>
    <w:rsid w:val="00E73442"/>
    <w:rsid w:val="00E765EC"/>
    <w:rsid w:val="00E8687B"/>
    <w:rsid w:val="00E879CB"/>
    <w:rsid w:val="00E9082C"/>
    <w:rsid w:val="00E93406"/>
    <w:rsid w:val="00E936E3"/>
    <w:rsid w:val="00E94FDD"/>
    <w:rsid w:val="00E952DD"/>
    <w:rsid w:val="00E9599D"/>
    <w:rsid w:val="00E96593"/>
    <w:rsid w:val="00EA4F31"/>
    <w:rsid w:val="00EA675A"/>
    <w:rsid w:val="00EB545B"/>
    <w:rsid w:val="00EB5607"/>
    <w:rsid w:val="00EB7C71"/>
    <w:rsid w:val="00EC0134"/>
    <w:rsid w:val="00EC633D"/>
    <w:rsid w:val="00EC647C"/>
    <w:rsid w:val="00EC6531"/>
    <w:rsid w:val="00EC7F4E"/>
    <w:rsid w:val="00ED004B"/>
    <w:rsid w:val="00ED2987"/>
    <w:rsid w:val="00ED48FC"/>
    <w:rsid w:val="00ED4DC6"/>
    <w:rsid w:val="00ED77ED"/>
    <w:rsid w:val="00EE0442"/>
    <w:rsid w:val="00EE3EBC"/>
    <w:rsid w:val="00EE4300"/>
    <w:rsid w:val="00EE460D"/>
    <w:rsid w:val="00EF2AF6"/>
    <w:rsid w:val="00F01545"/>
    <w:rsid w:val="00F031BD"/>
    <w:rsid w:val="00F040AF"/>
    <w:rsid w:val="00F04967"/>
    <w:rsid w:val="00F053C6"/>
    <w:rsid w:val="00F065C9"/>
    <w:rsid w:val="00F1780A"/>
    <w:rsid w:val="00F22CE2"/>
    <w:rsid w:val="00F24E13"/>
    <w:rsid w:val="00F27753"/>
    <w:rsid w:val="00F301CB"/>
    <w:rsid w:val="00F30745"/>
    <w:rsid w:val="00F31963"/>
    <w:rsid w:val="00F32399"/>
    <w:rsid w:val="00F36140"/>
    <w:rsid w:val="00F36CE3"/>
    <w:rsid w:val="00F36D08"/>
    <w:rsid w:val="00F36F60"/>
    <w:rsid w:val="00F403D8"/>
    <w:rsid w:val="00F40AE0"/>
    <w:rsid w:val="00F41A5D"/>
    <w:rsid w:val="00F47998"/>
    <w:rsid w:val="00F50363"/>
    <w:rsid w:val="00F51BE5"/>
    <w:rsid w:val="00F536C4"/>
    <w:rsid w:val="00F63294"/>
    <w:rsid w:val="00F72C31"/>
    <w:rsid w:val="00F734BC"/>
    <w:rsid w:val="00F80C48"/>
    <w:rsid w:val="00F81734"/>
    <w:rsid w:val="00F82BC8"/>
    <w:rsid w:val="00F858AB"/>
    <w:rsid w:val="00F86CC8"/>
    <w:rsid w:val="00F87F78"/>
    <w:rsid w:val="00F917B6"/>
    <w:rsid w:val="00F9355A"/>
    <w:rsid w:val="00F95E17"/>
    <w:rsid w:val="00F95F77"/>
    <w:rsid w:val="00F970B3"/>
    <w:rsid w:val="00FB33A1"/>
    <w:rsid w:val="00FC3E1E"/>
    <w:rsid w:val="00FC6331"/>
    <w:rsid w:val="00FC6504"/>
    <w:rsid w:val="00FC6C57"/>
    <w:rsid w:val="00FD3743"/>
    <w:rsid w:val="00FD3B31"/>
    <w:rsid w:val="00FD3BAE"/>
    <w:rsid w:val="00FD4C10"/>
    <w:rsid w:val="00FD53FE"/>
    <w:rsid w:val="00FE2916"/>
    <w:rsid w:val="00FE2B01"/>
    <w:rsid w:val="00FE3FA4"/>
    <w:rsid w:val="00FE4A7A"/>
    <w:rsid w:val="00FE6206"/>
    <w:rsid w:val="00FE7E6A"/>
    <w:rsid w:val="00FF1DED"/>
    <w:rsid w:val="00FF370D"/>
    <w:rsid w:val="00FF3D74"/>
    <w:rsid w:val="00FF4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colormru v:ext="edit" colors="#9c0,#cf9"/>
    </o:shapedefaults>
    <o:shapelayout v:ext="edit">
      <o:idmap v:ext="edit" data="1"/>
    </o:shapelayout>
  </w:shapeDefaults>
  <w:decimalSymbol w:val="."/>
  <w:listSeparator w:val=","/>
  <w15:docId w15:val="{9F176912-C25F-422F-A07C-BB4D5B0A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HG丸ｺﾞｼｯｸM-PRO" w:eastAsia="HG丸ｺﾞｼｯｸM-PRO"/>
      <w:color w:val="000000"/>
      <w:kern w:val="2"/>
    </w:rPr>
  </w:style>
  <w:style w:type="paragraph" w:styleId="1">
    <w:name w:val="heading 1"/>
    <w:basedOn w:val="a"/>
    <w:next w:val="a"/>
    <w:link w:val="10"/>
    <w:qFormat/>
    <w:rsid w:val="001F68E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531E59"/>
  </w:style>
  <w:style w:type="paragraph" w:styleId="a4">
    <w:name w:val="footer"/>
    <w:basedOn w:val="a"/>
    <w:link w:val="a5"/>
    <w:uiPriority w:val="99"/>
    <w:rsid w:val="00531E59"/>
    <w:pPr>
      <w:tabs>
        <w:tab w:val="center" w:pos="4252"/>
        <w:tab w:val="right" w:pos="8504"/>
      </w:tabs>
      <w:snapToGrid w:val="0"/>
    </w:pPr>
  </w:style>
  <w:style w:type="character" w:styleId="a6">
    <w:name w:val="page number"/>
    <w:basedOn w:val="a0"/>
    <w:rsid w:val="00531E59"/>
  </w:style>
  <w:style w:type="paragraph" w:styleId="a7">
    <w:name w:val="header"/>
    <w:basedOn w:val="a"/>
    <w:link w:val="a8"/>
    <w:uiPriority w:val="99"/>
    <w:rsid w:val="00531E59"/>
    <w:pPr>
      <w:tabs>
        <w:tab w:val="center" w:pos="4252"/>
        <w:tab w:val="right" w:pos="8504"/>
      </w:tabs>
      <w:snapToGrid w:val="0"/>
    </w:pPr>
  </w:style>
  <w:style w:type="paragraph" w:styleId="a9">
    <w:name w:val="footnote text"/>
    <w:basedOn w:val="a"/>
    <w:link w:val="aa"/>
    <w:semiHidden/>
    <w:rsid w:val="00994DF4"/>
    <w:pPr>
      <w:snapToGrid w:val="0"/>
      <w:jc w:val="left"/>
    </w:pPr>
  </w:style>
  <w:style w:type="character" w:styleId="ab">
    <w:name w:val="footnote reference"/>
    <w:basedOn w:val="a0"/>
    <w:semiHidden/>
    <w:rsid w:val="00994DF4"/>
    <w:rPr>
      <w:vertAlign w:val="superscript"/>
    </w:rPr>
  </w:style>
  <w:style w:type="paragraph" w:styleId="11">
    <w:name w:val="toc 1"/>
    <w:basedOn w:val="a"/>
    <w:next w:val="a"/>
    <w:autoRedefine/>
    <w:uiPriority w:val="39"/>
    <w:rsid w:val="00C036C5"/>
    <w:pPr>
      <w:tabs>
        <w:tab w:val="right" w:leader="dot" w:pos="9628"/>
      </w:tabs>
      <w:ind w:leftChars="213" w:left="426"/>
    </w:pPr>
    <w:rPr>
      <w:rFonts w:hAnsi="HG丸ｺﾞｼｯｸM-PRO"/>
      <w:noProof/>
      <w:color w:val="auto"/>
    </w:rPr>
  </w:style>
  <w:style w:type="paragraph" w:styleId="2">
    <w:name w:val="toc 2"/>
    <w:basedOn w:val="a"/>
    <w:next w:val="a"/>
    <w:autoRedefine/>
    <w:uiPriority w:val="39"/>
    <w:rsid w:val="00F36CE3"/>
    <w:pPr>
      <w:ind w:leftChars="100" w:left="200"/>
    </w:pPr>
  </w:style>
  <w:style w:type="paragraph" w:styleId="3">
    <w:name w:val="toc 3"/>
    <w:basedOn w:val="a"/>
    <w:next w:val="a"/>
    <w:autoRedefine/>
    <w:semiHidden/>
    <w:rsid w:val="002536AF"/>
    <w:pPr>
      <w:tabs>
        <w:tab w:val="right" w:leader="dot" w:pos="9628"/>
      </w:tabs>
      <w:ind w:leftChars="105" w:left="210"/>
    </w:pPr>
  </w:style>
  <w:style w:type="character" w:styleId="ac">
    <w:name w:val="Hyperlink"/>
    <w:basedOn w:val="a0"/>
    <w:uiPriority w:val="99"/>
    <w:rsid w:val="00F36CE3"/>
    <w:rPr>
      <w:color w:val="0000FF"/>
      <w:u w:val="single"/>
    </w:rPr>
  </w:style>
  <w:style w:type="paragraph" w:styleId="ad">
    <w:name w:val="Balloon Text"/>
    <w:basedOn w:val="a"/>
    <w:semiHidden/>
    <w:rsid w:val="001136F6"/>
    <w:rPr>
      <w:rFonts w:ascii="Arial" w:eastAsia="ＭＳ ゴシック" w:hAnsi="Arial"/>
      <w:sz w:val="18"/>
      <w:szCs w:val="18"/>
    </w:rPr>
  </w:style>
  <w:style w:type="paragraph" w:styleId="ae">
    <w:name w:val="Body Text Indent"/>
    <w:basedOn w:val="a"/>
    <w:rsid w:val="00E9082C"/>
    <w:pPr>
      <w:ind w:leftChars="210" w:left="420" w:firstLineChars="100" w:firstLine="210"/>
    </w:pPr>
    <w:rPr>
      <w:rFonts w:hAnsi="ＭＳ 明朝"/>
      <w:color w:val="auto"/>
      <w:sz w:val="21"/>
      <w:szCs w:val="21"/>
    </w:rPr>
  </w:style>
  <w:style w:type="paragraph" w:styleId="20">
    <w:name w:val="Body Text Indent 2"/>
    <w:basedOn w:val="a"/>
    <w:rsid w:val="00BC252A"/>
    <w:pPr>
      <w:spacing w:line="480" w:lineRule="auto"/>
      <w:ind w:leftChars="400" w:left="851"/>
    </w:pPr>
  </w:style>
  <w:style w:type="character" w:styleId="HTML">
    <w:name w:val="HTML Typewriter"/>
    <w:basedOn w:val="a0"/>
    <w:rsid w:val="007646E0"/>
    <w:rPr>
      <w:rFonts w:ascii="ＭＳ ゴシック" w:eastAsia="ＭＳ ゴシック" w:hAnsi="ＭＳ ゴシック" w:cs="ＭＳ ゴシック"/>
      <w:sz w:val="24"/>
      <w:szCs w:val="24"/>
    </w:rPr>
  </w:style>
  <w:style w:type="character" w:customStyle="1" w:styleId="aa">
    <w:name w:val="脚注文字列 (文字)"/>
    <w:basedOn w:val="a0"/>
    <w:link w:val="a9"/>
    <w:semiHidden/>
    <w:rsid w:val="006A1233"/>
    <w:rPr>
      <w:rFonts w:ascii="HG丸ｺﾞｼｯｸM-PRO" w:eastAsia="HG丸ｺﾞｼｯｸM-PRO"/>
      <w:color w:val="000000"/>
      <w:kern w:val="2"/>
    </w:rPr>
  </w:style>
  <w:style w:type="character" w:customStyle="1" w:styleId="a5">
    <w:name w:val="フッター (文字)"/>
    <w:basedOn w:val="a0"/>
    <w:link w:val="a4"/>
    <w:uiPriority w:val="99"/>
    <w:rsid w:val="00595703"/>
    <w:rPr>
      <w:rFonts w:ascii="HG丸ｺﾞｼｯｸM-PRO" w:eastAsia="HG丸ｺﾞｼｯｸM-PRO"/>
      <w:color w:val="000000"/>
      <w:kern w:val="2"/>
    </w:rPr>
  </w:style>
  <w:style w:type="table" w:styleId="af">
    <w:name w:val="Table Grid"/>
    <w:basedOn w:val="a1"/>
    <w:rsid w:val="006A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CD14C2"/>
    <w:pPr>
      <w:ind w:leftChars="400" w:left="840"/>
    </w:pPr>
  </w:style>
  <w:style w:type="character" w:customStyle="1" w:styleId="10">
    <w:name w:val="見出し 1 (文字)"/>
    <w:basedOn w:val="a0"/>
    <w:link w:val="1"/>
    <w:rsid w:val="001F68E1"/>
    <w:rPr>
      <w:rFonts w:asciiTheme="majorHAnsi" w:eastAsiaTheme="majorEastAsia" w:hAnsiTheme="majorHAnsi" w:cstheme="majorBidi"/>
      <w:color w:val="000000"/>
      <w:kern w:val="2"/>
      <w:sz w:val="24"/>
      <w:szCs w:val="24"/>
    </w:rPr>
  </w:style>
  <w:style w:type="paragraph" w:styleId="af1">
    <w:name w:val="TOC Heading"/>
    <w:basedOn w:val="1"/>
    <w:next w:val="a"/>
    <w:uiPriority w:val="39"/>
    <w:semiHidden/>
    <w:unhideWhenUsed/>
    <w:qFormat/>
    <w:rsid w:val="001F68E1"/>
    <w:pPr>
      <w:keepLines/>
      <w:widowControl/>
      <w:spacing w:before="480" w:line="276" w:lineRule="auto"/>
      <w:jc w:val="left"/>
      <w:outlineLvl w:val="9"/>
    </w:pPr>
    <w:rPr>
      <w:b/>
      <w:bCs/>
      <w:color w:val="365F91" w:themeColor="accent1" w:themeShade="BF"/>
      <w:kern w:val="0"/>
      <w:sz w:val="28"/>
      <w:szCs w:val="28"/>
    </w:rPr>
  </w:style>
  <w:style w:type="paragraph" w:styleId="af2">
    <w:name w:val="Body Text"/>
    <w:basedOn w:val="a"/>
    <w:link w:val="af3"/>
    <w:uiPriority w:val="1"/>
    <w:qFormat/>
    <w:rsid w:val="001E7AF2"/>
  </w:style>
  <w:style w:type="character" w:customStyle="1" w:styleId="af3">
    <w:name w:val="本文 (文字)"/>
    <w:basedOn w:val="a0"/>
    <w:link w:val="af2"/>
    <w:uiPriority w:val="1"/>
    <w:rsid w:val="001E7AF2"/>
    <w:rPr>
      <w:rFonts w:ascii="HG丸ｺﾞｼｯｸM-PRO" w:eastAsia="HG丸ｺﾞｼｯｸM-PRO"/>
      <w:color w:val="000000"/>
      <w:kern w:val="2"/>
    </w:rPr>
  </w:style>
  <w:style w:type="table" w:customStyle="1" w:styleId="TableNormal">
    <w:name w:val="Table Normal"/>
    <w:uiPriority w:val="2"/>
    <w:semiHidden/>
    <w:unhideWhenUsed/>
    <w:qFormat/>
    <w:rsid w:val="00ED4DC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4DC6"/>
    <w:pPr>
      <w:autoSpaceDE w:val="0"/>
      <w:autoSpaceDN w:val="0"/>
      <w:spacing w:line="230" w:lineRule="exact"/>
      <w:jc w:val="left"/>
    </w:pPr>
    <w:rPr>
      <w:rFonts w:ascii="ＭＳ ゴシック" w:eastAsia="ＭＳ ゴシック" w:hAnsi="ＭＳ ゴシック" w:cs="ＭＳ ゴシック"/>
      <w:color w:val="auto"/>
      <w:kern w:val="0"/>
      <w:sz w:val="22"/>
      <w:szCs w:val="22"/>
      <w:lang w:eastAsia="en-US"/>
    </w:rPr>
  </w:style>
  <w:style w:type="paragraph" w:styleId="af4">
    <w:name w:val="No Spacing"/>
    <w:link w:val="af5"/>
    <w:uiPriority w:val="1"/>
    <w:qFormat/>
    <w:rsid w:val="006C3BF9"/>
    <w:rPr>
      <w:rFonts w:asciiTheme="minorHAnsi" w:eastAsiaTheme="minorEastAsia" w:hAnsiTheme="minorHAnsi" w:cstheme="minorBidi"/>
      <w:sz w:val="22"/>
      <w:szCs w:val="22"/>
    </w:rPr>
  </w:style>
  <w:style w:type="character" w:customStyle="1" w:styleId="af5">
    <w:name w:val="行間詰め (文字)"/>
    <w:basedOn w:val="a0"/>
    <w:link w:val="af4"/>
    <w:uiPriority w:val="1"/>
    <w:rsid w:val="006C3BF9"/>
    <w:rPr>
      <w:rFonts w:asciiTheme="minorHAnsi" w:eastAsiaTheme="minorEastAsia" w:hAnsiTheme="minorHAnsi" w:cstheme="minorBidi"/>
      <w:sz w:val="22"/>
      <w:szCs w:val="22"/>
    </w:rPr>
  </w:style>
  <w:style w:type="character" w:customStyle="1" w:styleId="a8">
    <w:name w:val="ヘッダー (文字)"/>
    <w:basedOn w:val="a0"/>
    <w:link w:val="a7"/>
    <w:uiPriority w:val="99"/>
    <w:rsid w:val="006C3BF9"/>
    <w:rPr>
      <w:rFonts w:ascii="HG丸ｺﾞｼｯｸM-PRO" w:eastAsia="HG丸ｺﾞｼｯｸM-PRO"/>
      <w:color w:val="00000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27651">
      <w:bodyDiv w:val="1"/>
      <w:marLeft w:val="0"/>
      <w:marRight w:val="0"/>
      <w:marTop w:val="0"/>
      <w:marBottom w:val="0"/>
      <w:divBdr>
        <w:top w:val="none" w:sz="0" w:space="0" w:color="auto"/>
        <w:left w:val="none" w:sz="0" w:space="0" w:color="auto"/>
        <w:bottom w:val="none" w:sz="0" w:space="0" w:color="auto"/>
        <w:right w:val="none" w:sz="0" w:space="0" w:color="auto"/>
      </w:divBdr>
    </w:div>
    <w:div w:id="148401501">
      <w:bodyDiv w:val="1"/>
      <w:marLeft w:val="0"/>
      <w:marRight w:val="0"/>
      <w:marTop w:val="0"/>
      <w:marBottom w:val="0"/>
      <w:divBdr>
        <w:top w:val="none" w:sz="0" w:space="0" w:color="auto"/>
        <w:left w:val="none" w:sz="0" w:space="0" w:color="auto"/>
        <w:bottom w:val="none" w:sz="0" w:space="0" w:color="auto"/>
        <w:right w:val="none" w:sz="0" w:space="0" w:color="auto"/>
      </w:divBdr>
    </w:div>
    <w:div w:id="174007037">
      <w:bodyDiv w:val="1"/>
      <w:marLeft w:val="0"/>
      <w:marRight w:val="0"/>
      <w:marTop w:val="0"/>
      <w:marBottom w:val="0"/>
      <w:divBdr>
        <w:top w:val="none" w:sz="0" w:space="0" w:color="auto"/>
        <w:left w:val="none" w:sz="0" w:space="0" w:color="auto"/>
        <w:bottom w:val="none" w:sz="0" w:space="0" w:color="auto"/>
        <w:right w:val="none" w:sz="0" w:space="0" w:color="auto"/>
      </w:divBdr>
    </w:div>
    <w:div w:id="174735740">
      <w:bodyDiv w:val="1"/>
      <w:marLeft w:val="0"/>
      <w:marRight w:val="0"/>
      <w:marTop w:val="0"/>
      <w:marBottom w:val="0"/>
      <w:divBdr>
        <w:top w:val="none" w:sz="0" w:space="0" w:color="auto"/>
        <w:left w:val="none" w:sz="0" w:space="0" w:color="auto"/>
        <w:bottom w:val="none" w:sz="0" w:space="0" w:color="auto"/>
        <w:right w:val="none" w:sz="0" w:space="0" w:color="auto"/>
      </w:divBdr>
    </w:div>
    <w:div w:id="193004289">
      <w:bodyDiv w:val="1"/>
      <w:marLeft w:val="0"/>
      <w:marRight w:val="0"/>
      <w:marTop w:val="0"/>
      <w:marBottom w:val="0"/>
      <w:divBdr>
        <w:top w:val="none" w:sz="0" w:space="0" w:color="auto"/>
        <w:left w:val="none" w:sz="0" w:space="0" w:color="auto"/>
        <w:bottom w:val="none" w:sz="0" w:space="0" w:color="auto"/>
        <w:right w:val="none" w:sz="0" w:space="0" w:color="auto"/>
      </w:divBdr>
    </w:div>
    <w:div w:id="213664338">
      <w:bodyDiv w:val="1"/>
      <w:marLeft w:val="0"/>
      <w:marRight w:val="0"/>
      <w:marTop w:val="0"/>
      <w:marBottom w:val="0"/>
      <w:divBdr>
        <w:top w:val="none" w:sz="0" w:space="0" w:color="auto"/>
        <w:left w:val="none" w:sz="0" w:space="0" w:color="auto"/>
        <w:bottom w:val="none" w:sz="0" w:space="0" w:color="auto"/>
        <w:right w:val="none" w:sz="0" w:space="0" w:color="auto"/>
      </w:divBdr>
    </w:div>
    <w:div w:id="386728822">
      <w:bodyDiv w:val="1"/>
      <w:marLeft w:val="0"/>
      <w:marRight w:val="0"/>
      <w:marTop w:val="0"/>
      <w:marBottom w:val="0"/>
      <w:divBdr>
        <w:top w:val="none" w:sz="0" w:space="0" w:color="auto"/>
        <w:left w:val="none" w:sz="0" w:space="0" w:color="auto"/>
        <w:bottom w:val="none" w:sz="0" w:space="0" w:color="auto"/>
        <w:right w:val="none" w:sz="0" w:space="0" w:color="auto"/>
      </w:divBdr>
    </w:div>
    <w:div w:id="408188152">
      <w:bodyDiv w:val="1"/>
      <w:marLeft w:val="0"/>
      <w:marRight w:val="0"/>
      <w:marTop w:val="0"/>
      <w:marBottom w:val="0"/>
      <w:divBdr>
        <w:top w:val="none" w:sz="0" w:space="0" w:color="auto"/>
        <w:left w:val="none" w:sz="0" w:space="0" w:color="auto"/>
        <w:bottom w:val="none" w:sz="0" w:space="0" w:color="auto"/>
        <w:right w:val="none" w:sz="0" w:space="0" w:color="auto"/>
      </w:divBdr>
    </w:div>
    <w:div w:id="512568977">
      <w:bodyDiv w:val="1"/>
      <w:marLeft w:val="0"/>
      <w:marRight w:val="0"/>
      <w:marTop w:val="0"/>
      <w:marBottom w:val="0"/>
      <w:divBdr>
        <w:top w:val="none" w:sz="0" w:space="0" w:color="auto"/>
        <w:left w:val="none" w:sz="0" w:space="0" w:color="auto"/>
        <w:bottom w:val="none" w:sz="0" w:space="0" w:color="auto"/>
        <w:right w:val="none" w:sz="0" w:space="0" w:color="auto"/>
      </w:divBdr>
    </w:div>
    <w:div w:id="556862963">
      <w:bodyDiv w:val="1"/>
      <w:marLeft w:val="0"/>
      <w:marRight w:val="0"/>
      <w:marTop w:val="0"/>
      <w:marBottom w:val="0"/>
      <w:divBdr>
        <w:top w:val="none" w:sz="0" w:space="0" w:color="auto"/>
        <w:left w:val="none" w:sz="0" w:space="0" w:color="auto"/>
        <w:bottom w:val="none" w:sz="0" w:space="0" w:color="auto"/>
        <w:right w:val="none" w:sz="0" w:space="0" w:color="auto"/>
      </w:divBdr>
    </w:div>
    <w:div w:id="564607160">
      <w:bodyDiv w:val="1"/>
      <w:marLeft w:val="0"/>
      <w:marRight w:val="0"/>
      <w:marTop w:val="0"/>
      <w:marBottom w:val="0"/>
      <w:divBdr>
        <w:top w:val="none" w:sz="0" w:space="0" w:color="auto"/>
        <w:left w:val="none" w:sz="0" w:space="0" w:color="auto"/>
        <w:bottom w:val="none" w:sz="0" w:space="0" w:color="auto"/>
        <w:right w:val="none" w:sz="0" w:space="0" w:color="auto"/>
      </w:divBdr>
    </w:div>
    <w:div w:id="609632679">
      <w:bodyDiv w:val="1"/>
      <w:marLeft w:val="0"/>
      <w:marRight w:val="0"/>
      <w:marTop w:val="0"/>
      <w:marBottom w:val="0"/>
      <w:divBdr>
        <w:top w:val="none" w:sz="0" w:space="0" w:color="auto"/>
        <w:left w:val="none" w:sz="0" w:space="0" w:color="auto"/>
        <w:bottom w:val="none" w:sz="0" w:space="0" w:color="auto"/>
        <w:right w:val="none" w:sz="0" w:space="0" w:color="auto"/>
      </w:divBdr>
    </w:div>
    <w:div w:id="636110301">
      <w:bodyDiv w:val="1"/>
      <w:marLeft w:val="0"/>
      <w:marRight w:val="0"/>
      <w:marTop w:val="0"/>
      <w:marBottom w:val="0"/>
      <w:divBdr>
        <w:top w:val="none" w:sz="0" w:space="0" w:color="auto"/>
        <w:left w:val="none" w:sz="0" w:space="0" w:color="auto"/>
        <w:bottom w:val="none" w:sz="0" w:space="0" w:color="auto"/>
        <w:right w:val="none" w:sz="0" w:space="0" w:color="auto"/>
      </w:divBdr>
    </w:div>
    <w:div w:id="678506572">
      <w:bodyDiv w:val="1"/>
      <w:marLeft w:val="0"/>
      <w:marRight w:val="0"/>
      <w:marTop w:val="0"/>
      <w:marBottom w:val="0"/>
      <w:divBdr>
        <w:top w:val="none" w:sz="0" w:space="0" w:color="auto"/>
        <w:left w:val="none" w:sz="0" w:space="0" w:color="auto"/>
        <w:bottom w:val="none" w:sz="0" w:space="0" w:color="auto"/>
        <w:right w:val="none" w:sz="0" w:space="0" w:color="auto"/>
      </w:divBdr>
    </w:div>
    <w:div w:id="723915959">
      <w:bodyDiv w:val="1"/>
      <w:marLeft w:val="0"/>
      <w:marRight w:val="0"/>
      <w:marTop w:val="0"/>
      <w:marBottom w:val="0"/>
      <w:divBdr>
        <w:top w:val="none" w:sz="0" w:space="0" w:color="auto"/>
        <w:left w:val="none" w:sz="0" w:space="0" w:color="auto"/>
        <w:bottom w:val="none" w:sz="0" w:space="0" w:color="auto"/>
        <w:right w:val="none" w:sz="0" w:space="0" w:color="auto"/>
      </w:divBdr>
    </w:div>
    <w:div w:id="750397246">
      <w:bodyDiv w:val="1"/>
      <w:marLeft w:val="0"/>
      <w:marRight w:val="0"/>
      <w:marTop w:val="0"/>
      <w:marBottom w:val="0"/>
      <w:divBdr>
        <w:top w:val="none" w:sz="0" w:space="0" w:color="auto"/>
        <w:left w:val="none" w:sz="0" w:space="0" w:color="auto"/>
        <w:bottom w:val="none" w:sz="0" w:space="0" w:color="auto"/>
        <w:right w:val="none" w:sz="0" w:space="0" w:color="auto"/>
      </w:divBdr>
    </w:div>
    <w:div w:id="804471005">
      <w:bodyDiv w:val="1"/>
      <w:marLeft w:val="0"/>
      <w:marRight w:val="0"/>
      <w:marTop w:val="0"/>
      <w:marBottom w:val="0"/>
      <w:divBdr>
        <w:top w:val="none" w:sz="0" w:space="0" w:color="auto"/>
        <w:left w:val="none" w:sz="0" w:space="0" w:color="auto"/>
        <w:bottom w:val="none" w:sz="0" w:space="0" w:color="auto"/>
        <w:right w:val="none" w:sz="0" w:space="0" w:color="auto"/>
      </w:divBdr>
    </w:div>
    <w:div w:id="808942110">
      <w:bodyDiv w:val="1"/>
      <w:marLeft w:val="0"/>
      <w:marRight w:val="0"/>
      <w:marTop w:val="0"/>
      <w:marBottom w:val="0"/>
      <w:divBdr>
        <w:top w:val="none" w:sz="0" w:space="0" w:color="auto"/>
        <w:left w:val="none" w:sz="0" w:space="0" w:color="auto"/>
        <w:bottom w:val="none" w:sz="0" w:space="0" w:color="auto"/>
        <w:right w:val="none" w:sz="0" w:space="0" w:color="auto"/>
      </w:divBdr>
    </w:div>
    <w:div w:id="926812339">
      <w:bodyDiv w:val="1"/>
      <w:marLeft w:val="0"/>
      <w:marRight w:val="0"/>
      <w:marTop w:val="0"/>
      <w:marBottom w:val="0"/>
      <w:divBdr>
        <w:top w:val="none" w:sz="0" w:space="0" w:color="auto"/>
        <w:left w:val="none" w:sz="0" w:space="0" w:color="auto"/>
        <w:bottom w:val="none" w:sz="0" w:space="0" w:color="auto"/>
        <w:right w:val="none" w:sz="0" w:space="0" w:color="auto"/>
      </w:divBdr>
    </w:div>
    <w:div w:id="960261251">
      <w:bodyDiv w:val="1"/>
      <w:marLeft w:val="0"/>
      <w:marRight w:val="0"/>
      <w:marTop w:val="0"/>
      <w:marBottom w:val="0"/>
      <w:divBdr>
        <w:top w:val="none" w:sz="0" w:space="0" w:color="auto"/>
        <w:left w:val="none" w:sz="0" w:space="0" w:color="auto"/>
        <w:bottom w:val="none" w:sz="0" w:space="0" w:color="auto"/>
        <w:right w:val="none" w:sz="0" w:space="0" w:color="auto"/>
      </w:divBdr>
    </w:div>
    <w:div w:id="962426334">
      <w:bodyDiv w:val="1"/>
      <w:marLeft w:val="0"/>
      <w:marRight w:val="0"/>
      <w:marTop w:val="0"/>
      <w:marBottom w:val="0"/>
      <w:divBdr>
        <w:top w:val="none" w:sz="0" w:space="0" w:color="auto"/>
        <w:left w:val="none" w:sz="0" w:space="0" w:color="auto"/>
        <w:bottom w:val="none" w:sz="0" w:space="0" w:color="auto"/>
        <w:right w:val="none" w:sz="0" w:space="0" w:color="auto"/>
      </w:divBdr>
    </w:div>
    <w:div w:id="1084648859">
      <w:bodyDiv w:val="1"/>
      <w:marLeft w:val="0"/>
      <w:marRight w:val="0"/>
      <w:marTop w:val="0"/>
      <w:marBottom w:val="0"/>
      <w:divBdr>
        <w:top w:val="none" w:sz="0" w:space="0" w:color="auto"/>
        <w:left w:val="none" w:sz="0" w:space="0" w:color="auto"/>
        <w:bottom w:val="none" w:sz="0" w:space="0" w:color="auto"/>
        <w:right w:val="none" w:sz="0" w:space="0" w:color="auto"/>
      </w:divBdr>
    </w:div>
    <w:div w:id="1107113834">
      <w:bodyDiv w:val="1"/>
      <w:marLeft w:val="0"/>
      <w:marRight w:val="0"/>
      <w:marTop w:val="0"/>
      <w:marBottom w:val="0"/>
      <w:divBdr>
        <w:top w:val="none" w:sz="0" w:space="0" w:color="auto"/>
        <w:left w:val="none" w:sz="0" w:space="0" w:color="auto"/>
        <w:bottom w:val="none" w:sz="0" w:space="0" w:color="auto"/>
        <w:right w:val="none" w:sz="0" w:space="0" w:color="auto"/>
      </w:divBdr>
    </w:div>
    <w:div w:id="1124351022">
      <w:bodyDiv w:val="1"/>
      <w:marLeft w:val="0"/>
      <w:marRight w:val="0"/>
      <w:marTop w:val="0"/>
      <w:marBottom w:val="0"/>
      <w:divBdr>
        <w:top w:val="none" w:sz="0" w:space="0" w:color="auto"/>
        <w:left w:val="none" w:sz="0" w:space="0" w:color="auto"/>
        <w:bottom w:val="none" w:sz="0" w:space="0" w:color="auto"/>
        <w:right w:val="none" w:sz="0" w:space="0" w:color="auto"/>
      </w:divBdr>
    </w:div>
    <w:div w:id="1353527323">
      <w:bodyDiv w:val="1"/>
      <w:marLeft w:val="0"/>
      <w:marRight w:val="0"/>
      <w:marTop w:val="0"/>
      <w:marBottom w:val="0"/>
      <w:divBdr>
        <w:top w:val="none" w:sz="0" w:space="0" w:color="auto"/>
        <w:left w:val="none" w:sz="0" w:space="0" w:color="auto"/>
        <w:bottom w:val="none" w:sz="0" w:space="0" w:color="auto"/>
        <w:right w:val="none" w:sz="0" w:space="0" w:color="auto"/>
      </w:divBdr>
    </w:div>
    <w:div w:id="1411855346">
      <w:bodyDiv w:val="1"/>
      <w:marLeft w:val="0"/>
      <w:marRight w:val="0"/>
      <w:marTop w:val="0"/>
      <w:marBottom w:val="0"/>
      <w:divBdr>
        <w:top w:val="none" w:sz="0" w:space="0" w:color="auto"/>
        <w:left w:val="none" w:sz="0" w:space="0" w:color="auto"/>
        <w:bottom w:val="none" w:sz="0" w:space="0" w:color="auto"/>
        <w:right w:val="none" w:sz="0" w:space="0" w:color="auto"/>
      </w:divBdr>
    </w:div>
    <w:div w:id="1453669522">
      <w:bodyDiv w:val="1"/>
      <w:marLeft w:val="0"/>
      <w:marRight w:val="0"/>
      <w:marTop w:val="0"/>
      <w:marBottom w:val="0"/>
      <w:divBdr>
        <w:top w:val="none" w:sz="0" w:space="0" w:color="auto"/>
        <w:left w:val="none" w:sz="0" w:space="0" w:color="auto"/>
        <w:bottom w:val="none" w:sz="0" w:space="0" w:color="auto"/>
        <w:right w:val="none" w:sz="0" w:space="0" w:color="auto"/>
      </w:divBdr>
    </w:div>
    <w:div w:id="1544243818">
      <w:bodyDiv w:val="1"/>
      <w:marLeft w:val="0"/>
      <w:marRight w:val="0"/>
      <w:marTop w:val="0"/>
      <w:marBottom w:val="0"/>
      <w:divBdr>
        <w:top w:val="none" w:sz="0" w:space="0" w:color="auto"/>
        <w:left w:val="none" w:sz="0" w:space="0" w:color="auto"/>
        <w:bottom w:val="none" w:sz="0" w:space="0" w:color="auto"/>
        <w:right w:val="none" w:sz="0" w:space="0" w:color="auto"/>
      </w:divBdr>
    </w:div>
    <w:div w:id="1668048266">
      <w:bodyDiv w:val="1"/>
      <w:marLeft w:val="0"/>
      <w:marRight w:val="0"/>
      <w:marTop w:val="0"/>
      <w:marBottom w:val="0"/>
      <w:divBdr>
        <w:top w:val="none" w:sz="0" w:space="0" w:color="auto"/>
        <w:left w:val="none" w:sz="0" w:space="0" w:color="auto"/>
        <w:bottom w:val="none" w:sz="0" w:space="0" w:color="auto"/>
        <w:right w:val="none" w:sz="0" w:space="0" w:color="auto"/>
      </w:divBdr>
    </w:div>
    <w:div w:id="1690792769">
      <w:bodyDiv w:val="1"/>
      <w:marLeft w:val="0"/>
      <w:marRight w:val="0"/>
      <w:marTop w:val="0"/>
      <w:marBottom w:val="0"/>
      <w:divBdr>
        <w:top w:val="none" w:sz="0" w:space="0" w:color="auto"/>
        <w:left w:val="none" w:sz="0" w:space="0" w:color="auto"/>
        <w:bottom w:val="none" w:sz="0" w:space="0" w:color="auto"/>
        <w:right w:val="none" w:sz="0" w:space="0" w:color="auto"/>
      </w:divBdr>
    </w:div>
    <w:div w:id="1710302008">
      <w:bodyDiv w:val="1"/>
      <w:marLeft w:val="0"/>
      <w:marRight w:val="0"/>
      <w:marTop w:val="0"/>
      <w:marBottom w:val="0"/>
      <w:divBdr>
        <w:top w:val="none" w:sz="0" w:space="0" w:color="auto"/>
        <w:left w:val="none" w:sz="0" w:space="0" w:color="auto"/>
        <w:bottom w:val="none" w:sz="0" w:space="0" w:color="auto"/>
        <w:right w:val="none" w:sz="0" w:space="0" w:color="auto"/>
      </w:divBdr>
    </w:div>
    <w:div w:id="1815640299">
      <w:bodyDiv w:val="1"/>
      <w:marLeft w:val="0"/>
      <w:marRight w:val="0"/>
      <w:marTop w:val="0"/>
      <w:marBottom w:val="0"/>
      <w:divBdr>
        <w:top w:val="none" w:sz="0" w:space="0" w:color="auto"/>
        <w:left w:val="none" w:sz="0" w:space="0" w:color="auto"/>
        <w:bottom w:val="none" w:sz="0" w:space="0" w:color="auto"/>
        <w:right w:val="none" w:sz="0" w:space="0" w:color="auto"/>
      </w:divBdr>
    </w:div>
    <w:div w:id="1818373703">
      <w:bodyDiv w:val="1"/>
      <w:marLeft w:val="0"/>
      <w:marRight w:val="0"/>
      <w:marTop w:val="0"/>
      <w:marBottom w:val="0"/>
      <w:divBdr>
        <w:top w:val="none" w:sz="0" w:space="0" w:color="auto"/>
        <w:left w:val="none" w:sz="0" w:space="0" w:color="auto"/>
        <w:bottom w:val="none" w:sz="0" w:space="0" w:color="auto"/>
        <w:right w:val="none" w:sz="0" w:space="0" w:color="auto"/>
      </w:divBdr>
    </w:div>
    <w:div w:id="1844471022">
      <w:bodyDiv w:val="1"/>
      <w:marLeft w:val="0"/>
      <w:marRight w:val="0"/>
      <w:marTop w:val="0"/>
      <w:marBottom w:val="0"/>
      <w:divBdr>
        <w:top w:val="none" w:sz="0" w:space="0" w:color="auto"/>
        <w:left w:val="none" w:sz="0" w:space="0" w:color="auto"/>
        <w:bottom w:val="none" w:sz="0" w:space="0" w:color="auto"/>
        <w:right w:val="none" w:sz="0" w:space="0" w:color="auto"/>
      </w:divBdr>
    </w:div>
    <w:div w:id="1974752235">
      <w:bodyDiv w:val="1"/>
      <w:marLeft w:val="0"/>
      <w:marRight w:val="0"/>
      <w:marTop w:val="0"/>
      <w:marBottom w:val="0"/>
      <w:divBdr>
        <w:top w:val="none" w:sz="0" w:space="0" w:color="auto"/>
        <w:left w:val="none" w:sz="0" w:space="0" w:color="auto"/>
        <w:bottom w:val="none" w:sz="0" w:space="0" w:color="auto"/>
        <w:right w:val="none" w:sz="0" w:space="0" w:color="auto"/>
      </w:divBdr>
    </w:div>
    <w:div w:id="2043437948">
      <w:bodyDiv w:val="1"/>
      <w:marLeft w:val="0"/>
      <w:marRight w:val="0"/>
      <w:marTop w:val="0"/>
      <w:marBottom w:val="0"/>
      <w:divBdr>
        <w:top w:val="none" w:sz="0" w:space="0" w:color="auto"/>
        <w:left w:val="none" w:sz="0" w:space="0" w:color="auto"/>
        <w:bottom w:val="none" w:sz="0" w:space="0" w:color="auto"/>
        <w:right w:val="none" w:sz="0" w:space="0" w:color="auto"/>
      </w:divBdr>
    </w:div>
    <w:div w:id="2052411904">
      <w:bodyDiv w:val="1"/>
      <w:marLeft w:val="0"/>
      <w:marRight w:val="0"/>
      <w:marTop w:val="0"/>
      <w:marBottom w:val="0"/>
      <w:divBdr>
        <w:top w:val="none" w:sz="0" w:space="0" w:color="auto"/>
        <w:left w:val="none" w:sz="0" w:space="0" w:color="auto"/>
        <w:bottom w:val="none" w:sz="0" w:space="0" w:color="auto"/>
        <w:right w:val="none" w:sz="0" w:space="0" w:color="auto"/>
      </w:divBdr>
    </w:div>
    <w:div w:id="208922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44434-1CC0-46EA-B5D1-0452B7EC7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8035</Words>
  <Characters>45806</Characters>
  <Application>Microsoft Office Word</Application>
  <DocSecurity>0</DocSecurity>
  <Lines>381</Lines>
  <Paragraphs>107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53734</CharactersWithSpaces>
  <SharedDoc>false</SharedDoc>
  <HLinks>
    <vt:vector size="342" baseType="variant">
      <vt:variant>
        <vt:i4>1769524</vt:i4>
      </vt:variant>
      <vt:variant>
        <vt:i4>338</vt:i4>
      </vt:variant>
      <vt:variant>
        <vt:i4>0</vt:i4>
      </vt:variant>
      <vt:variant>
        <vt:i4>5</vt:i4>
      </vt:variant>
      <vt:variant>
        <vt:lpwstr/>
      </vt:variant>
      <vt:variant>
        <vt:lpwstr>_Toc286476765</vt:lpwstr>
      </vt:variant>
      <vt:variant>
        <vt:i4>1769524</vt:i4>
      </vt:variant>
      <vt:variant>
        <vt:i4>332</vt:i4>
      </vt:variant>
      <vt:variant>
        <vt:i4>0</vt:i4>
      </vt:variant>
      <vt:variant>
        <vt:i4>5</vt:i4>
      </vt:variant>
      <vt:variant>
        <vt:lpwstr/>
      </vt:variant>
      <vt:variant>
        <vt:lpwstr>_Toc286476762</vt:lpwstr>
      </vt:variant>
      <vt:variant>
        <vt:i4>1769524</vt:i4>
      </vt:variant>
      <vt:variant>
        <vt:i4>326</vt:i4>
      </vt:variant>
      <vt:variant>
        <vt:i4>0</vt:i4>
      </vt:variant>
      <vt:variant>
        <vt:i4>5</vt:i4>
      </vt:variant>
      <vt:variant>
        <vt:lpwstr/>
      </vt:variant>
      <vt:variant>
        <vt:lpwstr>_Toc286476761</vt:lpwstr>
      </vt:variant>
      <vt:variant>
        <vt:i4>1769524</vt:i4>
      </vt:variant>
      <vt:variant>
        <vt:i4>320</vt:i4>
      </vt:variant>
      <vt:variant>
        <vt:i4>0</vt:i4>
      </vt:variant>
      <vt:variant>
        <vt:i4>5</vt:i4>
      </vt:variant>
      <vt:variant>
        <vt:lpwstr/>
      </vt:variant>
      <vt:variant>
        <vt:lpwstr>_Toc286476760</vt:lpwstr>
      </vt:variant>
      <vt:variant>
        <vt:i4>1572916</vt:i4>
      </vt:variant>
      <vt:variant>
        <vt:i4>314</vt:i4>
      </vt:variant>
      <vt:variant>
        <vt:i4>0</vt:i4>
      </vt:variant>
      <vt:variant>
        <vt:i4>5</vt:i4>
      </vt:variant>
      <vt:variant>
        <vt:lpwstr/>
      </vt:variant>
      <vt:variant>
        <vt:lpwstr>_Toc286476759</vt:lpwstr>
      </vt:variant>
      <vt:variant>
        <vt:i4>1572916</vt:i4>
      </vt:variant>
      <vt:variant>
        <vt:i4>308</vt:i4>
      </vt:variant>
      <vt:variant>
        <vt:i4>0</vt:i4>
      </vt:variant>
      <vt:variant>
        <vt:i4>5</vt:i4>
      </vt:variant>
      <vt:variant>
        <vt:lpwstr/>
      </vt:variant>
      <vt:variant>
        <vt:lpwstr>_Toc286476758</vt:lpwstr>
      </vt:variant>
      <vt:variant>
        <vt:i4>1572916</vt:i4>
      </vt:variant>
      <vt:variant>
        <vt:i4>302</vt:i4>
      </vt:variant>
      <vt:variant>
        <vt:i4>0</vt:i4>
      </vt:variant>
      <vt:variant>
        <vt:i4>5</vt:i4>
      </vt:variant>
      <vt:variant>
        <vt:lpwstr/>
      </vt:variant>
      <vt:variant>
        <vt:lpwstr>_Toc286476757</vt:lpwstr>
      </vt:variant>
      <vt:variant>
        <vt:i4>1572916</vt:i4>
      </vt:variant>
      <vt:variant>
        <vt:i4>296</vt:i4>
      </vt:variant>
      <vt:variant>
        <vt:i4>0</vt:i4>
      </vt:variant>
      <vt:variant>
        <vt:i4>5</vt:i4>
      </vt:variant>
      <vt:variant>
        <vt:lpwstr/>
      </vt:variant>
      <vt:variant>
        <vt:lpwstr>_Toc286476756</vt:lpwstr>
      </vt:variant>
      <vt:variant>
        <vt:i4>1572916</vt:i4>
      </vt:variant>
      <vt:variant>
        <vt:i4>290</vt:i4>
      </vt:variant>
      <vt:variant>
        <vt:i4>0</vt:i4>
      </vt:variant>
      <vt:variant>
        <vt:i4>5</vt:i4>
      </vt:variant>
      <vt:variant>
        <vt:lpwstr/>
      </vt:variant>
      <vt:variant>
        <vt:lpwstr>_Toc286476755</vt:lpwstr>
      </vt:variant>
      <vt:variant>
        <vt:i4>1572916</vt:i4>
      </vt:variant>
      <vt:variant>
        <vt:i4>284</vt:i4>
      </vt:variant>
      <vt:variant>
        <vt:i4>0</vt:i4>
      </vt:variant>
      <vt:variant>
        <vt:i4>5</vt:i4>
      </vt:variant>
      <vt:variant>
        <vt:lpwstr/>
      </vt:variant>
      <vt:variant>
        <vt:lpwstr>_Toc286476754</vt:lpwstr>
      </vt:variant>
      <vt:variant>
        <vt:i4>1572916</vt:i4>
      </vt:variant>
      <vt:variant>
        <vt:i4>278</vt:i4>
      </vt:variant>
      <vt:variant>
        <vt:i4>0</vt:i4>
      </vt:variant>
      <vt:variant>
        <vt:i4>5</vt:i4>
      </vt:variant>
      <vt:variant>
        <vt:lpwstr/>
      </vt:variant>
      <vt:variant>
        <vt:lpwstr>_Toc286476753</vt:lpwstr>
      </vt:variant>
      <vt:variant>
        <vt:i4>1572916</vt:i4>
      </vt:variant>
      <vt:variant>
        <vt:i4>272</vt:i4>
      </vt:variant>
      <vt:variant>
        <vt:i4>0</vt:i4>
      </vt:variant>
      <vt:variant>
        <vt:i4>5</vt:i4>
      </vt:variant>
      <vt:variant>
        <vt:lpwstr/>
      </vt:variant>
      <vt:variant>
        <vt:lpwstr>_Toc286476751</vt:lpwstr>
      </vt:variant>
      <vt:variant>
        <vt:i4>1572916</vt:i4>
      </vt:variant>
      <vt:variant>
        <vt:i4>266</vt:i4>
      </vt:variant>
      <vt:variant>
        <vt:i4>0</vt:i4>
      </vt:variant>
      <vt:variant>
        <vt:i4>5</vt:i4>
      </vt:variant>
      <vt:variant>
        <vt:lpwstr/>
      </vt:variant>
      <vt:variant>
        <vt:lpwstr>_Toc286476750</vt:lpwstr>
      </vt:variant>
      <vt:variant>
        <vt:i4>1638452</vt:i4>
      </vt:variant>
      <vt:variant>
        <vt:i4>260</vt:i4>
      </vt:variant>
      <vt:variant>
        <vt:i4>0</vt:i4>
      </vt:variant>
      <vt:variant>
        <vt:i4>5</vt:i4>
      </vt:variant>
      <vt:variant>
        <vt:lpwstr/>
      </vt:variant>
      <vt:variant>
        <vt:lpwstr>_Toc286476749</vt:lpwstr>
      </vt:variant>
      <vt:variant>
        <vt:i4>1638452</vt:i4>
      </vt:variant>
      <vt:variant>
        <vt:i4>254</vt:i4>
      </vt:variant>
      <vt:variant>
        <vt:i4>0</vt:i4>
      </vt:variant>
      <vt:variant>
        <vt:i4>5</vt:i4>
      </vt:variant>
      <vt:variant>
        <vt:lpwstr/>
      </vt:variant>
      <vt:variant>
        <vt:lpwstr>_Toc286476748</vt:lpwstr>
      </vt:variant>
      <vt:variant>
        <vt:i4>1638452</vt:i4>
      </vt:variant>
      <vt:variant>
        <vt:i4>248</vt:i4>
      </vt:variant>
      <vt:variant>
        <vt:i4>0</vt:i4>
      </vt:variant>
      <vt:variant>
        <vt:i4>5</vt:i4>
      </vt:variant>
      <vt:variant>
        <vt:lpwstr/>
      </vt:variant>
      <vt:variant>
        <vt:lpwstr>_Toc286476747</vt:lpwstr>
      </vt:variant>
      <vt:variant>
        <vt:i4>1638452</vt:i4>
      </vt:variant>
      <vt:variant>
        <vt:i4>242</vt:i4>
      </vt:variant>
      <vt:variant>
        <vt:i4>0</vt:i4>
      </vt:variant>
      <vt:variant>
        <vt:i4>5</vt:i4>
      </vt:variant>
      <vt:variant>
        <vt:lpwstr/>
      </vt:variant>
      <vt:variant>
        <vt:lpwstr>_Toc286476746</vt:lpwstr>
      </vt:variant>
      <vt:variant>
        <vt:i4>1638452</vt:i4>
      </vt:variant>
      <vt:variant>
        <vt:i4>236</vt:i4>
      </vt:variant>
      <vt:variant>
        <vt:i4>0</vt:i4>
      </vt:variant>
      <vt:variant>
        <vt:i4>5</vt:i4>
      </vt:variant>
      <vt:variant>
        <vt:lpwstr/>
      </vt:variant>
      <vt:variant>
        <vt:lpwstr>_Toc286476744</vt:lpwstr>
      </vt:variant>
      <vt:variant>
        <vt:i4>1638452</vt:i4>
      </vt:variant>
      <vt:variant>
        <vt:i4>230</vt:i4>
      </vt:variant>
      <vt:variant>
        <vt:i4>0</vt:i4>
      </vt:variant>
      <vt:variant>
        <vt:i4>5</vt:i4>
      </vt:variant>
      <vt:variant>
        <vt:lpwstr/>
      </vt:variant>
      <vt:variant>
        <vt:lpwstr>_Toc286476743</vt:lpwstr>
      </vt:variant>
      <vt:variant>
        <vt:i4>1638452</vt:i4>
      </vt:variant>
      <vt:variant>
        <vt:i4>224</vt:i4>
      </vt:variant>
      <vt:variant>
        <vt:i4>0</vt:i4>
      </vt:variant>
      <vt:variant>
        <vt:i4>5</vt:i4>
      </vt:variant>
      <vt:variant>
        <vt:lpwstr/>
      </vt:variant>
      <vt:variant>
        <vt:lpwstr>_Toc286476742</vt:lpwstr>
      </vt:variant>
      <vt:variant>
        <vt:i4>1638452</vt:i4>
      </vt:variant>
      <vt:variant>
        <vt:i4>218</vt:i4>
      </vt:variant>
      <vt:variant>
        <vt:i4>0</vt:i4>
      </vt:variant>
      <vt:variant>
        <vt:i4>5</vt:i4>
      </vt:variant>
      <vt:variant>
        <vt:lpwstr/>
      </vt:variant>
      <vt:variant>
        <vt:lpwstr>_Toc286476741</vt:lpwstr>
      </vt:variant>
      <vt:variant>
        <vt:i4>1638452</vt:i4>
      </vt:variant>
      <vt:variant>
        <vt:i4>212</vt:i4>
      </vt:variant>
      <vt:variant>
        <vt:i4>0</vt:i4>
      </vt:variant>
      <vt:variant>
        <vt:i4>5</vt:i4>
      </vt:variant>
      <vt:variant>
        <vt:lpwstr/>
      </vt:variant>
      <vt:variant>
        <vt:lpwstr>_Toc286476740</vt:lpwstr>
      </vt:variant>
      <vt:variant>
        <vt:i4>1966132</vt:i4>
      </vt:variant>
      <vt:variant>
        <vt:i4>206</vt:i4>
      </vt:variant>
      <vt:variant>
        <vt:i4>0</vt:i4>
      </vt:variant>
      <vt:variant>
        <vt:i4>5</vt:i4>
      </vt:variant>
      <vt:variant>
        <vt:lpwstr/>
      </vt:variant>
      <vt:variant>
        <vt:lpwstr>_Toc286476739</vt:lpwstr>
      </vt:variant>
      <vt:variant>
        <vt:i4>1966132</vt:i4>
      </vt:variant>
      <vt:variant>
        <vt:i4>200</vt:i4>
      </vt:variant>
      <vt:variant>
        <vt:i4>0</vt:i4>
      </vt:variant>
      <vt:variant>
        <vt:i4>5</vt:i4>
      </vt:variant>
      <vt:variant>
        <vt:lpwstr/>
      </vt:variant>
      <vt:variant>
        <vt:lpwstr>_Toc286476738</vt:lpwstr>
      </vt:variant>
      <vt:variant>
        <vt:i4>1966132</vt:i4>
      </vt:variant>
      <vt:variant>
        <vt:i4>194</vt:i4>
      </vt:variant>
      <vt:variant>
        <vt:i4>0</vt:i4>
      </vt:variant>
      <vt:variant>
        <vt:i4>5</vt:i4>
      </vt:variant>
      <vt:variant>
        <vt:lpwstr/>
      </vt:variant>
      <vt:variant>
        <vt:lpwstr>_Toc286476737</vt:lpwstr>
      </vt:variant>
      <vt:variant>
        <vt:i4>1966132</vt:i4>
      </vt:variant>
      <vt:variant>
        <vt:i4>188</vt:i4>
      </vt:variant>
      <vt:variant>
        <vt:i4>0</vt:i4>
      </vt:variant>
      <vt:variant>
        <vt:i4>5</vt:i4>
      </vt:variant>
      <vt:variant>
        <vt:lpwstr/>
      </vt:variant>
      <vt:variant>
        <vt:lpwstr>_Toc286476735</vt:lpwstr>
      </vt:variant>
      <vt:variant>
        <vt:i4>1966132</vt:i4>
      </vt:variant>
      <vt:variant>
        <vt:i4>182</vt:i4>
      </vt:variant>
      <vt:variant>
        <vt:i4>0</vt:i4>
      </vt:variant>
      <vt:variant>
        <vt:i4>5</vt:i4>
      </vt:variant>
      <vt:variant>
        <vt:lpwstr/>
      </vt:variant>
      <vt:variant>
        <vt:lpwstr>_Toc286476734</vt:lpwstr>
      </vt:variant>
      <vt:variant>
        <vt:i4>1966132</vt:i4>
      </vt:variant>
      <vt:variant>
        <vt:i4>176</vt:i4>
      </vt:variant>
      <vt:variant>
        <vt:i4>0</vt:i4>
      </vt:variant>
      <vt:variant>
        <vt:i4>5</vt:i4>
      </vt:variant>
      <vt:variant>
        <vt:lpwstr/>
      </vt:variant>
      <vt:variant>
        <vt:lpwstr>_Toc286476733</vt:lpwstr>
      </vt:variant>
      <vt:variant>
        <vt:i4>1966132</vt:i4>
      </vt:variant>
      <vt:variant>
        <vt:i4>170</vt:i4>
      </vt:variant>
      <vt:variant>
        <vt:i4>0</vt:i4>
      </vt:variant>
      <vt:variant>
        <vt:i4>5</vt:i4>
      </vt:variant>
      <vt:variant>
        <vt:lpwstr/>
      </vt:variant>
      <vt:variant>
        <vt:lpwstr>_Toc286476732</vt:lpwstr>
      </vt:variant>
      <vt:variant>
        <vt:i4>1966132</vt:i4>
      </vt:variant>
      <vt:variant>
        <vt:i4>164</vt:i4>
      </vt:variant>
      <vt:variant>
        <vt:i4>0</vt:i4>
      </vt:variant>
      <vt:variant>
        <vt:i4>5</vt:i4>
      </vt:variant>
      <vt:variant>
        <vt:lpwstr/>
      </vt:variant>
      <vt:variant>
        <vt:lpwstr>_Toc286476731</vt:lpwstr>
      </vt:variant>
      <vt:variant>
        <vt:i4>1966132</vt:i4>
      </vt:variant>
      <vt:variant>
        <vt:i4>158</vt:i4>
      </vt:variant>
      <vt:variant>
        <vt:i4>0</vt:i4>
      </vt:variant>
      <vt:variant>
        <vt:i4>5</vt:i4>
      </vt:variant>
      <vt:variant>
        <vt:lpwstr/>
      </vt:variant>
      <vt:variant>
        <vt:lpwstr>_Toc286476730</vt:lpwstr>
      </vt:variant>
      <vt:variant>
        <vt:i4>2031668</vt:i4>
      </vt:variant>
      <vt:variant>
        <vt:i4>152</vt:i4>
      </vt:variant>
      <vt:variant>
        <vt:i4>0</vt:i4>
      </vt:variant>
      <vt:variant>
        <vt:i4>5</vt:i4>
      </vt:variant>
      <vt:variant>
        <vt:lpwstr/>
      </vt:variant>
      <vt:variant>
        <vt:lpwstr>_Toc286476729</vt:lpwstr>
      </vt:variant>
      <vt:variant>
        <vt:i4>2031668</vt:i4>
      </vt:variant>
      <vt:variant>
        <vt:i4>146</vt:i4>
      </vt:variant>
      <vt:variant>
        <vt:i4>0</vt:i4>
      </vt:variant>
      <vt:variant>
        <vt:i4>5</vt:i4>
      </vt:variant>
      <vt:variant>
        <vt:lpwstr/>
      </vt:variant>
      <vt:variant>
        <vt:lpwstr>_Toc286476727</vt:lpwstr>
      </vt:variant>
      <vt:variant>
        <vt:i4>2031668</vt:i4>
      </vt:variant>
      <vt:variant>
        <vt:i4>140</vt:i4>
      </vt:variant>
      <vt:variant>
        <vt:i4>0</vt:i4>
      </vt:variant>
      <vt:variant>
        <vt:i4>5</vt:i4>
      </vt:variant>
      <vt:variant>
        <vt:lpwstr/>
      </vt:variant>
      <vt:variant>
        <vt:lpwstr>_Toc286476726</vt:lpwstr>
      </vt:variant>
      <vt:variant>
        <vt:i4>2031668</vt:i4>
      </vt:variant>
      <vt:variant>
        <vt:i4>134</vt:i4>
      </vt:variant>
      <vt:variant>
        <vt:i4>0</vt:i4>
      </vt:variant>
      <vt:variant>
        <vt:i4>5</vt:i4>
      </vt:variant>
      <vt:variant>
        <vt:lpwstr/>
      </vt:variant>
      <vt:variant>
        <vt:lpwstr>_Toc286476725</vt:lpwstr>
      </vt:variant>
      <vt:variant>
        <vt:i4>2031668</vt:i4>
      </vt:variant>
      <vt:variant>
        <vt:i4>128</vt:i4>
      </vt:variant>
      <vt:variant>
        <vt:i4>0</vt:i4>
      </vt:variant>
      <vt:variant>
        <vt:i4>5</vt:i4>
      </vt:variant>
      <vt:variant>
        <vt:lpwstr/>
      </vt:variant>
      <vt:variant>
        <vt:lpwstr>_Toc286476724</vt:lpwstr>
      </vt:variant>
      <vt:variant>
        <vt:i4>2031668</vt:i4>
      </vt:variant>
      <vt:variant>
        <vt:i4>122</vt:i4>
      </vt:variant>
      <vt:variant>
        <vt:i4>0</vt:i4>
      </vt:variant>
      <vt:variant>
        <vt:i4>5</vt:i4>
      </vt:variant>
      <vt:variant>
        <vt:lpwstr/>
      </vt:variant>
      <vt:variant>
        <vt:lpwstr>_Toc286476723</vt:lpwstr>
      </vt:variant>
      <vt:variant>
        <vt:i4>2031668</vt:i4>
      </vt:variant>
      <vt:variant>
        <vt:i4>116</vt:i4>
      </vt:variant>
      <vt:variant>
        <vt:i4>0</vt:i4>
      </vt:variant>
      <vt:variant>
        <vt:i4>5</vt:i4>
      </vt:variant>
      <vt:variant>
        <vt:lpwstr/>
      </vt:variant>
      <vt:variant>
        <vt:lpwstr>_Toc286476722</vt:lpwstr>
      </vt:variant>
      <vt:variant>
        <vt:i4>2031668</vt:i4>
      </vt:variant>
      <vt:variant>
        <vt:i4>110</vt:i4>
      </vt:variant>
      <vt:variant>
        <vt:i4>0</vt:i4>
      </vt:variant>
      <vt:variant>
        <vt:i4>5</vt:i4>
      </vt:variant>
      <vt:variant>
        <vt:lpwstr/>
      </vt:variant>
      <vt:variant>
        <vt:lpwstr>_Toc286476721</vt:lpwstr>
      </vt:variant>
      <vt:variant>
        <vt:i4>1835060</vt:i4>
      </vt:variant>
      <vt:variant>
        <vt:i4>104</vt:i4>
      </vt:variant>
      <vt:variant>
        <vt:i4>0</vt:i4>
      </vt:variant>
      <vt:variant>
        <vt:i4>5</vt:i4>
      </vt:variant>
      <vt:variant>
        <vt:lpwstr/>
      </vt:variant>
      <vt:variant>
        <vt:lpwstr>_Toc286476719</vt:lpwstr>
      </vt:variant>
      <vt:variant>
        <vt:i4>1835060</vt:i4>
      </vt:variant>
      <vt:variant>
        <vt:i4>98</vt:i4>
      </vt:variant>
      <vt:variant>
        <vt:i4>0</vt:i4>
      </vt:variant>
      <vt:variant>
        <vt:i4>5</vt:i4>
      </vt:variant>
      <vt:variant>
        <vt:lpwstr/>
      </vt:variant>
      <vt:variant>
        <vt:lpwstr>_Toc286476718</vt:lpwstr>
      </vt:variant>
      <vt:variant>
        <vt:i4>1835060</vt:i4>
      </vt:variant>
      <vt:variant>
        <vt:i4>92</vt:i4>
      </vt:variant>
      <vt:variant>
        <vt:i4>0</vt:i4>
      </vt:variant>
      <vt:variant>
        <vt:i4>5</vt:i4>
      </vt:variant>
      <vt:variant>
        <vt:lpwstr/>
      </vt:variant>
      <vt:variant>
        <vt:lpwstr>_Toc286476717</vt:lpwstr>
      </vt:variant>
      <vt:variant>
        <vt:i4>1835060</vt:i4>
      </vt:variant>
      <vt:variant>
        <vt:i4>86</vt:i4>
      </vt:variant>
      <vt:variant>
        <vt:i4>0</vt:i4>
      </vt:variant>
      <vt:variant>
        <vt:i4>5</vt:i4>
      </vt:variant>
      <vt:variant>
        <vt:lpwstr/>
      </vt:variant>
      <vt:variant>
        <vt:lpwstr>_Toc286476716</vt:lpwstr>
      </vt:variant>
      <vt:variant>
        <vt:i4>1835060</vt:i4>
      </vt:variant>
      <vt:variant>
        <vt:i4>80</vt:i4>
      </vt:variant>
      <vt:variant>
        <vt:i4>0</vt:i4>
      </vt:variant>
      <vt:variant>
        <vt:i4>5</vt:i4>
      </vt:variant>
      <vt:variant>
        <vt:lpwstr/>
      </vt:variant>
      <vt:variant>
        <vt:lpwstr>_Toc286476715</vt:lpwstr>
      </vt:variant>
      <vt:variant>
        <vt:i4>1835060</vt:i4>
      </vt:variant>
      <vt:variant>
        <vt:i4>74</vt:i4>
      </vt:variant>
      <vt:variant>
        <vt:i4>0</vt:i4>
      </vt:variant>
      <vt:variant>
        <vt:i4>5</vt:i4>
      </vt:variant>
      <vt:variant>
        <vt:lpwstr/>
      </vt:variant>
      <vt:variant>
        <vt:lpwstr>_Toc286476714</vt:lpwstr>
      </vt:variant>
      <vt:variant>
        <vt:i4>1835060</vt:i4>
      </vt:variant>
      <vt:variant>
        <vt:i4>68</vt:i4>
      </vt:variant>
      <vt:variant>
        <vt:i4>0</vt:i4>
      </vt:variant>
      <vt:variant>
        <vt:i4>5</vt:i4>
      </vt:variant>
      <vt:variant>
        <vt:lpwstr/>
      </vt:variant>
      <vt:variant>
        <vt:lpwstr>_Toc286476713</vt:lpwstr>
      </vt:variant>
      <vt:variant>
        <vt:i4>1835060</vt:i4>
      </vt:variant>
      <vt:variant>
        <vt:i4>62</vt:i4>
      </vt:variant>
      <vt:variant>
        <vt:i4>0</vt:i4>
      </vt:variant>
      <vt:variant>
        <vt:i4>5</vt:i4>
      </vt:variant>
      <vt:variant>
        <vt:lpwstr/>
      </vt:variant>
      <vt:variant>
        <vt:lpwstr>_Toc286476711</vt:lpwstr>
      </vt:variant>
      <vt:variant>
        <vt:i4>1835060</vt:i4>
      </vt:variant>
      <vt:variant>
        <vt:i4>56</vt:i4>
      </vt:variant>
      <vt:variant>
        <vt:i4>0</vt:i4>
      </vt:variant>
      <vt:variant>
        <vt:i4>5</vt:i4>
      </vt:variant>
      <vt:variant>
        <vt:lpwstr/>
      </vt:variant>
      <vt:variant>
        <vt:lpwstr>_Toc286476710</vt:lpwstr>
      </vt:variant>
      <vt:variant>
        <vt:i4>1900596</vt:i4>
      </vt:variant>
      <vt:variant>
        <vt:i4>50</vt:i4>
      </vt:variant>
      <vt:variant>
        <vt:i4>0</vt:i4>
      </vt:variant>
      <vt:variant>
        <vt:i4>5</vt:i4>
      </vt:variant>
      <vt:variant>
        <vt:lpwstr/>
      </vt:variant>
      <vt:variant>
        <vt:lpwstr>_Toc286476709</vt:lpwstr>
      </vt:variant>
      <vt:variant>
        <vt:i4>1900596</vt:i4>
      </vt:variant>
      <vt:variant>
        <vt:i4>44</vt:i4>
      </vt:variant>
      <vt:variant>
        <vt:i4>0</vt:i4>
      </vt:variant>
      <vt:variant>
        <vt:i4>5</vt:i4>
      </vt:variant>
      <vt:variant>
        <vt:lpwstr/>
      </vt:variant>
      <vt:variant>
        <vt:lpwstr>_Toc286476708</vt:lpwstr>
      </vt:variant>
      <vt:variant>
        <vt:i4>1900596</vt:i4>
      </vt:variant>
      <vt:variant>
        <vt:i4>38</vt:i4>
      </vt:variant>
      <vt:variant>
        <vt:i4>0</vt:i4>
      </vt:variant>
      <vt:variant>
        <vt:i4>5</vt:i4>
      </vt:variant>
      <vt:variant>
        <vt:lpwstr/>
      </vt:variant>
      <vt:variant>
        <vt:lpwstr>_Toc286476707</vt:lpwstr>
      </vt:variant>
      <vt:variant>
        <vt:i4>1900596</vt:i4>
      </vt:variant>
      <vt:variant>
        <vt:i4>32</vt:i4>
      </vt:variant>
      <vt:variant>
        <vt:i4>0</vt:i4>
      </vt:variant>
      <vt:variant>
        <vt:i4>5</vt:i4>
      </vt:variant>
      <vt:variant>
        <vt:lpwstr/>
      </vt:variant>
      <vt:variant>
        <vt:lpwstr>_Toc286476706</vt:lpwstr>
      </vt:variant>
      <vt:variant>
        <vt:i4>1900596</vt:i4>
      </vt:variant>
      <vt:variant>
        <vt:i4>26</vt:i4>
      </vt:variant>
      <vt:variant>
        <vt:i4>0</vt:i4>
      </vt:variant>
      <vt:variant>
        <vt:i4>5</vt:i4>
      </vt:variant>
      <vt:variant>
        <vt:lpwstr/>
      </vt:variant>
      <vt:variant>
        <vt:lpwstr>_Toc286476705</vt:lpwstr>
      </vt:variant>
      <vt:variant>
        <vt:i4>1900596</vt:i4>
      </vt:variant>
      <vt:variant>
        <vt:i4>20</vt:i4>
      </vt:variant>
      <vt:variant>
        <vt:i4>0</vt:i4>
      </vt:variant>
      <vt:variant>
        <vt:i4>5</vt:i4>
      </vt:variant>
      <vt:variant>
        <vt:lpwstr/>
      </vt:variant>
      <vt:variant>
        <vt:lpwstr>_Toc286476704</vt:lpwstr>
      </vt:variant>
      <vt:variant>
        <vt:i4>1900596</vt:i4>
      </vt:variant>
      <vt:variant>
        <vt:i4>14</vt:i4>
      </vt:variant>
      <vt:variant>
        <vt:i4>0</vt:i4>
      </vt:variant>
      <vt:variant>
        <vt:i4>5</vt:i4>
      </vt:variant>
      <vt:variant>
        <vt:lpwstr/>
      </vt:variant>
      <vt:variant>
        <vt:lpwstr>_Toc286476703</vt:lpwstr>
      </vt:variant>
      <vt:variant>
        <vt:i4>1900596</vt:i4>
      </vt:variant>
      <vt:variant>
        <vt:i4>8</vt:i4>
      </vt:variant>
      <vt:variant>
        <vt:i4>0</vt:i4>
      </vt:variant>
      <vt:variant>
        <vt:i4>5</vt:i4>
      </vt:variant>
      <vt:variant>
        <vt:lpwstr/>
      </vt:variant>
      <vt:variant>
        <vt:lpwstr>_Toc286476702</vt:lpwstr>
      </vt:variant>
      <vt:variant>
        <vt:i4>1900596</vt:i4>
      </vt:variant>
      <vt:variant>
        <vt:i4>2</vt:i4>
      </vt:variant>
      <vt:variant>
        <vt:i4>0</vt:i4>
      </vt:variant>
      <vt:variant>
        <vt:i4>5</vt:i4>
      </vt:variant>
      <vt:variant>
        <vt:lpwstr/>
      </vt:variant>
      <vt:variant>
        <vt:lpwstr>_Toc286476701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andouser</cp:lastModifiedBy>
  <cp:revision>2</cp:revision>
  <cp:lastPrinted>2017-01-30T07:16:00Z</cp:lastPrinted>
  <dcterms:created xsi:type="dcterms:W3CDTF">2017-02-17T01:00:00Z</dcterms:created>
  <dcterms:modified xsi:type="dcterms:W3CDTF">2017-02-17T01:00:00Z</dcterms:modified>
</cp:coreProperties>
</file>